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608F" w:rsidRPr="00FB608F" w:rsidRDefault="00FB608F" w:rsidP="00FB608F">
      <w:pPr>
        <w:spacing w:after="0" w:line="240" w:lineRule="auto"/>
        <w:jc w:val="center"/>
        <w:rPr>
          <w:rFonts w:ascii="Times New Roman" w:hAnsi="Times New Roman" w:cs="Times New Roman"/>
          <w:b/>
          <w:sz w:val="20"/>
          <w:szCs w:val="20"/>
          <w:lang w:val="kk-KZ"/>
        </w:rPr>
      </w:pPr>
      <w:r w:rsidRPr="00FB608F">
        <w:rPr>
          <w:rFonts w:ascii="Times New Roman" w:hAnsi="Times New Roman" w:cs="Times New Roman"/>
          <w:b/>
          <w:sz w:val="20"/>
          <w:szCs w:val="20"/>
          <w:lang w:val="kk-KZ"/>
        </w:rPr>
        <w:t>ЛЕ</w:t>
      </w:r>
      <w:r w:rsidR="007D4980">
        <w:rPr>
          <w:rFonts w:ascii="Times New Roman" w:hAnsi="Times New Roman" w:cs="Times New Roman"/>
          <w:b/>
          <w:sz w:val="20"/>
          <w:szCs w:val="20"/>
          <w:lang w:val="en-US"/>
        </w:rPr>
        <w:t>К</w:t>
      </w:r>
      <w:r w:rsidRPr="00FB608F">
        <w:rPr>
          <w:rFonts w:ascii="Times New Roman" w:hAnsi="Times New Roman" w:cs="Times New Roman"/>
          <w:b/>
          <w:sz w:val="20"/>
          <w:szCs w:val="20"/>
          <w:lang w:val="kk-KZ"/>
        </w:rPr>
        <w:t>ЦИОННЫЙ КОМПЛЕКС</w:t>
      </w:r>
    </w:p>
    <w:p w:rsidR="00FB608F" w:rsidRPr="00FB608F" w:rsidRDefault="00FB608F" w:rsidP="00FB608F">
      <w:pPr>
        <w:spacing w:after="0" w:line="240" w:lineRule="auto"/>
        <w:jc w:val="center"/>
        <w:rPr>
          <w:rFonts w:ascii="Times New Roman" w:hAnsi="Times New Roman" w:cs="Times New Roman"/>
          <w:b/>
          <w:sz w:val="20"/>
          <w:szCs w:val="20"/>
          <w:lang w:val="kk-KZ"/>
        </w:rPr>
      </w:pPr>
    </w:p>
    <w:p w:rsidR="00D72BB4" w:rsidRDefault="00880353" w:rsidP="00FB608F">
      <w:pPr>
        <w:spacing w:after="0" w:line="240" w:lineRule="auto"/>
        <w:jc w:val="center"/>
        <w:rPr>
          <w:rFonts w:ascii="Times New Roman" w:hAnsi="Times New Roman" w:cs="Times New Roman"/>
          <w:b/>
          <w:sz w:val="20"/>
          <w:szCs w:val="20"/>
          <w:lang w:val="en-US"/>
        </w:rPr>
      </w:pPr>
      <w:r w:rsidRPr="00FB608F">
        <w:rPr>
          <w:rFonts w:ascii="Times New Roman" w:hAnsi="Times New Roman" w:cs="Times New Roman"/>
          <w:b/>
          <w:sz w:val="20"/>
          <w:szCs w:val="20"/>
          <w:lang w:val="kk-KZ"/>
        </w:rPr>
        <w:t xml:space="preserve">Тема 1 </w:t>
      </w:r>
      <w:r w:rsidRPr="00FB608F">
        <w:rPr>
          <w:rFonts w:ascii="Times New Roman" w:hAnsi="Times New Roman" w:cs="Times New Roman"/>
          <w:b/>
          <w:sz w:val="20"/>
          <w:szCs w:val="20"/>
        </w:rPr>
        <w:t>Деятельность СМК: функциональный подход.</w:t>
      </w:r>
    </w:p>
    <w:p w:rsidR="00E42258" w:rsidRPr="00E42258" w:rsidRDefault="00E42258" w:rsidP="00FB608F">
      <w:pPr>
        <w:spacing w:after="0" w:line="240" w:lineRule="auto"/>
        <w:jc w:val="center"/>
        <w:rPr>
          <w:rFonts w:ascii="Times New Roman" w:hAnsi="Times New Roman" w:cs="Times New Roman"/>
          <w:b/>
          <w:sz w:val="20"/>
          <w:szCs w:val="20"/>
          <w:lang w:val="en-US"/>
        </w:rPr>
      </w:pPr>
    </w:p>
    <w:p w:rsidR="00880353" w:rsidRPr="00FB608F" w:rsidRDefault="00880353" w:rsidP="00FB608F">
      <w:pPr>
        <w:spacing w:after="0" w:line="240" w:lineRule="auto"/>
        <w:jc w:val="center"/>
        <w:rPr>
          <w:rFonts w:ascii="Times New Roman" w:hAnsi="Times New Roman" w:cs="Times New Roman"/>
          <w:sz w:val="20"/>
          <w:szCs w:val="20"/>
          <w:lang w:val="kk-KZ"/>
        </w:rPr>
      </w:pPr>
      <w:r w:rsidRPr="00FB608F">
        <w:rPr>
          <w:rFonts w:ascii="Times New Roman" w:hAnsi="Times New Roman" w:cs="Times New Roman"/>
          <w:sz w:val="20"/>
          <w:szCs w:val="20"/>
          <w:lang w:val="kk-KZ"/>
        </w:rPr>
        <w:t>План:</w:t>
      </w:r>
    </w:p>
    <w:p w:rsidR="00880353" w:rsidRPr="00FB608F" w:rsidRDefault="00880353" w:rsidP="00E42258">
      <w:pPr>
        <w:pStyle w:val="a3"/>
        <w:numPr>
          <w:ilvl w:val="0"/>
          <w:numId w:val="1"/>
        </w:numPr>
        <w:shd w:val="clear" w:color="auto" w:fill="FFFFFF"/>
        <w:tabs>
          <w:tab w:val="left" w:pos="284"/>
        </w:tabs>
        <w:spacing w:after="0" w:line="240" w:lineRule="auto"/>
        <w:ind w:left="0" w:firstLine="0"/>
        <w:jc w:val="both"/>
        <w:rPr>
          <w:rFonts w:ascii="Times New Roman" w:hAnsi="Times New Roman" w:cs="Times New Roman"/>
          <w:bCs/>
          <w:color w:val="000000"/>
          <w:sz w:val="20"/>
          <w:szCs w:val="20"/>
        </w:rPr>
      </w:pPr>
      <w:r w:rsidRPr="00FB608F">
        <w:rPr>
          <w:rFonts w:ascii="Times New Roman" w:hAnsi="Times New Roman" w:cs="Times New Roman"/>
          <w:bCs/>
          <w:color w:val="000000"/>
          <w:sz w:val="20"/>
          <w:szCs w:val="20"/>
        </w:rPr>
        <w:t xml:space="preserve">Информация в жизни биологических сообществ. Значение генетической и </w:t>
      </w:r>
      <w:proofErr w:type="spellStart"/>
      <w:r w:rsidRPr="00FB608F">
        <w:rPr>
          <w:rFonts w:ascii="Times New Roman" w:hAnsi="Times New Roman" w:cs="Times New Roman"/>
          <w:bCs/>
          <w:color w:val="000000"/>
          <w:sz w:val="20"/>
          <w:szCs w:val="20"/>
        </w:rPr>
        <w:t>внегенетической</w:t>
      </w:r>
      <w:proofErr w:type="spellEnd"/>
      <w:r w:rsidRPr="00FB608F">
        <w:rPr>
          <w:rFonts w:ascii="Times New Roman" w:hAnsi="Times New Roman" w:cs="Times New Roman"/>
          <w:bCs/>
          <w:color w:val="000000"/>
          <w:sz w:val="20"/>
          <w:szCs w:val="20"/>
        </w:rPr>
        <w:t xml:space="preserve"> информации</w:t>
      </w:r>
    </w:p>
    <w:p w:rsidR="00880353" w:rsidRPr="00FB608F" w:rsidRDefault="00880353" w:rsidP="00E42258">
      <w:pPr>
        <w:pStyle w:val="a3"/>
        <w:numPr>
          <w:ilvl w:val="0"/>
          <w:numId w:val="1"/>
        </w:numPr>
        <w:shd w:val="clear" w:color="auto" w:fill="FFFFFF"/>
        <w:tabs>
          <w:tab w:val="left" w:pos="284"/>
        </w:tabs>
        <w:spacing w:after="0" w:line="240" w:lineRule="auto"/>
        <w:ind w:left="0" w:firstLine="0"/>
        <w:jc w:val="both"/>
        <w:rPr>
          <w:rFonts w:ascii="Times New Roman" w:hAnsi="Times New Roman" w:cs="Times New Roman"/>
          <w:sz w:val="20"/>
          <w:szCs w:val="20"/>
        </w:rPr>
      </w:pPr>
      <w:r w:rsidRPr="00FB608F">
        <w:rPr>
          <w:rFonts w:ascii="Times New Roman" w:hAnsi="Times New Roman" w:cs="Times New Roman"/>
          <w:bCs/>
          <w:color w:val="000000"/>
          <w:sz w:val="20"/>
          <w:szCs w:val="20"/>
        </w:rPr>
        <w:t>Структурная информация в процессе управления социумом</w:t>
      </w:r>
    </w:p>
    <w:p w:rsidR="00880353" w:rsidRPr="00FB608F" w:rsidRDefault="00880353" w:rsidP="00E42258">
      <w:pPr>
        <w:pStyle w:val="a3"/>
        <w:numPr>
          <w:ilvl w:val="0"/>
          <w:numId w:val="1"/>
        </w:numPr>
        <w:shd w:val="clear" w:color="auto" w:fill="FFFFFF"/>
        <w:tabs>
          <w:tab w:val="left" w:pos="284"/>
        </w:tabs>
        <w:spacing w:after="0" w:line="240" w:lineRule="auto"/>
        <w:ind w:left="0" w:firstLine="0"/>
        <w:jc w:val="both"/>
        <w:rPr>
          <w:rFonts w:ascii="Times New Roman" w:hAnsi="Times New Roman" w:cs="Times New Roman"/>
          <w:sz w:val="20"/>
          <w:szCs w:val="20"/>
        </w:rPr>
      </w:pPr>
      <w:r w:rsidRPr="00FB608F">
        <w:rPr>
          <w:rFonts w:ascii="Times New Roman" w:hAnsi="Times New Roman" w:cs="Times New Roman"/>
          <w:bCs/>
          <w:color w:val="000000"/>
          <w:sz w:val="20"/>
          <w:szCs w:val="20"/>
        </w:rPr>
        <w:t xml:space="preserve">СМК и </w:t>
      </w:r>
      <w:proofErr w:type="spellStart"/>
      <w:r w:rsidRPr="00FB608F">
        <w:rPr>
          <w:rFonts w:ascii="Times New Roman" w:hAnsi="Times New Roman" w:cs="Times New Roman"/>
          <w:bCs/>
          <w:color w:val="000000"/>
          <w:sz w:val="20"/>
          <w:szCs w:val="20"/>
        </w:rPr>
        <w:t>модернизационные</w:t>
      </w:r>
      <w:proofErr w:type="spellEnd"/>
      <w:r w:rsidRPr="00FB608F">
        <w:rPr>
          <w:rFonts w:ascii="Times New Roman" w:hAnsi="Times New Roman" w:cs="Times New Roman"/>
          <w:bCs/>
          <w:color w:val="000000"/>
          <w:sz w:val="20"/>
          <w:szCs w:val="20"/>
        </w:rPr>
        <w:t xml:space="preserve"> тенденции развития человечества</w:t>
      </w:r>
    </w:p>
    <w:p w:rsidR="00880353" w:rsidRPr="00FB608F" w:rsidRDefault="00880353" w:rsidP="00FB608F">
      <w:pPr>
        <w:pStyle w:val="a3"/>
        <w:shd w:val="clear" w:color="auto" w:fill="FFFFFF"/>
        <w:spacing w:after="0" w:line="240" w:lineRule="auto"/>
        <w:ind w:left="0"/>
        <w:jc w:val="both"/>
        <w:rPr>
          <w:rFonts w:ascii="Times New Roman" w:hAnsi="Times New Roman" w:cs="Times New Roman"/>
          <w:sz w:val="20"/>
          <w:szCs w:val="20"/>
        </w:rPr>
      </w:pPr>
    </w:p>
    <w:p w:rsidR="00880353" w:rsidRPr="00FB608F" w:rsidRDefault="00880353" w:rsidP="00FB608F">
      <w:pPr>
        <w:pStyle w:val="a3"/>
        <w:numPr>
          <w:ilvl w:val="0"/>
          <w:numId w:val="2"/>
        </w:numPr>
        <w:shd w:val="clear" w:color="auto" w:fill="FFFFFF"/>
        <w:spacing w:after="0" w:line="240" w:lineRule="auto"/>
        <w:ind w:left="0" w:firstLine="0"/>
        <w:jc w:val="both"/>
        <w:rPr>
          <w:rFonts w:ascii="Times New Roman" w:hAnsi="Times New Roman" w:cs="Times New Roman"/>
          <w:b/>
          <w:sz w:val="20"/>
          <w:szCs w:val="20"/>
        </w:rPr>
      </w:pPr>
      <w:r w:rsidRPr="00FB608F">
        <w:rPr>
          <w:rFonts w:ascii="Times New Roman" w:hAnsi="Times New Roman" w:cs="Times New Roman"/>
          <w:b/>
          <w:bCs/>
          <w:color w:val="000000"/>
          <w:sz w:val="20"/>
          <w:szCs w:val="20"/>
        </w:rPr>
        <w:t xml:space="preserve">Информация в жизни биологических сообществ. Значение генетической и </w:t>
      </w:r>
      <w:proofErr w:type="spellStart"/>
      <w:r w:rsidRPr="00FB608F">
        <w:rPr>
          <w:rFonts w:ascii="Times New Roman" w:hAnsi="Times New Roman" w:cs="Times New Roman"/>
          <w:b/>
          <w:bCs/>
          <w:color w:val="000000"/>
          <w:sz w:val="20"/>
          <w:szCs w:val="20"/>
        </w:rPr>
        <w:t>внегенетической</w:t>
      </w:r>
      <w:proofErr w:type="spellEnd"/>
      <w:r w:rsidRPr="00FB608F">
        <w:rPr>
          <w:rFonts w:ascii="Times New Roman" w:hAnsi="Times New Roman" w:cs="Times New Roman"/>
          <w:b/>
          <w:bCs/>
          <w:color w:val="000000"/>
          <w:sz w:val="20"/>
          <w:szCs w:val="20"/>
        </w:rPr>
        <w:t xml:space="preserve"> информации</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Согласно современным научным представлениям, история жизни на земле начинается с возникновения биологических организмов, которые для того, чтобы выжить и воспроизвести себе подобных, нуждались в генетической, чисто рефлекторной информации, а также в информации новой, достаточно оперативной, для ориентации в окружающей среде. Стадные животные, чье объединение в сообщества связано с реализацией функции защиты молодого поколения (стадия созревания которого по мере усложнения интеллектуальной организации становится все длительнее), в силу необходимости приходят к своеобразному разделению труда: поиску пищи и ее распределению, </w:t>
      </w:r>
      <w:proofErr w:type="gramStart"/>
      <w:r w:rsidRPr="00FB608F">
        <w:rPr>
          <w:rFonts w:ascii="Times New Roman" w:hAnsi="Times New Roman" w:cs="Times New Roman"/>
          <w:color w:val="000000"/>
          <w:sz w:val="20"/>
          <w:szCs w:val="20"/>
        </w:rPr>
        <w:t>а</w:t>
      </w:r>
      <w:proofErr w:type="gramEnd"/>
      <w:r w:rsidRPr="00FB608F">
        <w:rPr>
          <w:rFonts w:ascii="Times New Roman" w:hAnsi="Times New Roman" w:cs="Times New Roman"/>
          <w:color w:val="000000"/>
          <w:sz w:val="20"/>
          <w:szCs w:val="20"/>
        </w:rPr>
        <w:t xml:space="preserve"> следовательно, к появлению роли сильного Вожака, способного регулировать отношения в сообществе для решения насущных задач. Именно потому, что окружающая среда ставит перед особями не только те задачи, решение которых программируется генетически, растет значимость оперативной информации о ней. Организация «стада» помогает животным выжить и воспроизвести себе подобных. У Вожака появились (выкристаллизовались) следующие функции: координация усилий членов сообщества в целях решения перечисленных задач; управление членами сообщества (постановка задач); распределение материальных благ (пищи, крова и т. п.).</w:t>
      </w:r>
    </w:p>
    <w:p w:rsidR="00880353" w:rsidRPr="00FB608F" w:rsidRDefault="00880353" w:rsidP="00FB608F">
      <w:pPr>
        <w:shd w:val="clear" w:color="auto" w:fill="FFFFFF"/>
        <w:spacing w:after="0" w:line="240" w:lineRule="auto"/>
        <w:jc w:val="both"/>
        <w:rPr>
          <w:rFonts w:ascii="Times New Roman" w:hAnsi="Times New Roman" w:cs="Times New Roman"/>
          <w:color w:val="000000"/>
          <w:sz w:val="20"/>
          <w:szCs w:val="20"/>
        </w:rPr>
      </w:pPr>
      <w:r w:rsidRPr="00FB608F">
        <w:rPr>
          <w:rFonts w:ascii="Times New Roman" w:hAnsi="Times New Roman" w:cs="Times New Roman"/>
          <w:color w:val="000000"/>
          <w:sz w:val="20"/>
          <w:szCs w:val="20"/>
        </w:rPr>
        <w:t xml:space="preserve">Иными словами, появляется </w:t>
      </w:r>
      <w:r w:rsidRPr="00FB608F">
        <w:rPr>
          <w:rFonts w:ascii="Times New Roman" w:hAnsi="Times New Roman" w:cs="Times New Roman"/>
          <w:i/>
          <w:iCs/>
          <w:color w:val="000000"/>
          <w:sz w:val="20"/>
          <w:szCs w:val="20"/>
        </w:rPr>
        <w:t xml:space="preserve">специфическая роль </w:t>
      </w:r>
      <w:r w:rsidRPr="00FB608F">
        <w:rPr>
          <w:rFonts w:ascii="Times New Roman" w:hAnsi="Times New Roman" w:cs="Times New Roman"/>
          <w:color w:val="000000"/>
          <w:sz w:val="20"/>
          <w:szCs w:val="20"/>
        </w:rPr>
        <w:t>по корреляции реакций всех особей, направленная на решение одной задачи — выживание вида.</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На первом этапе развития человеческое сообщество в этом смысле ничем не отличалось от стадных организаций, но задачи выживания и воспроизведения себе подобных усложнялись здесь большей зависимостью от природы. Воспитание молодого поколения было продолжительней и приводило к отчетливой специализации функций. Необходимо было также осуществлять заготовку пищи. Таким образом, отдельные физические умения становились все более технологичными и требовали обеспечения новой информацией.</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i/>
          <w:iCs/>
          <w:color w:val="000000"/>
          <w:sz w:val="20"/>
          <w:szCs w:val="20"/>
        </w:rPr>
        <w:t xml:space="preserve">Условием выживания человеческой организации в большей степени становится необходимость оперирования </w:t>
      </w:r>
      <w:proofErr w:type="spellStart"/>
      <w:r w:rsidRPr="00FB608F">
        <w:rPr>
          <w:rFonts w:ascii="Times New Roman" w:hAnsi="Times New Roman" w:cs="Times New Roman"/>
          <w:i/>
          <w:iCs/>
          <w:color w:val="000000"/>
          <w:sz w:val="20"/>
          <w:szCs w:val="20"/>
        </w:rPr>
        <w:t>внегенетической</w:t>
      </w:r>
      <w:proofErr w:type="spellEnd"/>
      <w:r w:rsidRPr="00FB608F">
        <w:rPr>
          <w:rFonts w:ascii="Times New Roman" w:hAnsi="Times New Roman" w:cs="Times New Roman"/>
          <w:i/>
          <w:iCs/>
          <w:color w:val="000000"/>
          <w:sz w:val="20"/>
          <w:szCs w:val="20"/>
        </w:rPr>
        <w:t>, новой, оперативной информацией.</w:t>
      </w:r>
    </w:p>
    <w:p w:rsidR="00880353" w:rsidRPr="00FB608F" w:rsidRDefault="00880353"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Развитие коммуникации в человеческом сообществе</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Какие средства были необходимы Вожаку, чтобы он мог осуществлять свою специфическую деятельность по управлению сообществом? Для самых элементарных команд вполне хватало средств животного царства — минимального набора угрожающих звуков и </w:t>
      </w:r>
      <w:proofErr w:type="gramStart"/>
      <w:r w:rsidRPr="00FB608F">
        <w:rPr>
          <w:rFonts w:ascii="Times New Roman" w:hAnsi="Times New Roman" w:cs="Times New Roman"/>
          <w:color w:val="000000"/>
          <w:sz w:val="20"/>
          <w:szCs w:val="20"/>
        </w:rPr>
        <w:t>тычков</w:t>
      </w:r>
      <w:proofErr w:type="gramEnd"/>
      <w:r w:rsidRPr="00FB608F">
        <w:rPr>
          <w:rFonts w:ascii="Times New Roman" w:hAnsi="Times New Roman" w:cs="Times New Roman"/>
          <w:color w:val="000000"/>
          <w:sz w:val="20"/>
          <w:szCs w:val="20"/>
        </w:rPr>
        <w:t>. Но как только операции по обслуживанию рода усложнились, появилась необходимость в своеобразном коде, который бы обобщал, генерализировал, символизировал, замещал собой деятельность для решения главного — транслировать это обобщение как в пространстве, для сегодняшней совокупности членов рода, так и во времени, для передачи накопленного знания следующим поколениям.</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Эта проблема стала особенно актуальной, как только общество переросло рамки отдельного «стада», когда появились роды, племена и человеческое общество стало функционировать, как сложная система: появилась необходимость коммуникации или не-коммуникации с «другими».</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proofErr w:type="gramStart"/>
      <w:r w:rsidRPr="00FB608F">
        <w:rPr>
          <w:rFonts w:ascii="Times New Roman" w:hAnsi="Times New Roman" w:cs="Times New Roman"/>
          <w:color w:val="000000"/>
          <w:sz w:val="20"/>
          <w:szCs w:val="20"/>
        </w:rPr>
        <w:t>«Быть может, историю человечества надо начинать не с появления первого каменного орудия или первого глиняного горшка, — пишет о возникновении речи В. И. Абаев, — а с того времени, когда сношения между человеческими группами, или, пользуясь выражением Герцена, их "трение друг об друга", стало регулярным явлением и наложило определенный отпечаток на жизнь первобытного общества, на психику и поведение первобытных людей...</w:t>
      </w:r>
      <w:proofErr w:type="gramEnd"/>
      <w:r w:rsidRPr="00FB608F">
        <w:rPr>
          <w:rFonts w:ascii="Times New Roman" w:hAnsi="Times New Roman" w:cs="Times New Roman"/>
          <w:color w:val="000000"/>
          <w:sz w:val="20"/>
          <w:szCs w:val="20"/>
        </w:rPr>
        <w:t xml:space="preserve"> Слово как символ коллектива теряет всякий смысл, если оно не противопоставляется другому символу другого коллектива. В одной, отдельно взятой, изолированной человеческой общине речь не могла зародиться, какого бы прогресса она [община] ни достигла в других отношениях. Слово могло родиться только в контакте двух человеческих групп, как огонь высекается</w:t>
      </w:r>
      <w:r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 xml:space="preserve">столкновением двух кремней». Начальная человеческая речь — это «набор </w:t>
      </w:r>
      <w:proofErr w:type="spellStart"/>
      <w:r w:rsidRPr="00FB608F">
        <w:rPr>
          <w:rFonts w:ascii="Times New Roman" w:hAnsi="Times New Roman" w:cs="Times New Roman"/>
          <w:color w:val="000000"/>
          <w:sz w:val="20"/>
          <w:szCs w:val="20"/>
        </w:rPr>
        <w:t>социоразличительных</w:t>
      </w:r>
      <w:proofErr w:type="spellEnd"/>
      <w:r w:rsidRPr="00FB608F">
        <w:rPr>
          <w:rFonts w:ascii="Times New Roman" w:hAnsi="Times New Roman" w:cs="Times New Roman"/>
          <w:color w:val="000000"/>
          <w:sz w:val="20"/>
          <w:szCs w:val="20"/>
        </w:rPr>
        <w:t xml:space="preserve"> средств, т. е. знаков, служивших для различения одного коллектива от другого». «Противопоставление "мы" и "</w:t>
      </w:r>
      <w:proofErr w:type="gramStart"/>
      <w:r w:rsidRPr="00FB608F">
        <w:rPr>
          <w:rFonts w:ascii="Times New Roman" w:hAnsi="Times New Roman" w:cs="Times New Roman"/>
          <w:color w:val="000000"/>
          <w:sz w:val="20"/>
          <w:szCs w:val="20"/>
        </w:rPr>
        <w:t>не-мы</w:t>
      </w:r>
      <w:proofErr w:type="gramEnd"/>
      <w:r w:rsidRPr="00FB608F">
        <w:rPr>
          <w:rFonts w:ascii="Times New Roman" w:hAnsi="Times New Roman" w:cs="Times New Roman"/>
          <w:color w:val="000000"/>
          <w:sz w:val="20"/>
          <w:szCs w:val="20"/>
        </w:rPr>
        <w:t>", будучи первой социальной классификацией, было и первой лексико-семантической оппозицией»'.</w:t>
      </w:r>
    </w:p>
    <w:p w:rsidR="00880353" w:rsidRPr="00FB608F" w:rsidRDefault="00880353"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Усложнение информационного обмена</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Итак, </w:t>
      </w:r>
      <w:r w:rsidRPr="00FB608F">
        <w:rPr>
          <w:rFonts w:ascii="Times New Roman" w:hAnsi="Times New Roman" w:cs="Times New Roman"/>
          <w:i/>
          <w:iCs/>
          <w:color w:val="000000"/>
          <w:sz w:val="20"/>
          <w:szCs w:val="20"/>
        </w:rPr>
        <w:t>возник язык — специальный код, с помощью которого можно было, абстрагируясь от конкретного события, генерировать знания, чтобы передавать их от поколения к поколению. Стала возможной коммуникация, осуществленная вербальными средствами.</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Это была первая революция в сфере коммуникации, по сути — радикальный шаг человечества на пути выхода из царства животных. По выражению американского социолога Г. </w:t>
      </w:r>
      <w:proofErr w:type="spellStart"/>
      <w:r w:rsidRPr="00FB608F">
        <w:rPr>
          <w:rFonts w:ascii="Times New Roman" w:hAnsi="Times New Roman" w:cs="Times New Roman"/>
          <w:color w:val="000000"/>
          <w:sz w:val="20"/>
          <w:szCs w:val="20"/>
        </w:rPr>
        <w:t>Лассвелла</w:t>
      </w:r>
      <w:proofErr w:type="spellEnd"/>
      <w:r w:rsidRPr="00FB608F">
        <w:rPr>
          <w:rFonts w:ascii="Times New Roman" w:hAnsi="Times New Roman" w:cs="Times New Roman"/>
          <w:color w:val="000000"/>
          <w:sz w:val="20"/>
          <w:szCs w:val="20"/>
        </w:rPr>
        <w:t xml:space="preserve">, посвятившего немало исследований теме зарождения коммуникации в жизни общества; возник механизм, с помощью которого </w:t>
      </w:r>
      <w:r w:rsidRPr="00FB608F">
        <w:rPr>
          <w:rFonts w:ascii="Times New Roman" w:hAnsi="Times New Roman" w:cs="Times New Roman"/>
          <w:color w:val="000000"/>
          <w:sz w:val="20"/>
          <w:szCs w:val="20"/>
        </w:rPr>
        <w:lastRenderedPageBreak/>
        <w:t>существуют и развиваются человеческие отношения, передаются в пространстве и сохраняются во времени все символы сознания, а также осуществляются следующие функции:</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ориентация в окружающей среде;</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корреляция реакций различных частей общества на стимулы окружающей среды;</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передача социального наследия от одного поколения к другому.</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Но и сама информация в ходе эволюционного развития человеческого сообщества усложнилась. Генетическая информация, способствовавшая естественному отбору особей, начала вытесняться оперативной, а еще в большей мере «накопляемой» информацией. Эта последняя являлась хранилищем знаний, которые теперь влияли на выживаемость не менее</w:t>
      </w:r>
      <w:proofErr w:type="gramStart"/>
      <w:r w:rsidRPr="00FB608F">
        <w:rPr>
          <w:rFonts w:ascii="Times New Roman" w:hAnsi="Times New Roman" w:cs="Times New Roman"/>
          <w:color w:val="000000"/>
          <w:sz w:val="20"/>
          <w:szCs w:val="20"/>
        </w:rPr>
        <w:t>,</w:t>
      </w:r>
      <w:proofErr w:type="gramEnd"/>
      <w:r w:rsidRPr="00FB608F">
        <w:rPr>
          <w:rFonts w:ascii="Times New Roman" w:hAnsi="Times New Roman" w:cs="Times New Roman"/>
          <w:color w:val="000000"/>
          <w:sz w:val="20"/>
          <w:szCs w:val="20"/>
        </w:rPr>
        <w:t xml:space="preserve"> чем гены. Процесс разработки кода для общения членов сообщества стал </w:t>
      </w:r>
      <w:proofErr w:type="gramStart"/>
      <w:r w:rsidRPr="00FB608F">
        <w:rPr>
          <w:rFonts w:ascii="Times New Roman" w:hAnsi="Times New Roman" w:cs="Times New Roman"/>
          <w:color w:val="000000"/>
          <w:sz w:val="20"/>
          <w:szCs w:val="20"/>
        </w:rPr>
        <w:t>более ускоренным</w:t>
      </w:r>
      <w:proofErr w:type="gramEnd"/>
      <w:r w:rsidRPr="00FB608F">
        <w:rPr>
          <w:rFonts w:ascii="Times New Roman" w:hAnsi="Times New Roman" w:cs="Times New Roman"/>
          <w:color w:val="000000"/>
          <w:sz w:val="20"/>
          <w:szCs w:val="20"/>
        </w:rPr>
        <w:t>, а сам код более сложным.</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Из уст в уста передавались мифы, сказки, табу, регламентирующие поведение, т. е. </w:t>
      </w:r>
      <w:r w:rsidRPr="00FB608F">
        <w:rPr>
          <w:rFonts w:ascii="Times New Roman" w:hAnsi="Times New Roman" w:cs="Times New Roman"/>
          <w:i/>
          <w:iCs/>
          <w:color w:val="000000"/>
          <w:sz w:val="20"/>
          <w:szCs w:val="20"/>
        </w:rPr>
        <w:t xml:space="preserve">совокупность </w:t>
      </w:r>
      <w:proofErr w:type="spellStart"/>
      <w:r w:rsidRPr="00FB608F">
        <w:rPr>
          <w:rFonts w:ascii="Times New Roman" w:hAnsi="Times New Roman" w:cs="Times New Roman"/>
          <w:i/>
          <w:iCs/>
          <w:color w:val="000000"/>
          <w:sz w:val="20"/>
          <w:szCs w:val="20"/>
        </w:rPr>
        <w:t>внегенетической</w:t>
      </w:r>
      <w:proofErr w:type="spellEnd"/>
      <w:r w:rsidRPr="00FB608F">
        <w:rPr>
          <w:rFonts w:ascii="Times New Roman" w:hAnsi="Times New Roman" w:cs="Times New Roman"/>
          <w:i/>
          <w:iCs/>
          <w:color w:val="000000"/>
          <w:sz w:val="20"/>
          <w:szCs w:val="20"/>
        </w:rPr>
        <w:t xml:space="preserve"> информации, или культуры, накопленной человечеством в ходе своего развития. Она была нужна, чтобы обеспечить человеческому сообществу стабильность развития и задавать ему в ходе этого развития координаты движения.</w:t>
      </w:r>
    </w:p>
    <w:p w:rsidR="00880353" w:rsidRPr="00FB608F" w:rsidRDefault="00880353"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Трансляция разрешительно-запретительной матрицы социума</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Действительно, с усложнением социальной организации, появлением племен, родов, этносов, пространственных поселений перед сообществом встала принципиально новая задача: сохранить устойчивость этих общественных образований и обеспечить им тенденцию к развитию.</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Вспомним, что первоначально и то, и другое во многом было функцией Вожака. Он обладал силой и, как следствие, — авторитетом, подобно тому, как это случается в животном царстве: нет силы — происходит смена Вожака, и никакой авторитет не поможет. Именно так в знаменитой сказке Р. Киплинга волк </w:t>
      </w:r>
      <w:proofErr w:type="spellStart"/>
      <w:r w:rsidRPr="00FB608F">
        <w:rPr>
          <w:rFonts w:ascii="Times New Roman" w:hAnsi="Times New Roman" w:cs="Times New Roman"/>
          <w:color w:val="000000"/>
          <w:sz w:val="20"/>
          <w:szCs w:val="20"/>
        </w:rPr>
        <w:t>Акела</w:t>
      </w:r>
      <w:proofErr w:type="spellEnd"/>
      <w:r w:rsidRPr="00FB608F">
        <w:rPr>
          <w:rFonts w:ascii="Times New Roman" w:hAnsi="Times New Roman" w:cs="Times New Roman"/>
          <w:color w:val="000000"/>
          <w:sz w:val="20"/>
          <w:szCs w:val="20"/>
        </w:rPr>
        <w:t xml:space="preserve"> потерял свое лидерство в стае.</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Но человеческий Вожак имел в запасе </w:t>
      </w:r>
      <w:r w:rsidRPr="00FB608F">
        <w:rPr>
          <w:rFonts w:ascii="Times New Roman" w:hAnsi="Times New Roman" w:cs="Times New Roman"/>
          <w:i/>
          <w:iCs/>
          <w:color w:val="000000"/>
          <w:sz w:val="20"/>
          <w:szCs w:val="20"/>
        </w:rPr>
        <w:t xml:space="preserve">нечто, </w:t>
      </w:r>
      <w:r w:rsidRPr="00FB608F">
        <w:rPr>
          <w:rFonts w:ascii="Times New Roman" w:hAnsi="Times New Roman" w:cs="Times New Roman"/>
          <w:color w:val="000000"/>
          <w:sz w:val="20"/>
          <w:szCs w:val="20"/>
        </w:rPr>
        <w:t xml:space="preserve">многократно увеличивающее физическую силу. Он, как правило, был тем персональным накопителем эмпирической опытной информации, которая позволяла ему в определенной степени уподобиться божеству. И неудивительно: ведь он знал, когда сеять и когда жать, когда и где охотиться, как заготавливать пищу на случай голодной зимы. От него в буквальном смысле зависела жизнь рода-племени. Именно он определял, </w:t>
      </w:r>
      <w:r w:rsidRPr="00FB608F">
        <w:rPr>
          <w:rFonts w:ascii="Times New Roman" w:hAnsi="Times New Roman" w:cs="Times New Roman"/>
          <w:i/>
          <w:iCs/>
          <w:color w:val="000000"/>
          <w:sz w:val="20"/>
          <w:szCs w:val="20"/>
        </w:rPr>
        <w:t xml:space="preserve">что можно </w:t>
      </w:r>
      <w:r w:rsidRPr="00FB608F">
        <w:rPr>
          <w:rFonts w:ascii="Times New Roman" w:hAnsi="Times New Roman" w:cs="Times New Roman"/>
          <w:color w:val="000000"/>
          <w:sz w:val="20"/>
          <w:szCs w:val="20"/>
        </w:rPr>
        <w:t xml:space="preserve">и что </w:t>
      </w:r>
      <w:r w:rsidRPr="00FB608F">
        <w:rPr>
          <w:rFonts w:ascii="Times New Roman" w:hAnsi="Times New Roman" w:cs="Times New Roman"/>
          <w:i/>
          <w:iCs/>
          <w:color w:val="000000"/>
          <w:sz w:val="20"/>
          <w:szCs w:val="20"/>
        </w:rPr>
        <w:t xml:space="preserve">нельзя, </w:t>
      </w:r>
      <w:r w:rsidRPr="00FB608F">
        <w:rPr>
          <w:rFonts w:ascii="Times New Roman" w:hAnsi="Times New Roman" w:cs="Times New Roman"/>
          <w:color w:val="000000"/>
          <w:sz w:val="20"/>
          <w:szCs w:val="20"/>
        </w:rPr>
        <w:t xml:space="preserve">что </w:t>
      </w:r>
      <w:r w:rsidRPr="00FB608F">
        <w:rPr>
          <w:rFonts w:ascii="Times New Roman" w:hAnsi="Times New Roman" w:cs="Times New Roman"/>
          <w:i/>
          <w:iCs/>
          <w:color w:val="000000"/>
          <w:sz w:val="20"/>
          <w:szCs w:val="20"/>
        </w:rPr>
        <w:t xml:space="preserve">нужно </w:t>
      </w:r>
      <w:r w:rsidRPr="00FB608F">
        <w:rPr>
          <w:rFonts w:ascii="Times New Roman" w:hAnsi="Times New Roman" w:cs="Times New Roman"/>
          <w:color w:val="000000"/>
          <w:sz w:val="20"/>
          <w:szCs w:val="20"/>
        </w:rPr>
        <w:t>делать, чтобы остаться сообществу в целости и сохранности.</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На первом этапе жизни человечества такая запретительно-разрешительная матрица была дублированием прошлой практики: </w:t>
      </w:r>
      <w:proofErr w:type="spellStart"/>
      <w:r w:rsidRPr="00FB608F">
        <w:rPr>
          <w:rFonts w:ascii="Times New Roman" w:hAnsi="Times New Roman" w:cs="Times New Roman"/>
          <w:color w:val="000000"/>
          <w:sz w:val="20"/>
          <w:szCs w:val="20"/>
        </w:rPr>
        <w:t>по'сути</w:t>
      </w:r>
      <w:proofErr w:type="spellEnd"/>
      <w:r w:rsidRPr="00FB608F">
        <w:rPr>
          <w:rFonts w:ascii="Times New Roman" w:hAnsi="Times New Roman" w:cs="Times New Roman"/>
          <w:color w:val="000000"/>
          <w:sz w:val="20"/>
          <w:szCs w:val="20"/>
        </w:rPr>
        <w:t xml:space="preserve"> дела, это было развитие, «опрокинутое» в прошлое. Чем в большей степени настоящее повторяло прошедшее, тем более обоснованным оно считалось. Таково было содержание тех человеческих коммуникационных сетей, или, образно говоря, той социальной пуповины, которая прикрепляла каждую отдельную особь к роду-племени. Эти запреты и разрешения транслировались всеми способами, как бы мы сейчас сказали, народного творчества, всеми средствами визуальной культуры (орнамент в одежде, в гончарных изделиях, раскраска лица и тела).</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 той мере, в какой род воспринимал настоятельность социальных координат поведения, возникало понимание совокупности </w:t>
      </w:r>
      <w:r w:rsidRPr="00FB608F">
        <w:rPr>
          <w:rFonts w:ascii="Times New Roman" w:hAnsi="Times New Roman" w:cs="Times New Roman"/>
          <w:i/>
          <w:iCs/>
          <w:color w:val="000000"/>
          <w:sz w:val="20"/>
          <w:szCs w:val="20"/>
        </w:rPr>
        <w:t xml:space="preserve">силы </w:t>
      </w:r>
      <w:r w:rsidRPr="00FB608F">
        <w:rPr>
          <w:rFonts w:ascii="Times New Roman" w:hAnsi="Times New Roman" w:cs="Times New Roman"/>
          <w:color w:val="000000"/>
          <w:sz w:val="20"/>
          <w:szCs w:val="20"/>
        </w:rPr>
        <w:t xml:space="preserve">и </w:t>
      </w:r>
      <w:r w:rsidRPr="00FB608F">
        <w:rPr>
          <w:rFonts w:ascii="Times New Roman" w:hAnsi="Times New Roman" w:cs="Times New Roman"/>
          <w:i/>
          <w:iCs/>
          <w:color w:val="000000"/>
          <w:sz w:val="20"/>
          <w:szCs w:val="20"/>
        </w:rPr>
        <w:t xml:space="preserve">знания </w:t>
      </w:r>
      <w:r w:rsidRPr="00FB608F">
        <w:rPr>
          <w:rFonts w:ascii="Times New Roman" w:hAnsi="Times New Roman" w:cs="Times New Roman"/>
          <w:color w:val="000000"/>
          <w:sz w:val="20"/>
          <w:szCs w:val="20"/>
        </w:rPr>
        <w:t xml:space="preserve">как </w:t>
      </w:r>
      <w:proofErr w:type="spellStart"/>
      <w:r w:rsidRPr="00FB608F">
        <w:rPr>
          <w:rFonts w:ascii="Times New Roman" w:hAnsi="Times New Roman" w:cs="Times New Roman"/>
          <w:color w:val="000000"/>
          <w:sz w:val="20"/>
          <w:szCs w:val="20"/>
        </w:rPr>
        <w:t>самоценности</w:t>
      </w:r>
      <w:proofErr w:type="spellEnd"/>
      <w:r w:rsidRPr="00FB608F">
        <w:rPr>
          <w:rFonts w:ascii="Times New Roman" w:hAnsi="Times New Roman" w:cs="Times New Roman"/>
          <w:color w:val="000000"/>
          <w:sz w:val="20"/>
          <w:szCs w:val="20"/>
        </w:rPr>
        <w:t xml:space="preserve"> — отсюда ореол харизмы, поклонения и обожествления Вожака, авторитета его фигуры. Существенный момент взаимоотношений Власти и управляемых: сила рождает страх, но последний заканчивается вместе с силой. Новые «привязанности» управляемых обеспечивали перманентность этих отношений и, что самое главное, их «добровольность», во многом зависящую от авторитета Вожака. </w:t>
      </w:r>
      <w:proofErr w:type="gramStart"/>
      <w:r w:rsidRPr="00FB608F">
        <w:rPr>
          <w:rFonts w:ascii="Times New Roman" w:hAnsi="Times New Roman" w:cs="Times New Roman"/>
          <w:color w:val="000000"/>
          <w:sz w:val="20"/>
          <w:szCs w:val="20"/>
        </w:rPr>
        <w:t>Человеческому</w:t>
      </w:r>
      <w:proofErr w:type="gramEnd"/>
      <w:r w:rsidRPr="00FB608F">
        <w:rPr>
          <w:rFonts w:ascii="Times New Roman" w:hAnsi="Times New Roman" w:cs="Times New Roman"/>
          <w:color w:val="000000"/>
          <w:sz w:val="20"/>
          <w:szCs w:val="20"/>
        </w:rPr>
        <w:t xml:space="preserve"> </w:t>
      </w:r>
      <w:proofErr w:type="spellStart"/>
      <w:r w:rsidRPr="00FB608F">
        <w:rPr>
          <w:rFonts w:ascii="Times New Roman" w:hAnsi="Times New Roman" w:cs="Times New Roman"/>
          <w:color w:val="000000"/>
          <w:sz w:val="20"/>
          <w:szCs w:val="20"/>
        </w:rPr>
        <w:t>Акеле</w:t>
      </w:r>
      <w:proofErr w:type="spellEnd"/>
      <w:r w:rsidRPr="00FB608F">
        <w:rPr>
          <w:rFonts w:ascii="Times New Roman" w:hAnsi="Times New Roman" w:cs="Times New Roman"/>
          <w:color w:val="000000"/>
          <w:sz w:val="20"/>
          <w:szCs w:val="20"/>
        </w:rPr>
        <w:t xml:space="preserve"> уже никогда не угрожало изгнание.</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Можно сказать, что подобное соотношение сил определило характер довольно большого этапа человеческой истории, когда подчинение управляемых было полным: в этих случаях речь идет об эпохе первобытнообщинного, рабовладельческого и феодального строя. В нашем языке есть слова для обозначения такого характера власти (абсолютизм, авторитарная власть, тоталитарная власть). Думается, как нельзя лучше характеризует самые ранние этапы развития человеческого социума определение Т. </w:t>
      </w:r>
      <w:proofErr w:type="spellStart"/>
      <w:r w:rsidRPr="00FB608F">
        <w:rPr>
          <w:rFonts w:ascii="Times New Roman" w:hAnsi="Times New Roman" w:cs="Times New Roman"/>
          <w:color w:val="000000"/>
          <w:sz w:val="20"/>
          <w:szCs w:val="20"/>
        </w:rPr>
        <w:t>Адорно</w:t>
      </w:r>
      <w:proofErr w:type="spellEnd"/>
      <w:r w:rsidRPr="00FB608F">
        <w:rPr>
          <w:rFonts w:ascii="Times New Roman" w:hAnsi="Times New Roman" w:cs="Times New Roman"/>
          <w:color w:val="000000"/>
          <w:sz w:val="20"/>
          <w:szCs w:val="20"/>
        </w:rPr>
        <w:t>: «власть свирепствующих патриархов».</w:t>
      </w:r>
    </w:p>
    <w:p w:rsidR="00880353" w:rsidRPr="00FB608F" w:rsidRDefault="00880353" w:rsidP="00FB608F">
      <w:pPr>
        <w:pStyle w:val="a3"/>
        <w:numPr>
          <w:ilvl w:val="0"/>
          <w:numId w:val="2"/>
        </w:numPr>
        <w:shd w:val="clear" w:color="auto" w:fill="FFFFFF"/>
        <w:tabs>
          <w:tab w:val="left" w:pos="993"/>
        </w:tabs>
        <w:spacing w:after="0" w:line="240" w:lineRule="auto"/>
        <w:ind w:left="0" w:firstLine="0"/>
        <w:jc w:val="both"/>
        <w:rPr>
          <w:rFonts w:ascii="Times New Roman" w:hAnsi="Times New Roman" w:cs="Times New Roman"/>
          <w:sz w:val="20"/>
          <w:szCs w:val="20"/>
        </w:rPr>
      </w:pPr>
      <w:r w:rsidRPr="00FB608F">
        <w:rPr>
          <w:rFonts w:ascii="Times New Roman" w:hAnsi="Times New Roman" w:cs="Times New Roman"/>
          <w:b/>
          <w:bCs/>
          <w:color w:val="000000"/>
          <w:sz w:val="20"/>
          <w:szCs w:val="20"/>
        </w:rPr>
        <w:t>Структурная информация в процессе управления социумом</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proofErr w:type="gramStart"/>
      <w:r w:rsidRPr="00FB608F">
        <w:rPr>
          <w:rFonts w:ascii="Times New Roman" w:hAnsi="Times New Roman" w:cs="Times New Roman"/>
          <w:color w:val="000000"/>
          <w:sz w:val="20"/>
          <w:szCs w:val="20"/>
        </w:rPr>
        <w:t xml:space="preserve">Обозначим еще один важный момент в развитии социальных отношений: ситуация, когда Вожак (Вождь?) осуществлял свою власть «контактно», была тупиковой; перевести же ее на новый уровень — сделать дистанционной — возможно было только одним способом, используя в качестве нового цементирующего основания для «управляемых» информацию о том, что </w:t>
      </w:r>
      <w:r w:rsidRPr="00FB608F">
        <w:rPr>
          <w:rFonts w:ascii="Times New Roman" w:hAnsi="Times New Roman" w:cs="Times New Roman"/>
          <w:i/>
          <w:iCs/>
          <w:color w:val="000000"/>
          <w:sz w:val="20"/>
          <w:szCs w:val="20"/>
        </w:rPr>
        <w:t xml:space="preserve">можно, нужно </w:t>
      </w:r>
      <w:r w:rsidRPr="00FB608F">
        <w:rPr>
          <w:rFonts w:ascii="Times New Roman" w:hAnsi="Times New Roman" w:cs="Times New Roman"/>
          <w:color w:val="000000"/>
          <w:sz w:val="20"/>
          <w:szCs w:val="20"/>
        </w:rPr>
        <w:t xml:space="preserve">делать и чего делать </w:t>
      </w:r>
      <w:r w:rsidRPr="00FB608F">
        <w:rPr>
          <w:rFonts w:ascii="Times New Roman" w:hAnsi="Times New Roman" w:cs="Times New Roman"/>
          <w:i/>
          <w:iCs/>
          <w:color w:val="000000"/>
          <w:sz w:val="20"/>
          <w:szCs w:val="20"/>
        </w:rPr>
        <w:t>нельзя.</w:t>
      </w:r>
      <w:proofErr w:type="gramEnd"/>
      <w:r w:rsidRPr="00FB608F">
        <w:rPr>
          <w:rFonts w:ascii="Times New Roman" w:hAnsi="Times New Roman" w:cs="Times New Roman"/>
          <w:i/>
          <w:iCs/>
          <w:color w:val="000000"/>
          <w:sz w:val="20"/>
          <w:szCs w:val="20"/>
        </w:rPr>
        <w:t xml:space="preserve"> </w:t>
      </w:r>
      <w:r w:rsidRPr="00FB608F">
        <w:rPr>
          <w:rFonts w:ascii="Times New Roman" w:hAnsi="Times New Roman" w:cs="Times New Roman"/>
          <w:color w:val="000000"/>
          <w:sz w:val="20"/>
          <w:szCs w:val="20"/>
        </w:rPr>
        <w:t xml:space="preserve">Итак, эта новая информация — назовем ее, вслед за множеством исследователей, </w:t>
      </w:r>
      <w:r w:rsidRPr="00FB608F">
        <w:rPr>
          <w:rFonts w:ascii="Times New Roman" w:hAnsi="Times New Roman" w:cs="Times New Roman"/>
          <w:i/>
          <w:iCs/>
          <w:color w:val="000000"/>
          <w:sz w:val="20"/>
          <w:szCs w:val="20"/>
        </w:rPr>
        <w:t xml:space="preserve">структурной — </w:t>
      </w:r>
      <w:r w:rsidRPr="00FB608F">
        <w:rPr>
          <w:rFonts w:ascii="Times New Roman" w:hAnsi="Times New Roman" w:cs="Times New Roman"/>
          <w:color w:val="000000"/>
          <w:sz w:val="20"/>
          <w:szCs w:val="20"/>
        </w:rPr>
        <w:t>постоянно воспроизводилась: возникали традиции, нормы, ценности, неукоснительное выполнение которых переставало быть только требованием Власти. Выполнение их обеспечивалось незыблемым родовым мнением, властью «других», властью окружения... За многие сотни лет с этим явлением произошли значительные метаморфозы, которые и привели в итоге к феномену общественного мнения.</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Как мы видим, в ходе развития сообщества функции управления трансформировались. К призывам типа «делай так, потому что так хочу я — сильный и ужасный» присоединились иные обоснования, в которых ведущая роль принадлежала </w:t>
      </w:r>
      <w:r w:rsidRPr="00FB608F">
        <w:rPr>
          <w:rFonts w:ascii="Times New Roman" w:hAnsi="Times New Roman" w:cs="Times New Roman"/>
          <w:i/>
          <w:iCs/>
          <w:color w:val="000000"/>
          <w:sz w:val="20"/>
          <w:szCs w:val="20"/>
        </w:rPr>
        <w:t xml:space="preserve">знанию — </w:t>
      </w:r>
      <w:r w:rsidRPr="00FB608F">
        <w:rPr>
          <w:rFonts w:ascii="Times New Roman" w:hAnsi="Times New Roman" w:cs="Times New Roman"/>
          <w:color w:val="000000"/>
          <w:sz w:val="20"/>
          <w:szCs w:val="20"/>
        </w:rPr>
        <w:t xml:space="preserve">«делай так, потому что это полезно, правильно», — а также </w:t>
      </w:r>
      <w:r w:rsidRPr="00FB608F">
        <w:rPr>
          <w:rFonts w:ascii="Times New Roman" w:hAnsi="Times New Roman" w:cs="Times New Roman"/>
          <w:i/>
          <w:iCs/>
          <w:color w:val="000000"/>
          <w:sz w:val="20"/>
          <w:szCs w:val="20"/>
        </w:rPr>
        <w:t xml:space="preserve">нормам, идеалам </w:t>
      </w:r>
      <w:r w:rsidRPr="00FB608F">
        <w:rPr>
          <w:rFonts w:ascii="Times New Roman" w:hAnsi="Times New Roman" w:cs="Times New Roman"/>
          <w:color w:val="000000"/>
          <w:sz w:val="20"/>
          <w:szCs w:val="20"/>
        </w:rPr>
        <w:t xml:space="preserve">и </w:t>
      </w:r>
      <w:r w:rsidRPr="00FB608F">
        <w:rPr>
          <w:rFonts w:ascii="Times New Roman" w:hAnsi="Times New Roman" w:cs="Times New Roman"/>
          <w:i/>
          <w:iCs/>
          <w:color w:val="000000"/>
          <w:sz w:val="20"/>
          <w:szCs w:val="20"/>
        </w:rPr>
        <w:t xml:space="preserve">ценностям </w:t>
      </w:r>
      <w:r w:rsidRPr="00FB608F">
        <w:rPr>
          <w:rFonts w:ascii="Times New Roman" w:hAnsi="Times New Roman" w:cs="Times New Roman"/>
          <w:color w:val="000000"/>
          <w:sz w:val="20"/>
          <w:szCs w:val="20"/>
        </w:rPr>
        <w:t>— «делай так, потому что это одобрено божеством (Богом) и Властью». Профессионализация этих призывов оттачивалась в возникающих социальных институтах — семье, религии, искусстве, праве, науке.</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lastRenderedPageBreak/>
        <w:t xml:space="preserve">Действительно, разделение труда коснулось и области воспроизведения структурной информации. Начинается развитие социальных институтов, продуцирующих ее в целях поддержания </w:t>
      </w:r>
      <w:r w:rsidRPr="00FB608F">
        <w:rPr>
          <w:rFonts w:ascii="Times New Roman" w:hAnsi="Times New Roman" w:cs="Times New Roman"/>
          <w:i/>
          <w:iCs/>
          <w:color w:val="000000"/>
          <w:sz w:val="20"/>
          <w:szCs w:val="20"/>
        </w:rPr>
        <w:t xml:space="preserve">устойчивости </w:t>
      </w:r>
      <w:r w:rsidRPr="00FB608F">
        <w:rPr>
          <w:rFonts w:ascii="Times New Roman" w:hAnsi="Times New Roman" w:cs="Times New Roman"/>
          <w:color w:val="000000"/>
          <w:sz w:val="20"/>
          <w:szCs w:val="20"/>
        </w:rPr>
        <w:t xml:space="preserve">социального организма и обеспечения (обоснования) </w:t>
      </w:r>
      <w:r w:rsidRPr="00FB608F">
        <w:rPr>
          <w:rFonts w:ascii="Times New Roman" w:hAnsi="Times New Roman" w:cs="Times New Roman"/>
          <w:i/>
          <w:iCs/>
          <w:color w:val="000000"/>
          <w:sz w:val="20"/>
          <w:szCs w:val="20"/>
        </w:rPr>
        <w:t xml:space="preserve">целей </w:t>
      </w:r>
      <w:r w:rsidRPr="00FB608F">
        <w:rPr>
          <w:rFonts w:ascii="Times New Roman" w:hAnsi="Times New Roman" w:cs="Times New Roman"/>
          <w:color w:val="000000"/>
          <w:sz w:val="20"/>
          <w:szCs w:val="20"/>
        </w:rPr>
        <w:t>его развития.</w:t>
      </w:r>
    </w:p>
    <w:p w:rsidR="00880353" w:rsidRPr="00FB608F" w:rsidRDefault="00880353"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Коммуникация как фактор стабильности и развития социума</w:t>
      </w:r>
    </w:p>
    <w:p w:rsidR="00880353" w:rsidRPr="00FB608F" w:rsidRDefault="00880353"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Этапы развития средств коммуникации</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Какие средства вырабатывало человечество для трансляции структурной информации? Первоначально таким средством был </w:t>
      </w:r>
      <w:r w:rsidRPr="00FB608F">
        <w:rPr>
          <w:rFonts w:ascii="Times New Roman" w:hAnsi="Times New Roman" w:cs="Times New Roman"/>
          <w:i/>
          <w:iCs/>
          <w:color w:val="000000"/>
          <w:sz w:val="20"/>
          <w:szCs w:val="20"/>
        </w:rPr>
        <w:t xml:space="preserve">язык в его речевой ипостаси. </w:t>
      </w:r>
      <w:r w:rsidRPr="00FB608F">
        <w:rPr>
          <w:rFonts w:ascii="Times New Roman" w:hAnsi="Times New Roman" w:cs="Times New Roman"/>
          <w:color w:val="000000"/>
          <w:sz w:val="20"/>
          <w:szCs w:val="20"/>
        </w:rPr>
        <w:t xml:space="preserve">Для того чтобы передавать информацию, достаточно было </w:t>
      </w:r>
      <w:r w:rsidRPr="00FB608F">
        <w:rPr>
          <w:rFonts w:ascii="Times New Roman" w:hAnsi="Times New Roman" w:cs="Times New Roman"/>
          <w:i/>
          <w:iCs/>
          <w:color w:val="000000"/>
          <w:sz w:val="20"/>
          <w:szCs w:val="20"/>
        </w:rPr>
        <w:t>возможностей человеческого голоса.</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Следующий этап — развитие «усилителей» человеческого голоса для дистанционной передачи информации: в этом ряду может оказаться гонец, передающий известия из уст в уста, или барабанный бой, предупреждающий об опасности, или веревка с узелками, переданная посланцем, или же сигнальный костер, означающий приближение врага. В Западной Европе в средние века, например, необычным образом использовались... колокола. Был «хлебный колокол» — в ранний час под его удары, не раньше и не позже, хозяйки принимались месить тесто. Только после призыва «колокола чистоты» жители выходили из домов подметать мостовую. Был и «трудовой колокол», который отмечал начало и конец работы; по ударам «пивного колокола» открывались по вечерам двери питейных заведений</w:t>
      </w:r>
      <w:proofErr w:type="gramStart"/>
      <w:r w:rsidRPr="00FB608F">
        <w:rPr>
          <w:rFonts w:ascii="Times New Roman" w:hAnsi="Times New Roman" w:cs="Times New Roman"/>
          <w:color w:val="000000"/>
          <w:sz w:val="20"/>
          <w:szCs w:val="20"/>
          <w:vertAlign w:val="superscript"/>
        </w:rPr>
        <w:t>1</w:t>
      </w:r>
      <w:proofErr w:type="gramEnd"/>
      <w:r w:rsidRPr="00FB608F">
        <w:rPr>
          <w:rFonts w:ascii="Times New Roman" w:hAnsi="Times New Roman" w:cs="Times New Roman"/>
          <w:color w:val="000000"/>
          <w:sz w:val="20"/>
          <w:szCs w:val="20"/>
        </w:rPr>
        <w:t>.</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До следующей революции в цивилизации — изобретения письменности, а затем печати — </w:t>
      </w:r>
      <w:r w:rsidRPr="00FB608F">
        <w:rPr>
          <w:rFonts w:ascii="Times New Roman" w:hAnsi="Times New Roman" w:cs="Times New Roman"/>
          <w:i/>
          <w:iCs/>
          <w:color w:val="000000"/>
          <w:sz w:val="20"/>
          <w:szCs w:val="20"/>
        </w:rPr>
        <w:t xml:space="preserve">материализации </w:t>
      </w:r>
      <w:r w:rsidRPr="00FB608F">
        <w:rPr>
          <w:rFonts w:ascii="Times New Roman" w:hAnsi="Times New Roman" w:cs="Times New Roman"/>
          <w:color w:val="000000"/>
          <w:sz w:val="20"/>
          <w:szCs w:val="20"/>
        </w:rPr>
        <w:t>языка, равно как и до создания технических усилителей речи, было уже недалеко. Некоторые исследователи удлиняют эту цепочку, считая ее началом устную речь.</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Подчеркнем в этом процессе момент, который необходимо отчетливо осознавать: </w:t>
      </w:r>
      <w:r w:rsidRPr="00FB608F">
        <w:rPr>
          <w:rFonts w:ascii="Times New Roman" w:hAnsi="Times New Roman" w:cs="Times New Roman"/>
          <w:i/>
          <w:iCs/>
          <w:color w:val="000000"/>
          <w:sz w:val="20"/>
          <w:szCs w:val="20"/>
        </w:rPr>
        <w:t xml:space="preserve">в той мере, в какой </w:t>
      </w:r>
      <w:r w:rsidR="006A4C2D">
        <w:rPr>
          <w:rFonts w:ascii="Times New Roman" w:hAnsi="Times New Roman" w:cs="Times New Roman"/>
          <w:i/>
          <w:iCs/>
          <w:color w:val="000000"/>
          <w:sz w:val="20"/>
          <w:szCs w:val="20"/>
        </w:rPr>
        <w:t xml:space="preserve">множились способы </w:t>
      </w:r>
      <w:proofErr w:type="spellStart"/>
      <w:r w:rsidR="006A4C2D">
        <w:rPr>
          <w:rFonts w:ascii="Times New Roman" w:hAnsi="Times New Roman" w:cs="Times New Roman"/>
          <w:i/>
          <w:iCs/>
          <w:color w:val="000000"/>
          <w:sz w:val="20"/>
          <w:szCs w:val="20"/>
        </w:rPr>
        <w:t>мулътиплициро</w:t>
      </w:r>
      <w:r w:rsidRPr="00FB608F">
        <w:rPr>
          <w:rFonts w:ascii="Times New Roman" w:hAnsi="Times New Roman" w:cs="Times New Roman"/>
          <w:i/>
          <w:iCs/>
          <w:color w:val="000000"/>
          <w:sz w:val="20"/>
          <w:szCs w:val="20"/>
        </w:rPr>
        <w:t>вания</w:t>
      </w:r>
      <w:proofErr w:type="spellEnd"/>
      <w:r w:rsidRPr="00FB608F">
        <w:rPr>
          <w:rFonts w:ascii="Times New Roman" w:hAnsi="Times New Roman" w:cs="Times New Roman"/>
          <w:i/>
          <w:iCs/>
          <w:color w:val="000000"/>
          <w:sz w:val="20"/>
          <w:szCs w:val="20"/>
        </w:rPr>
        <w:t xml:space="preserve"> информации для дистанционно разрозненных общностей и групп, увеличивалась значимость и роль этих общностей как разделяющих ценности, генерируемые авторитарной властью.</w:t>
      </w:r>
    </w:p>
    <w:p w:rsidR="00880353" w:rsidRPr="00FB608F" w:rsidRDefault="00880353"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Новые социальные институты: участие в создании ценностной картины мира</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Укажем еще один существенный для этого процесса факт. </w:t>
      </w:r>
      <w:proofErr w:type="gramStart"/>
      <w:r w:rsidRPr="00FB608F">
        <w:rPr>
          <w:rFonts w:ascii="Times New Roman" w:hAnsi="Times New Roman" w:cs="Times New Roman"/>
          <w:color w:val="000000"/>
          <w:sz w:val="20"/>
          <w:szCs w:val="20"/>
        </w:rPr>
        <w:t xml:space="preserve">По мере того как продуцирование информации становилось функцией отдельных социальных структур (религии, искусства, философии, науки, развивающегося производства, юриспруденции, этики), </w:t>
      </w:r>
      <w:r w:rsidRPr="00FB608F">
        <w:rPr>
          <w:rFonts w:ascii="Times New Roman" w:hAnsi="Times New Roman" w:cs="Times New Roman"/>
          <w:i/>
          <w:iCs/>
          <w:color w:val="000000"/>
          <w:sz w:val="20"/>
          <w:szCs w:val="20"/>
        </w:rPr>
        <w:t>информация становилась многообразной, многозначной, самодостаточной,</w:t>
      </w:r>
      <w:r w:rsidR="00CF798E" w:rsidRPr="00CF798E">
        <w:rPr>
          <w:rFonts w:ascii="Times New Roman" w:hAnsi="Times New Roman" w:cs="Times New Roman"/>
          <w:i/>
          <w:iCs/>
          <w:color w:val="000000"/>
          <w:sz w:val="20"/>
          <w:szCs w:val="20"/>
        </w:rPr>
        <w:t xml:space="preserve"> </w:t>
      </w:r>
      <w:r w:rsidRPr="00FB608F">
        <w:rPr>
          <w:rFonts w:ascii="Times New Roman" w:hAnsi="Times New Roman" w:cs="Times New Roman"/>
          <w:i/>
          <w:iCs/>
          <w:color w:val="000000"/>
          <w:sz w:val="20"/>
          <w:szCs w:val="20"/>
        </w:rPr>
        <w:t>иногда противоречащей той, которая исходила из центра, из властных структур.</w:t>
      </w:r>
      <w:proofErr w:type="gramEnd"/>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Подчеркнем роль устного народного творчества в этом эволюционном развитии. Исторические свидетельства о месте средневековых карнавалов в жизни общества говорят, что для социокультурного менталитета масс они были проявлением оппозиции власти. Как пишет известный исследователь этой проблематики М. Бахтин, «карнавал означал как бы временное освобождение от господствующей правды и существующего строя, временную отмену всех иерархических отношений, привилегий, норм и запретов. Это был подлинный праздник времени, праздник становления, смен и обновлений. Он был враждебен всякому увековечению, завершению и концу».</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Следует отметить, что таким образом подрывалась монополия на создание ценностной картины мира, или, говоря точнее, </w:t>
      </w:r>
      <w:r w:rsidRPr="00FB608F">
        <w:rPr>
          <w:rFonts w:ascii="Times New Roman" w:hAnsi="Times New Roman" w:cs="Times New Roman"/>
          <w:i/>
          <w:iCs/>
          <w:color w:val="000000"/>
          <w:sz w:val="20"/>
          <w:szCs w:val="20"/>
        </w:rPr>
        <w:t xml:space="preserve">расширялось число участников создания ценностной картины мира. </w:t>
      </w:r>
      <w:r w:rsidRPr="00FB608F">
        <w:rPr>
          <w:rFonts w:ascii="Times New Roman" w:hAnsi="Times New Roman" w:cs="Times New Roman"/>
          <w:color w:val="000000"/>
          <w:sz w:val="20"/>
          <w:szCs w:val="20"/>
        </w:rPr>
        <w:t>Теперь уже вместе с властью эти социальные институты — искусство, религия и т. д. — участвовали в создании механизмов, обеспечивающих устойчивость общества и задающих цели социального развития.</w:t>
      </w:r>
    </w:p>
    <w:p w:rsidR="00880353" w:rsidRPr="00FB608F" w:rsidRDefault="00880353"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Коммуникативные функции новых социальных институтов</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Для эпохи неразвитости общей, соединяющей государства информационной инфраструктуры роль искусства, науки, церкви была весь </w:t>
      </w:r>
      <w:proofErr w:type="spellStart"/>
      <w:r w:rsidRPr="00FB608F">
        <w:rPr>
          <w:rFonts w:ascii="Times New Roman" w:hAnsi="Times New Roman" w:cs="Times New Roman"/>
          <w:color w:val="000000"/>
          <w:sz w:val="20"/>
          <w:szCs w:val="20"/>
        </w:rPr>
        <w:t>ма</w:t>
      </w:r>
      <w:proofErr w:type="spellEnd"/>
      <w:r w:rsidRPr="00FB608F">
        <w:rPr>
          <w:rFonts w:ascii="Times New Roman" w:hAnsi="Times New Roman" w:cs="Times New Roman"/>
          <w:color w:val="000000"/>
          <w:sz w:val="20"/>
          <w:szCs w:val="20"/>
        </w:rPr>
        <w:t xml:space="preserve"> значительной. Переписка ученых всего европейского континента на общем для них латинском языке, представления бродячих актеров, передвижных театров и цирков-шапито, перемещение армейских подразделений (поскольку средневековая Европа являлась зоной непрекращающихся военных конфликтов), путешествия паломников и служителей церкви от одного монастыря до другого — были мощной коммуникативной сетью. Подобная ситуация, помимо всего прочего, создавала общее гуманитарное пространство.</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proofErr w:type="gramStart"/>
      <w:r w:rsidRPr="00FB608F">
        <w:rPr>
          <w:rFonts w:ascii="Times New Roman" w:hAnsi="Times New Roman" w:cs="Times New Roman"/>
          <w:color w:val="000000"/>
          <w:sz w:val="20"/>
          <w:szCs w:val="20"/>
        </w:rPr>
        <w:t>В истории человечества мы можем проследить следы тех борений, которые происходили между социальными субъектами, олицетворяющими функции этих нарождающихся социальных институтов: по большей части, это оппозиция «власть—религия», «власть—искусство» или «власть—право» («государство — это я!»), иногда своеобразный симбиоз религии и власти (увековеченный «мыльными операми»</w:t>
      </w:r>
      <w:r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 xml:space="preserve">А. Дюма), или </w:t>
      </w:r>
      <w:r w:rsidRPr="00FB608F">
        <w:rPr>
          <w:rFonts w:ascii="Times New Roman" w:hAnsi="Times New Roman" w:cs="Times New Roman"/>
          <w:i/>
          <w:iCs/>
          <w:color w:val="000000"/>
          <w:sz w:val="20"/>
          <w:szCs w:val="20"/>
        </w:rPr>
        <w:t xml:space="preserve">же </w:t>
      </w:r>
      <w:r w:rsidRPr="00FB608F">
        <w:rPr>
          <w:rFonts w:ascii="Times New Roman" w:hAnsi="Times New Roman" w:cs="Times New Roman"/>
          <w:color w:val="000000"/>
          <w:sz w:val="20"/>
          <w:szCs w:val="20"/>
        </w:rPr>
        <w:t>вечная проблема «власть и творец», когда положение человека творческой профессии регламентировалось как положение придворного (например</w:t>
      </w:r>
      <w:proofErr w:type="gramEnd"/>
      <w:r w:rsidRPr="00FB608F">
        <w:rPr>
          <w:rFonts w:ascii="Times New Roman" w:hAnsi="Times New Roman" w:cs="Times New Roman"/>
          <w:color w:val="000000"/>
          <w:sz w:val="20"/>
          <w:szCs w:val="20"/>
        </w:rPr>
        <w:t xml:space="preserve">, служба И. Гайдна у князя </w:t>
      </w:r>
      <w:proofErr w:type="spellStart"/>
      <w:r w:rsidRPr="00FB608F">
        <w:rPr>
          <w:rFonts w:ascii="Times New Roman" w:hAnsi="Times New Roman" w:cs="Times New Roman"/>
          <w:color w:val="000000"/>
          <w:sz w:val="20"/>
          <w:szCs w:val="20"/>
        </w:rPr>
        <w:t>Эстергази</w:t>
      </w:r>
      <w:proofErr w:type="spellEnd"/>
      <w:r w:rsidRPr="00FB608F">
        <w:rPr>
          <w:rFonts w:ascii="Times New Roman" w:hAnsi="Times New Roman" w:cs="Times New Roman"/>
          <w:color w:val="000000"/>
          <w:sz w:val="20"/>
          <w:szCs w:val="20"/>
        </w:rPr>
        <w:t>).</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Следует подчеркнуть, что </w:t>
      </w:r>
      <w:proofErr w:type="spellStart"/>
      <w:r w:rsidRPr="00FB608F">
        <w:rPr>
          <w:rFonts w:ascii="Times New Roman" w:hAnsi="Times New Roman" w:cs="Times New Roman"/>
          <w:i/>
          <w:iCs/>
          <w:color w:val="000000"/>
          <w:sz w:val="20"/>
          <w:szCs w:val="20"/>
        </w:rPr>
        <w:t>синкретичностъ</w:t>
      </w:r>
      <w:proofErr w:type="spellEnd"/>
      <w:r w:rsidRPr="00FB608F">
        <w:rPr>
          <w:rFonts w:ascii="Times New Roman" w:hAnsi="Times New Roman" w:cs="Times New Roman"/>
          <w:i/>
          <w:iCs/>
          <w:color w:val="000000"/>
          <w:sz w:val="20"/>
          <w:szCs w:val="20"/>
        </w:rPr>
        <w:t xml:space="preserve"> </w:t>
      </w:r>
      <w:r w:rsidRPr="00FB608F">
        <w:rPr>
          <w:rFonts w:ascii="Times New Roman" w:hAnsi="Times New Roman" w:cs="Times New Roman"/>
          <w:color w:val="000000"/>
          <w:sz w:val="20"/>
          <w:szCs w:val="20"/>
        </w:rPr>
        <w:t xml:space="preserve">функций таких </w:t>
      </w:r>
      <w:proofErr w:type="gramStart"/>
      <w:r w:rsidRPr="00FB608F">
        <w:rPr>
          <w:rFonts w:ascii="Times New Roman" w:hAnsi="Times New Roman" w:cs="Times New Roman"/>
          <w:color w:val="000000"/>
          <w:sz w:val="20"/>
          <w:szCs w:val="20"/>
        </w:rPr>
        <w:t>достаточно автономных</w:t>
      </w:r>
      <w:proofErr w:type="gramEnd"/>
      <w:r w:rsidRPr="00FB608F">
        <w:rPr>
          <w:rFonts w:ascii="Times New Roman" w:hAnsi="Times New Roman" w:cs="Times New Roman"/>
          <w:color w:val="000000"/>
          <w:sz w:val="20"/>
          <w:szCs w:val="20"/>
        </w:rPr>
        <w:t xml:space="preserve"> систем производства информации, как искусство, религия, наука, каждая из которых длительное время осуществляла передачу совокупной информации (знаний, норм и ценностей), придавала определенный запас прочности системе взаимоотношений в обществе.</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Вспомним, например, что роман </w:t>
      </w:r>
      <w:r w:rsidRPr="00FB608F">
        <w:rPr>
          <w:rFonts w:ascii="Times New Roman" w:hAnsi="Times New Roman" w:cs="Times New Roman"/>
          <w:color w:val="000000"/>
          <w:sz w:val="20"/>
          <w:szCs w:val="20"/>
          <w:lang w:val="en-US"/>
        </w:rPr>
        <w:t>XVI</w:t>
      </w:r>
      <w:r w:rsidRPr="00FB608F">
        <w:rPr>
          <w:rFonts w:ascii="Times New Roman" w:hAnsi="Times New Roman" w:cs="Times New Roman"/>
          <w:color w:val="000000"/>
          <w:sz w:val="20"/>
          <w:szCs w:val="20"/>
        </w:rPr>
        <w:t xml:space="preserve"> в. Ф. Рабле «</w:t>
      </w:r>
      <w:proofErr w:type="spellStart"/>
      <w:r w:rsidRPr="00FB608F">
        <w:rPr>
          <w:rFonts w:ascii="Times New Roman" w:hAnsi="Times New Roman" w:cs="Times New Roman"/>
          <w:color w:val="000000"/>
          <w:sz w:val="20"/>
          <w:szCs w:val="20"/>
        </w:rPr>
        <w:t>Гаргантюа</w:t>
      </w:r>
      <w:proofErr w:type="spellEnd"/>
      <w:r w:rsidRPr="00FB608F">
        <w:rPr>
          <w:rFonts w:ascii="Times New Roman" w:hAnsi="Times New Roman" w:cs="Times New Roman"/>
          <w:color w:val="000000"/>
          <w:sz w:val="20"/>
          <w:szCs w:val="20"/>
        </w:rPr>
        <w:t xml:space="preserve"> и </w:t>
      </w:r>
      <w:proofErr w:type="spellStart"/>
      <w:r w:rsidRPr="00FB608F">
        <w:rPr>
          <w:rFonts w:ascii="Times New Roman" w:hAnsi="Times New Roman" w:cs="Times New Roman"/>
          <w:color w:val="000000"/>
          <w:sz w:val="20"/>
          <w:szCs w:val="20"/>
        </w:rPr>
        <w:t>Пантагрюэль</w:t>
      </w:r>
      <w:proofErr w:type="spellEnd"/>
      <w:r w:rsidRPr="00FB608F">
        <w:rPr>
          <w:rFonts w:ascii="Times New Roman" w:hAnsi="Times New Roman" w:cs="Times New Roman"/>
          <w:color w:val="000000"/>
          <w:sz w:val="20"/>
          <w:szCs w:val="20"/>
        </w:rPr>
        <w:t xml:space="preserve">» был не только кладезем народной мудрости, энциклопедией нетрадиционной медицины, как бы мы сейчас сказали, но и своеобразной «декларацией свободной веры, примыкающей к </w:t>
      </w:r>
      <w:proofErr w:type="spellStart"/>
      <w:r w:rsidRPr="00FB608F">
        <w:rPr>
          <w:rFonts w:ascii="Times New Roman" w:hAnsi="Times New Roman" w:cs="Times New Roman"/>
          <w:color w:val="000000"/>
          <w:sz w:val="20"/>
          <w:szCs w:val="20"/>
        </w:rPr>
        <w:t>доцерковно-му</w:t>
      </w:r>
      <w:proofErr w:type="spellEnd"/>
      <w:r w:rsidRPr="00FB608F">
        <w:rPr>
          <w:rFonts w:ascii="Times New Roman" w:hAnsi="Times New Roman" w:cs="Times New Roman"/>
          <w:color w:val="000000"/>
          <w:sz w:val="20"/>
          <w:szCs w:val="20"/>
        </w:rPr>
        <w:t xml:space="preserve"> протестантизму»</w:t>
      </w:r>
      <w:r w:rsidRPr="00FB608F">
        <w:rPr>
          <w:rFonts w:ascii="Times New Roman" w:hAnsi="Times New Roman" w:cs="Times New Roman"/>
          <w:color w:val="000000"/>
          <w:sz w:val="20"/>
          <w:szCs w:val="20"/>
          <w:vertAlign w:val="superscript"/>
        </w:rPr>
        <w:t>1</w:t>
      </w:r>
      <w:r w:rsidRPr="00FB608F">
        <w:rPr>
          <w:rFonts w:ascii="Times New Roman" w:hAnsi="Times New Roman" w:cs="Times New Roman"/>
          <w:color w:val="000000"/>
          <w:sz w:val="20"/>
          <w:szCs w:val="20"/>
        </w:rPr>
        <w:t>.</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lastRenderedPageBreak/>
        <w:t>Еще пример — церковь при всех ее заботах о душе никогда не чуждалась регуляции поведения на бытовом уровне: исповеди были инструментом таких регуляций — наказанием индивидуальных бытовых проступков осуществлялся некий вариант осуществления гражданского права.</w:t>
      </w:r>
    </w:p>
    <w:p w:rsidR="00880353" w:rsidRPr="00FB608F" w:rsidRDefault="00880353"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Разделение функций по продуцированию и трансляции информации</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В ходе исторической эволюции форм общественного сознания, таких, как религия, искусство, в каждой из этих структур происходило размежевание функций по продуцированию идей и их трансляции.</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Так, церковь была средством, с помощью которого </w:t>
      </w:r>
      <w:r w:rsidRPr="00FB608F">
        <w:rPr>
          <w:rFonts w:ascii="Times New Roman" w:hAnsi="Times New Roman" w:cs="Times New Roman"/>
          <w:i/>
          <w:iCs/>
          <w:color w:val="000000"/>
          <w:sz w:val="20"/>
          <w:szCs w:val="20"/>
        </w:rPr>
        <w:t xml:space="preserve">ежедневно </w:t>
      </w:r>
      <w:r w:rsidRPr="00FB608F">
        <w:rPr>
          <w:rFonts w:ascii="Times New Roman" w:hAnsi="Times New Roman" w:cs="Times New Roman"/>
          <w:color w:val="000000"/>
          <w:sz w:val="20"/>
          <w:szCs w:val="20"/>
        </w:rPr>
        <w:t>воспроизводились незыблемые, неизменные тексты. Но и она с развитием урбанизации все более нуждалась в новых способах трансляции информации, поскольку ни одно архитектурное сооружение не вместило бы всю увеличивающуюся паству. Не случайно церковь стала использовать возможности радио и телевидения для своих проповедей.</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В искусстве мы также видим разделение этих функций: собственно деятельность авторов и трансляция их произведений в предназначенных для этого местах (театр, цирк). Сферой приложения труда живописца изначально было публичное бытование его творений — в церкви или во дворце, что обеспечивало массовую аудиторию его работам. Тем не менее, искусство жило ожиданием новых информационных</w:t>
      </w:r>
      <w:r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каналов. Элитарное искусство субсидировалось индивидуальным заказчиком. Редкий художник не жаждал массового потребителя, если он хотел быть финансово самостоятельным и жить на свои профессиональные заработки, хотя возникающая при этом финансовая зависимость от «многих» порой сказывалась на содержании его произведений.</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sz w:val="20"/>
          <w:szCs w:val="20"/>
        </w:rPr>
        <w:t>В специальных способах трансляции нуждалась и власть: система гонцов и глашатаев обеспечивала передачу информации по иерархической вертикали. Пока власть не испытывала потребности в обратной связи с населением, такая система была эффективной, самодостаточной.</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Анализируя искусство, религию, науку в ряду социальных институтов, транслирующих и созидающих ценностную картину мира, мы акцентируем внимание лишь на этой стороне деятельности вышеозначенных форм общественного сознания. На самом деле их функции в обществе гораздо более многообразны, возьмем ли мы функцию развлечения, свойственную искусству, или функцию просвещения, свойственную науке, или же функцию социализации личности, </w:t>
      </w:r>
      <w:proofErr w:type="gramStart"/>
      <w:r w:rsidRPr="00FB608F">
        <w:rPr>
          <w:rFonts w:ascii="Times New Roman" w:hAnsi="Times New Roman" w:cs="Times New Roman"/>
          <w:color w:val="000000"/>
          <w:sz w:val="20"/>
          <w:szCs w:val="20"/>
        </w:rPr>
        <w:t>выполняемую</w:t>
      </w:r>
      <w:proofErr w:type="gramEnd"/>
      <w:r w:rsidRPr="00FB608F">
        <w:rPr>
          <w:rFonts w:ascii="Times New Roman" w:hAnsi="Times New Roman" w:cs="Times New Roman"/>
          <w:color w:val="000000"/>
          <w:sz w:val="20"/>
          <w:szCs w:val="20"/>
        </w:rPr>
        <w:t xml:space="preserve"> в том числе и религией...</w:t>
      </w:r>
    </w:p>
    <w:p w:rsidR="00880353" w:rsidRPr="00FB608F" w:rsidRDefault="00880353"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Исторические истоки развития коммуникационных сетей в сфере материального производства</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После долгого периода рабского, крепостного труда, ремесленного производства стала возникать </w:t>
      </w:r>
      <w:proofErr w:type="spellStart"/>
      <w:r w:rsidRPr="00FB608F">
        <w:rPr>
          <w:rFonts w:ascii="Times New Roman" w:hAnsi="Times New Roman" w:cs="Times New Roman"/>
          <w:color w:val="000000"/>
          <w:sz w:val="20"/>
          <w:szCs w:val="20"/>
        </w:rPr>
        <w:t>мануфактуризация</w:t>
      </w:r>
      <w:proofErr w:type="spellEnd"/>
      <w:r w:rsidRPr="00FB608F">
        <w:rPr>
          <w:rFonts w:ascii="Times New Roman" w:hAnsi="Times New Roman" w:cs="Times New Roman"/>
          <w:color w:val="000000"/>
          <w:sz w:val="20"/>
          <w:szCs w:val="20"/>
        </w:rPr>
        <w:t xml:space="preserve"> производства, когда происходило объединение людей, специализирующихся на отдельной операции, на создании отдельной детали товара. Подчеркнем, что здесь находятся исторические истоки ряда весьма важных для нашей темы обстоятельств, которые в полной мере проявили себя уже после буржуазных революций конца </w:t>
      </w:r>
      <w:r w:rsidRPr="00FB608F">
        <w:rPr>
          <w:rFonts w:ascii="Times New Roman" w:hAnsi="Times New Roman" w:cs="Times New Roman"/>
          <w:color w:val="000000"/>
          <w:sz w:val="20"/>
          <w:szCs w:val="20"/>
          <w:lang w:val="en-US"/>
        </w:rPr>
        <w:t>XVII</w:t>
      </w:r>
      <w:r w:rsidRPr="00FB608F">
        <w:rPr>
          <w:rFonts w:ascii="Times New Roman" w:hAnsi="Times New Roman" w:cs="Times New Roman"/>
          <w:color w:val="000000"/>
          <w:sz w:val="20"/>
          <w:szCs w:val="20"/>
        </w:rPr>
        <w:t xml:space="preserve"> в. Перечислим их.</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1. Производство стало топографически оформляться в отдалении от места проживания ремесленного производителя. Заняв место в пространстве, оно само стало потребителем земли, воды, воздуха — всего того, что всегда в общественном мнении осознавалось как общественное благо, как ценность, принадлежащая всем, а отнюдь не только феодалу, на чьей земле эта вода, например, находилась. Появилась социальная потребность в </w:t>
      </w:r>
      <w:r w:rsidRPr="00FB608F">
        <w:rPr>
          <w:rFonts w:ascii="Times New Roman" w:hAnsi="Times New Roman" w:cs="Times New Roman"/>
          <w:i/>
          <w:iCs/>
          <w:color w:val="000000"/>
          <w:sz w:val="20"/>
          <w:szCs w:val="20"/>
        </w:rPr>
        <w:t xml:space="preserve">специальной деятельности как по объяснению самого этого факта, так и снятию возможных напряжений в обществе. </w:t>
      </w:r>
      <w:r w:rsidRPr="00FB608F">
        <w:rPr>
          <w:rFonts w:ascii="Times New Roman" w:hAnsi="Times New Roman" w:cs="Times New Roman"/>
          <w:color w:val="000000"/>
          <w:sz w:val="20"/>
          <w:szCs w:val="20"/>
        </w:rPr>
        <w:t xml:space="preserve">Эта потребность нуждалась в новых информационных каналах между производством и населением. </w:t>
      </w:r>
      <w:proofErr w:type="gramStart"/>
      <w:r w:rsidRPr="00FB608F">
        <w:rPr>
          <w:rFonts w:ascii="Times New Roman" w:hAnsi="Times New Roman" w:cs="Times New Roman"/>
          <w:color w:val="000000"/>
          <w:sz w:val="20"/>
          <w:szCs w:val="20"/>
        </w:rPr>
        <w:t>Зародившиеся</w:t>
      </w:r>
      <w:proofErr w:type="gramEnd"/>
      <w:r w:rsidRPr="00FB608F">
        <w:rPr>
          <w:rFonts w:ascii="Times New Roman" w:hAnsi="Times New Roman" w:cs="Times New Roman"/>
          <w:color w:val="000000"/>
          <w:sz w:val="20"/>
          <w:szCs w:val="20"/>
        </w:rPr>
        <w:t xml:space="preserve"> впоследствии ПР-структуры — отклик на эту потребность.</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2. Определилась фигура (социальная роль) владельца готового продукта, отличная от работника, занятого на отдельной операции. При этом у владельца появилась необходимость в постоянном общении со своими работниками, цель которого не в последнюю очередь была связана с обоснованием перед ними заработной платы, продолжительности трудового дня и т. п. Укажем, что здесь сосредоточены основные узлы тех проблем, которые стали затем центральными в деятельности структур </w:t>
      </w:r>
      <w:proofErr w:type="gramStart"/>
      <w:r w:rsidRPr="00FB608F">
        <w:rPr>
          <w:rFonts w:ascii="Times New Roman" w:hAnsi="Times New Roman" w:cs="Times New Roman"/>
          <w:color w:val="000000"/>
          <w:sz w:val="20"/>
          <w:szCs w:val="20"/>
        </w:rPr>
        <w:t>ПР</w:t>
      </w:r>
      <w:proofErr w:type="gramEnd"/>
      <w:r w:rsidRPr="00FB608F">
        <w:rPr>
          <w:rFonts w:ascii="Times New Roman" w:hAnsi="Times New Roman" w:cs="Times New Roman"/>
          <w:color w:val="000000"/>
          <w:sz w:val="20"/>
          <w:szCs w:val="20"/>
        </w:rPr>
        <w:t xml:space="preserve"> не только по гармонизации отношений с обществом в целом, но и в </w:t>
      </w:r>
      <w:proofErr w:type="gramStart"/>
      <w:r w:rsidRPr="00FB608F">
        <w:rPr>
          <w:rFonts w:ascii="Times New Roman" w:hAnsi="Times New Roman" w:cs="Times New Roman"/>
          <w:color w:val="000000"/>
          <w:sz w:val="20"/>
          <w:szCs w:val="20"/>
        </w:rPr>
        <w:t>рамках</w:t>
      </w:r>
      <w:proofErr w:type="gramEnd"/>
      <w:r w:rsidRPr="00FB608F">
        <w:rPr>
          <w:rFonts w:ascii="Times New Roman" w:hAnsi="Times New Roman" w:cs="Times New Roman"/>
          <w:color w:val="000000"/>
          <w:sz w:val="20"/>
          <w:szCs w:val="20"/>
        </w:rPr>
        <w:t xml:space="preserve"> отдельных производственных групп. Эти «сиюминутные» обязанности администраций перед реальными работниками осознавались и в долгосрочной перспективе — как обязанность создавать благоприятное общественное мнение для увеличения спроса на свои рабочие места. Эти процессы тоже были новой социальной потребностью, которая нуждалась в новых информационных каналах.</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3. Работник, занятый на отдельной операции (чем их было больше, тем больше было рабочих мест, а специализация вела к росту производительности труда), в результате завершенного цикла не имел готового продукта, становился лишь объективным потребителем его. Таким образом, производство, мультиплицируя товар, одновременно мультиплицировало потребителя. И он </w:t>
      </w:r>
      <w:proofErr w:type="gramStart"/>
      <w:r w:rsidRPr="00FB608F">
        <w:rPr>
          <w:rFonts w:ascii="Times New Roman" w:hAnsi="Times New Roman" w:cs="Times New Roman"/>
          <w:color w:val="000000"/>
          <w:sz w:val="20"/>
          <w:szCs w:val="20"/>
        </w:rPr>
        <w:t>в не</w:t>
      </w:r>
      <w:proofErr w:type="gramEnd"/>
      <w:r w:rsidRPr="00FB608F">
        <w:rPr>
          <w:rFonts w:ascii="Times New Roman" w:hAnsi="Times New Roman" w:cs="Times New Roman"/>
          <w:color w:val="000000"/>
          <w:sz w:val="20"/>
          <w:szCs w:val="20"/>
        </w:rPr>
        <w:t xml:space="preserve"> меньшей степени, чем производитель, нуждался в информационном обеспечении, связанном с массовым производством товаров, то есть рекламе.</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4. Рост производительности труда привел к тому, что производство товаров стало поистине массовым. Этому способствовали технологические революции с их «машинизацией» производства, определенной степенью «конвейеризации», сведением трудовых операций </w:t>
      </w:r>
      <w:proofErr w:type="gramStart"/>
      <w:r w:rsidRPr="00FB608F">
        <w:rPr>
          <w:rFonts w:ascii="Times New Roman" w:hAnsi="Times New Roman" w:cs="Times New Roman"/>
          <w:color w:val="000000"/>
          <w:sz w:val="20"/>
          <w:szCs w:val="20"/>
        </w:rPr>
        <w:t>к</w:t>
      </w:r>
      <w:proofErr w:type="gramEnd"/>
      <w:r w:rsidRPr="00FB608F">
        <w:rPr>
          <w:rFonts w:ascii="Times New Roman" w:hAnsi="Times New Roman" w:cs="Times New Roman"/>
          <w:color w:val="000000"/>
          <w:sz w:val="20"/>
          <w:szCs w:val="20"/>
        </w:rPr>
        <w:t xml:space="preserve"> атомарным. Товаров стало так много, что произошло переключение внимания производителя с проблемы «как произвести» на проблему «как продать продукцию». Тогда в недрах производства, в самом производственном цикле стала обособляться новая профессиональная сфера деятельности — маркетинг, которая и стала решать проблему «как продать» с помощью</w:t>
      </w:r>
      <w:r w:rsidR="009D6BEC"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 xml:space="preserve">рекламы, своеобразного информационного дубликата самих товаров. Вопрос, где рекламные </w:t>
      </w:r>
      <w:r w:rsidRPr="00FB608F">
        <w:rPr>
          <w:rFonts w:ascii="Times New Roman" w:hAnsi="Times New Roman" w:cs="Times New Roman"/>
          <w:color w:val="000000"/>
          <w:sz w:val="20"/>
          <w:szCs w:val="20"/>
        </w:rPr>
        <w:lastRenderedPageBreak/>
        <w:t>тексты мультиплицировать, решался просто: к этому времени общество стало обзаводиться новыми информационными каналами.</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 Владелец концентрировал в своих руках прибыль от производства на стадии первоначального накопления капитала. Именно с его фигурой связано накопление средств, зоной приложения которых стали впоследствии технологически сложные процессы продуцирования и распространения массовой информации. И когда встал вопрос о создании информационных каналов в целях актуализации социальных интересов владельца, необходимый для этого капитал был уже налицо.</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 этого момента владелец сре</w:t>
      </w:r>
      <w:proofErr w:type="gramStart"/>
      <w:r w:rsidRPr="00FB608F">
        <w:rPr>
          <w:rFonts w:ascii="Times New Roman" w:hAnsi="Times New Roman" w:cs="Times New Roman"/>
          <w:color w:val="000000"/>
          <w:sz w:val="20"/>
          <w:szCs w:val="20"/>
        </w:rPr>
        <w:t>дств пр</w:t>
      </w:r>
      <w:proofErr w:type="gramEnd"/>
      <w:r w:rsidRPr="00FB608F">
        <w:rPr>
          <w:rFonts w:ascii="Times New Roman" w:hAnsi="Times New Roman" w:cs="Times New Roman"/>
          <w:color w:val="000000"/>
          <w:sz w:val="20"/>
          <w:szCs w:val="20"/>
        </w:rPr>
        <w:t>оизводства становится самостоятельной силой в обществе. Так возникли две социальные силы, которые определили характер последующего развития человеческой цивилизации:</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собственники предприятий и сре</w:t>
      </w:r>
      <w:proofErr w:type="gramStart"/>
      <w:r w:rsidRPr="00FB608F">
        <w:rPr>
          <w:rFonts w:ascii="Times New Roman" w:hAnsi="Times New Roman" w:cs="Times New Roman"/>
          <w:color w:val="000000"/>
          <w:sz w:val="20"/>
          <w:szCs w:val="20"/>
        </w:rPr>
        <w:t>дств пр</w:t>
      </w:r>
      <w:proofErr w:type="gramEnd"/>
      <w:r w:rsidRPr="00FB608F">
        <w:rPr>
          <w:rFonts w:ascii="Times New Roman" w:hAnsi="Times New Roman" w:cs="Times New Roman"/>
          <w:color w:val="000000"/>
          <w:sz w:val="20"/>
          <w:szCs w:val="20"/>
        </w:rPr>
        <w:t>оизводства; * собственники рабочих рук, обладающие необходимой квалификацией и работающие на производстве по найму.</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Недаром эти процессы, принявшие необратимый характер после буржуазных революций </w:t>
      </w:r>
      <w:r w:rsidRPr="00FB608F">
        <w:rPr>
          <w:rFonts w:ascii="Times New Roman" w:hAnsi="Times New Roman" w:cs="Times New Roman"/>
          <w:color w:val="000000"/>
          <w:sz w:val="20"/>
          <w:szCs w:val="20"/>
          <w:lang w:val="en-US"/>
        </w:rPr>
        <w:t>XVII</w:t>
      </w:r>
      <w:r w:rsidRPr="00FB608F">
        <w:rPr>
          <w:rFonts w:ascii="Times New Roman" w:hAnsi="Times New Roman" w:cs="Times New Roman"/>
          <w:color w:val="000000"/>
          <w:sz w:val="20"/>
          <w:szCs w:val="20"/>
        </w:rPr>
        <w:t xml:space="preserve"> в., стали вехой в способе классификации изменений, произошедших с человеческой цивилизацией: ее история теперь делилась на доиндустриальную и индустриальную эпохи.</w:t>
      </w:r>
    </w:p>
    <w:p w:rsidR="00880353" w:rsidRPr="00FB608F" w:rsidRDefault="009D6BEC"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color w:val="000000"/>
          <w:sz w:val="20"/>
          <w:szCs w:val="20"/>
          <w:lang w:val="kk-KZ"/>
        </w:rPr>
        <w:t>3.</w:t>
      </w:r>
      <w:r w:rsidR="00880353" w:rsidRPr="00FB608F">
        <w:rPr>
          <w:rFonts w:ascii="Times New Roman" w:hAnsi="Times New Roman" w:cs="Times New Roman"/>
          <w:b/>
          <w:bCs/>
          <w:color w:val="000000"/>
          <w:sz w:val="20"/>
          <w:szCs w:val="20"/>
        </w:rPr>
        <w:t xml:space="preserve">СМК и </w:t>
      </w:r>
      <w:proofErr w:type="spellStart"/>
      <w:r w:rsidR="00880353" w:rsidRPr="00FB608F">
        <w:rPr>
          <w:rFonts w:ascii="Times New Roman" w:hAnsi="Times New Roman" w:cs="Times New Roman"/>
          <w:b/>
          <w:bCs/>
          <w:color w:val="000000"/>
          <w:sz w:val="20"/>
          <w:szCs w:val="20"/>
        </w:rPr>
        <w:t>модернизационные</w:t>
      </w:r>
      <w:proofErr w:type="spellEnd"/>
      <w:r w:rsidR="00880353" w:rsidRPr="00FB608F">
        <w:rPr>
          <w:rFonts w:ascii="Times New Roman" w:hAnsi="Times New Roman" w:cs="Times New Roman"/>
          <w:b/>
          <w:bCs/>
          <w:color w:val="000000"/>
          <w:sz w:val="20"/>
          <w:szCs w:val="20"/>
        </w:rPr>
        <w:t xml:space="preserve"> тенденции развития человечества</w:t>
      </w:r>
    </w:p>
    <w:p w:rsidR="00880353" w:rsidRPr="00FB608F" w:rsidRDefault="00880353"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Новые социальные субъекты: поиск каналов коммуникации</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Отмеченные нами исторически новые социальные интересы нуждались в новых каналах трансляции их обществу. Точнее, они были лишь в той степени социальными, в какой удавалось сделать их </w:t>
      </w:r>
      <w:r w:rsidRPr="00FB608F">
        <w:rPr>
          <w:rFonts w:ascii="Times New Roman" w:hAnsi="Times New Roman" w:cs="Times New Roman"/>
          <w:i/>
          <w:iCs/>
          <w:color w:val="000000"/>
          <w:sz w:val="20"/>
          <w:szCs w:val="20"/>
        </w:rPr>
        <w:t xml:space="preserve">публичными, презентованными обществу. </w:t>
      </w:r>
      <w:r w:rsidRPr="00FB608F">
        <w:rPr>
          <w:rFonts w:ascii="Times New Roman" w:hAnsi="Times New Roman" w:cs="Times New Roman"/>
          <w:color w:val="000000"/>
          <w:sz w:val="20"/>
          <w:szCs w:val="20"/>
        </w:rPr>
        <w:t xml:space="preserve">В этом смысле сами социальные революции, где действующими силами были представители буржуазии, среднего класса, пролетариата, являлись формой их актуализации. Ясно, что </w:t>
      </w:r>
      <w:proofErr w:type="spellStart"/>
      <w:r w:rsidRPr="00FB608F">
        <w:rPr>
          <w:rFonts w:ascii="Times New Roman" w:hAnsi="Times New Roman" w:cs="Times New Roman"/>
          <w:color w:val="000000"/>
          <w:sz w:val="20"/>
          <w:szCs w:val="20"/>
        </w:rPr>
        <w:t>неэкстремальной</w:t>
      </w:r>
      <w:proofErr w:type="spellEnd"/>
      <w:r w:rsidRPr="00FB608F">
        <w:rPr>
          <w:rFonts w:ascii="Times New Roman" w:hAnsi="Times New Roman" w:cs="Times New Roman"/>
          <w:color w:val="000000"/>
          <w:sz w:val="20"/>
          <w:szCs w:val="20"/>
        </w:rPr>
        <w:t xml:space="preserve"> формой такой презентации стала нарождающаяся пресса.</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Практически каждый социальный институт имел структуру по генерированию идей, созданию текстов и их передаче. Материальное</w:t>
      </w:r>
      <w:r w:rsidR="009D6BEC"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производство тоже породило профессиональную деятельность по защите интересов субъектов этого производства — партийную деятельность, в рамках которой оттачивалась идеология его участников. Реальным каналом по актуализации этой идеологии стала пресса.</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Не случайно родоначальниками собственно прессы, газет, явились именно исторически более молодые структуры, такие выразители интересов буржуазии и пролетариата, как провозвестники будущих партий и движений, а также структуры по осуществлению маркетинга в сфере материального производства.</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Обратим внимание на то, что здесь возникло </w:t>
      </w:r>
      <w:r w:rsidRPr="00FB608F">
        <w:rPr>
          <w:rFonts w:ascii="Times New Roman" w:hAnsi="Times New Roman" w:cs="Times New Roman"/>
          <w:i/>
          <w:iCs/>
          <w:color w:val="000000"/>
          <w:sz w:val="20"/>
          <w:szCs w:val="20"/>
        </w:rPr>
        <w:t xml:space="preserve">объективное противоречие между узостью социальных интересов отдельных социальных групп </w:t>
      </w:r>
      <w:r w:rsidRPr="00FB608F">
        <w:rPr>
          <w:rFonts w:ascii="Times New Roman" w:hAnsi="Times New Roman" w:cs="Times New Roman"/>
          <w:color w:val="000000"/>
          <w:sz w:val="20"/>
          <w:szCs w:val="20"/>
        </w:rPr>
        <w:t>(рекламодателей, ПР-структур, собственников сре</w:t>
      </w:r>
      <w:proofErr w:type="gramStart"/>
      <w:r w:rsidRPr="00FB608F">
        <w:rPr>
          <w:rFonts w:ascii="Times New Roman" w:hAnsi="Times New Roman" w:cs="Times New Roman"/>
          <w:color w:val="000000"/>
          <w:sz w:val="20"/>
          <w:szCs w:val="20"/>
        </w:rPr>
        <w:t>дств пр</w:t>
      </w:r>
      <w:proofErr w:type="gramEnd"/>
      <w:r w:rsidRPr="00FB608F">
        <w:rPr>
          <w:rFonts w:ascii="Times New Roman" w:hAnsi="Times New Roman" w:cs="Times New Roman"/>
          <w:color w:val="000000"/>
          <w:sz w:val="20"/>
          <w:szCs w:val="20"/>
        </w:rPr>
        <w:t xml:space="preserve">оизводства, владельцев капитала) и </w:t>
      </w:r>
      <w:r w:rsidRPr="00FB608F">
        <w:rPr>
          <w:rFonts w:ascii="Times New Roman" w:hAnsi="Times New Roman" w:cs="Times New Roman"/>
          <w:i/>
          <w:iCs/>
          <w:color w:val="000000"/>
          <w:sz w:val="20"/>
          <w:szCs w:val="20"/>
        </w:rPr>
        <w:t xml:space="preserve">зависимостью решения их проблем от массы людей </w:t>
      </w:r>
      <w:r w:rsidRPr="00FB608F">
        <w:rPr>
          <w:rFonts w:ascii="Times New Roman" w:hAnsi="Times New Roman" w:cs="Times New Roman"/>
          <w:color w:val="000000"/>
          <w:sz w:val="20"/>
          <w:szCs w:val="20"/>
        </w:rPr>
        <w:t xml:space="preserve">в рамках всех национальных границ, от населения той или иной страны в целом. По сути дела, дальнейшее противостояние партийной и массовой прессы обязано своим происхождением именно этому обстоятельству. В дальнейшем мы затронем чисто профессиональные способы решения этого противоречия, связанные с существованием прессы популярной и элитарной, качественной и массовой, взаимодействием владельца информационного канала и журналистского коллектива, сосуществованием на страницах газеты (исторически первого СМК) </w:t>
      </w:r>
      <w:r w:rsidRPr="00FB608F">
        <w:rPr>
          <w:rFonts w:ascii="Times New Roman" w:hAnsi="Times New Roman" w:cs="Times New Roman"/>
          <w:i/>
          <w:iCs/>
          <w:color w:val="000000"/>
          <w:sz w:val="20"/>
          <w:szCs w:val="20"/>
        </w:rPr>
        <w:t xml:space="preserve">факта </w:t>
      </w:r>
      <w:r w:rsidRPr="00FB608F">
        <w:rPr>
          <w:rFonts w:ascii="Times New Roman" w:hAnsi="Times New Roman" w:cs="Times New Roman"/>
          <w:color w:val="000000"/>
          <w:sz w:val="20"/>
          <w:szCs w:val="20"/>
        </w:rPr>
        <w:t xml:space="preserve">и </w:t>
      </w:r>
      <w:r w:rsidRPr="00FB608F">
        <w:rPr>
          <w:rFonts w:ascii="Times New Roman" w:hAnsi="Times New Roman" w:cs="Times New Roman"/>
          <w:i/>
          <w:iCs/>
          <w:color w:val="000000"/>
          <w:sz w:val="20"/>
          <w:szCs w:val="20"/>
        </w:rPr>
        <w:t xml:space="preserve">мнения </w:t>
      </w:r>
      <w:r w:rsidRPr="00FB608F">
        <w:rPr>
          <w:rFonts w:ascii="Times New Roman" w:hAnsi="Times New Roman" w:cs="Times New Roman"/>
          <w:color w:val="000000"/>
          <w:sz w:val="20"/>
          <w:szCs w:val="20"/>
        </w:rPr>
        <w:t>и т. д.</w:t>
      </w:r>
    </w:p>
    <w:p w:rsidR="00880353" w:rsidRPr="00FB608F" w:rsidRDefault="00880353"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Роль первых газет в удовлетворении новых социальных нужд</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proofErr w:type="gramStart"/>
      <w:r w:rsidRPr="00FB608F">
        <w:rPr>
          <w:rFonts w:ascii="Times New Roman" w:hAnsi="Times New Roman" w:cs="Times New Roman"/>
          <w:color w:val="000000"/>
          <w:sz w:val="20"/>
          <w:szCs w:val="20"/>
        </w:rPr>
        <w:t>Первые европейские газеты (как раз и олицетворявшие собой исторически новые функции, связанные с маркетинговыми запросами материального производства и с претензиями новых собственников на создание социальной программы действий для всего социума) или были рекламными листками, или вышли из лона политических прокламаций, сначала эпизодических, а затем все более регулярных.</w:t>
      </w:r>
      <w:proofErr w:type="gramEnd"/>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Но мы должны сказать еще о двух потребностях все более усложняющегося общества: необходимы были информационные каналы для удовлетворения чисто справочных нужд населения и для обслуживания нужд рынка, который становился все </w:t>
      </w:r>
      <w:proofErr w:type="gramStart"/>
      <w:r w:rsidRPr="00FB608F">
        <w:rPr>
          <w:rFonts w:ascii="Times New Roman" w:hAnsi="Times New Roman" w:cs="Times New Roman"/>
          <w:color w:val="000000"/>
          <w:sz w:val="20"/>
          <w:szCs w:val="20"/>
        </w:rPr>
        <w:t>более интернациональным</w:t>
      </w:r>
      <w:proofErr w:type="gramEnd"/>
      <w:r w:rsidRPr="00FB608F">
        <w:rPr>
          <w:rFonts w:ascii="Times New Roman" w:hAnsi="Times New Roman" w:cs="Times New Roman"/>
          <w:color w:val="000000"/>
          <w:sz w:val="20"/>
          <w:szCs w:val="20"/>
        </w:rPr>
        <w:t xml:space="preserve"> в период многочисленных географических открытий и колониальной экспансии. Данные о движении капитала, акций, финансовых потоков в этой ситуации также нуждались в обнародовании.</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Поначалу газеты были далеки от формы и содержания, присущих сегодняшней прессе, хотя уже Вольтер определил </w:t>
      </w:r>
      <w:proofErr w:type="spellStart"/>
      <w:r w:rsidRPr="00FB608F">
        <w:rPr>
          <w:rFonts w:ascii="Times New Roman" w:hAnsi="Times New Roman" w:cs="Times New Roman"/>
          <w:color w:val="000000"/>
          <w:sz w:val="20"/>
          <w:szCs w:val="20"/>
        </w:rPr>
        <w:t>э</w:t>
      </w:r>
      <w:proofErr w:type="gramStart"/>
      <w:r w:rsidRPr="00FB608F">
        <w:rPr>
          <w:rFonts w:ascii="Times New Roman" w:hAnsi="Times New Roman" w:cs="Times New Roman"/>
          <w:color w:val="000000"/>
          <w:sz w:val="20"/>
          <w:szCs w:val="20"/>
        </w:rPr>
        <w:t>.т</w:t>
      </w:r>
      <w:proofErr w:type="gramEnd"/>
      <w:r w:rsidRPr="00FB608F">
        <w:rPr>
          <w:rFonts w:ascii="Times New Roman" w:hAnsi="Times New Roman" w:cs="Times New Roman"/>
          <w:color w:val="000000"/>
          <w:sz w:val="20"/>
          <w:szCs w:val="20"/>
        </w:rPr>
        <w:t>от</w:t>
      </w:r>
      <w:proofErr w:type="spellEnd"/>
      <w:r w:rsidRPr="00FB608F">
        <w:rPr>
          <w:rFonts w:ascii="Times New Roman" w:hAnsi="Times New Roman" w:cs="Times New Roman"/>
          <w:color w:val="000000"/>
          <w:sz w:val="20"/>
          <w:szCs w:val="20"/>
        </w:rPr>
        <w:t xml:space="preserve"> тип издания как «сообщение о государственных и общественных делах». И только</w:t>
      </w:r>
      <w:r w:rsidR="009D6BEC"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французская революция сделала очевидным тот факт, что общество нуждается в газете как возможности держать население в курсе политических событий.</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Возвращаясь к началу истории развития СМК, мы видим, что газеты </w:t>
      </w:r>
      <w:proofErr w:type="gramStart"/>
      <w:r w:rsidRPr="00FB608F">
        <w:rPr>
          <w:rFonts w:ascii="Times New Roman" w:hAnsi="Times New Roman" w:cs="Times New Roman"/>
          <w:color w:val="000000"/>
          <w:sz w:val="20"/>
          <w:szCs w:val="20"/>
        </w:rPr>
        <w:t>появились</w:t>
      </w:r>
      <w:proofErr w:type="gramEnd"/>
      <w:r w:rsidRPr="00FB608F">
        <w:rPr>
          <w:rFonts w:ascii="Times New Roman" w:hAnsi="Times New Roman" w:cs="Times New Roman"/>
          <w:color w:val="000000"/>
          <w:sz w:val="20"/>
          <w:szCs w:val="20"/>
        </w:rPr>
        <w:t xml:space="preserve"> как чисто техническая возможность мультиплицировать специальную информацию: для обслуживания нужд развивающегося рынка (информационное, рекламное оповещение о рыночном предложении); для информационного обслуживания все более усложняющейся структуры общества; для обслуживания нужд централизованной власти в ее противоборстве с социальными интересами двух наиболее мощных групп собственников — собственников сре</w:t>
      </w:r>
      <w:proofErr w:type="gramStart"/>
      <w:r w:rsidRPr="00FB608F">
        <w:rPr>
          <w:rFonts w:ascii="Times New Roman" w:hAnsi="Times New Roman" w:cs="Times New Roman"/>
          <w:color w:val="000000"/>
          <w:sz w:val="20"/>
          <w:szCs w:val="20"/>
        </w:rPr>
        <w:t>дств пр</w:t>
      </w:r>
      <w:proofErr w:type="gramEnd"/>
      <w:r w:rsidRPr="00FB608F">
        <w:rPr>
          <w:rFonts w:ascii="Times New Roman" w:hAnsi="Times New Roman" w:cs="Times New Roman"/>
          <w:color w:val="000000"/>
          <w:sz w:val="20"/>
          <w:szCs w:val="20"/>
        </w:rPr>
        <w:t>оизводства и трудового люда, собственников рабочих рук.</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С тех пор информационные средства, обслуживающие новые индустриальные веяния в промышленности и политическую обстановку, способствующую таким изменениям, стали развиваться параллельно этим кардинальным трансформациям общества. Более того, переход от стабильного раннего периода (когда общество было небольшим по размерам, локальным по ориентации и организованным вокруг примитивной, </w:t>
      </w:r>
      <w:r w:rsidRPr="00FB608F">
        <w:rPr>
          <w:rFonts w:ascii="Times New Roman" w:hAnsi="Times New Roman" w:cs="Times New Roman"/>
          <w:color w:val="000000"/>
          <w:sz w:val="20"/>
          <w:szCs w:val="20"/>
        </w:rPr>
        <w:lastRenderedPageBreak/>
        <w:t>доиндустриальной экономики) к периоду индустриализации историки ставят в зависимость от изменений в коммуникационной сфере.</w:t>
      </w:r>
    </w:p>
    <w:p w:rsidR="00880353" w:rsidRPr="00FB608F" w:rsidRDefault="00880353"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Функциональная связь между индустриализацией и развитием СМК</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Параллельно развиваются сами информационные средства и их технологическое обеспечение — одно проистекает из другого, и, в свою очередь, новые информационные каналы способствуют </w:t>
      </w:r>
      <w:proofErr w:type="spellStart"/>
      <w:r w:rsidRPr="00FB608F">
        <w:rPr>
          <w:rFonts w:ascii="Times New Roman" w:hAnsi="Times New Roman" w:cs="Times New Roman"/>
          <w:color w:val="000000"/>
          <w:sz w:val="20"/>
          <w:szCs w:val="20"/>
        </w:rPr>
        <w:t>социальнопо</w:t>
      </w:r>
      <w:proofErr w:type="spellEnd"/>
      <w:r w:rsidRPr="00FB608F">
        <w:rPr>
          <w:rFonts w:ascii="Times New Roman" w:hAnsi="Times New Roman" w:cs="Times New Roman"/>
          <w:color w:val="000000"/>
          <w:sz w:val="20"/>
          <w:szCs w:val="20"/>
        </w:rPr>
        <w:t>-литическим трансформациям общества.</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proofErr w:type="gramStart"/>
      <w:r w:rsidRPr="00FB608F">
        <w:rPr>
          <w:rFonts w:ascii="Times New Roman" w:hAnsi="Times New Roman" w:cs="Times New Roman"/>
          <w:color w:val="000000"/>
          <w:sz w:val="20"/>
          <w:szCs w:val="20"/>
        </w:rPr>
        <w:t xml:space="preserve">В классификации этих трансформаций, помимо фактора технического и технологического характера, несомненно, выступающего как </w:t>
      </w:r>
      <w:proofErr w:type="spellStart"/>
      <w:r w:rsidRPr="00FB608F">
        <w:rPr>
          <w:rFonts w:ascii="Times New Roman" w:hAnsi="Times New Roman" w:cs="Times New Roman"/>
          <w:color w:val="000000"/>
          <w:sz w:val="20"/>
          <w:szCs w:val="20"/>
        </w:rPr>
        <w:t>группообразующий</w:t>
      </w:r>
      <w:proofErr w:type="spellEnd"/>
      <w:r w:rsidRPr="00FB608F">
        <w:rPr>
          <w:rFonts w:ascii="Times New Roman" w:hAnsi="Times New Roman" w:cs="Times New Roman"/>
          <w:color w:val="000000"/>
          <w:sz w:val="20"/>
          <w:szCs w:val="20"/>
        </w:rPr>
        <w:t>, содержательная нагрузка ложится и на модернизацию систем коммуникации: для доиндустриального периода характерен традиционный тип общения «из уст в уста»; в индустриальном наряду с этим традиционным общением существует и дистанционная коммуникация, сначала при помощи газет, а позднее — радио и телевидения.</w:t>
      </w:r>
      <w:proofErr w:type="gramEnd"/>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Функциональная связь между процессом индустриализации и развитием массовых коммуникаций (первая стимулирует и материально обеспечивает последние, СМК же способству</w:t>
      </w:r>
      <w:r w:rsidR="009D6BEC" w:rsidRPr="00FB608F">
        <w:rPr>
          <w:rFonts w:ascii="Times New Roman" w:hAnsi="Times New Roman" w:cs="Times New Roman"/>
          <w:color w:val="000000"/>
          <w:sz w:val="20"/>
          <w:szCs w:val="20"/>
        </w:rPr>
        <w:t>ют росту темпов индуст</w:t>
      </w:r>
      <w:r w:rsidRPr="00FB608F">
        <w:rPr>
          <w:rFonts w:ascii="Times New Roman" w:hAnsi="Times New Roman" w:cs="Times New Roman"/>
          <w:color w:val="000000"/>
          <w:sz w:val="20"/>
          <w:szCs w:val="20"/>
        </w:rPr>
        <w:t xml:space="preserve">риализации) характеризуется тем, что каждая ступень в развитии СМ </w:t>
      </w:r>
      <w:proofErr w:type="gramStart"/>
      <w:r w:rsidRPr="00FB608F">
        <w:rPr>
          <w:rFonts w:ascii="Times New Roman" w:hAnsi="Times New Roman" w:cs="Times New Roman"/>
          <w:color w:val="000000"/>
          <w:sz w:val="20"/>
          <w:szCs w:val="20"/>
        </w:rPr>
        <w:t>К создает</w:t>
      </w:r>
      <w:proofErr w:type="gramEnd"/>
      <w:r w:rsidRPr="00FB608F">
        <w:rPr>
          <w:rFonts w:ascii="Times New Roman" w:hAnsi="Times New Roman" w:cs="Times New Roman"/>
          <w:color w:val="000000"/>
          <w:sz w:val="20"/>
          <w:szCs w:val="20"/>
        </w:rPr>
        <w:t xml:space="preserve"> предпосылки для дальнейшего развития в сфере индустриализации.</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Американский социолог Д. </w:t>
      </w:r>
      <w:proofErr w:type="spellStart"/>
      <w:r w:rsidRPr="00FB608F">
        <w:rPr>
          <w:rFonts w:ascii="Times New Roman" w:hAnsi="Times New Roman" w:cs="Times New Roman"/>
          <w:color w:val="000000"/>
          <w:sz w:val="20"/>
          <w:szCs w:val="20"/>
        </w:rPr>
        <w:t>Лернер</w:t>
      </w:r>
      <w:proofErr w:type="spellEnd"/>
      <w:r w:rsidRPr="00FB608F">
        <w:rPr>
          <w:rFonts w:ascii="Times New Roman" w:hAnsi="Times New Roman" w:cs="Times New Roman"/>
          <w:color w:val="000000"/>
          <w:sz w:val="20"/>
          <w:szCs w:val="20"/>
        </w:rPr>
        <w:t xml:space="preserve"> говорил о более сложных зависимостях: экономическое развитие приводит к урбанизации социума; урбанизация, с ее возможностями повышения образования, приводит </w:t>
      </w:r>
      <w:proofErr w:type="gramStart"/>
      <w:r w:rsidRPr="00FB608F">
        <w:rPr>
          <w:rFonts w:ascii="Times New Roman" w:hAnsi="Times New Roman" w:cs="Times New Roman"/>
          <w:color w:val="000000"/>
          <w:sz w:val="20"/>
          <w:szCs w:val="20"/>
        </w:rPr>
        <w:t>ко</w:t>
      </w:r>
      <w:proofErr w:type="gramEnd"/>
      <w:r w:rsidRPr="00FB608F">
        <w:rPr>
          <w:rFonts w:ascii="Times New Roman" w:hAnsi="Times New Roman" w:cs="Times New Roman"/>
          <w:color w:val="000000"/>
          <w:sz w:val="20"/>
          <w:szCs w:val="20"/>
        </w:rPr>
        <w:t xml:space="preserve"> все возрастающей грамотности населения, которая, в свою очередь, приводит к росту аудитории газет; пресса увеличивает политическую ангажированность масс, или, иными словами, способствует пробуждению их политических интересов; массы уже в этом качестве начинают участвовать в процессе уменьшения давления правительства на прессу.</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Позже появилась концепция трехступенчатого развития СМК, которая является частью общей теории трех стадий социального прогресса. Начало ей положил К. Кларк, сформулировавший общую теорию трехступенчатого роста экономики, развитую Д. Беллом, У. </w:t>
      </w:r>
      <w:proofErr w:type="spellStart"/>
      <w:r w:rsidRPr="00FB608F">
        <w:rPr>
          <w:rFonts w:ascii="Times New Roman" w:hAnsi="Times New Roman" w:cs="Times New Roman"/>
          <w:color w:val="000000"/>
          <w:sz w:val="20"/>
          <w:szCs w:val="20"/>
        </w:rPr>
        <w:t>Моором</w:t>
      </w:r>
      <w:proofErr w:type="spellEnd"/>
      <w:r w:rsidRPr="00FB608F">
        <w:rPr>
          <w:rFonts w:ascii="Times New Roman" w:hAnsi="Times New Roman" w:cs="Times New Roman"/>
          <w:color w:val="000000"/>
          <w:sz w:val="20"/>
          <w:szCs w:val="20"/>
        </w:rPr>
        <w:t xml:space="preserve"> и др. в качестве модели развития «постиндустриального общества». Наиболее четко приложение последней к массовым коммуникациям было осуществлено Дж. </w:t>
      </w:r>
      <w:proofErr w:type="spellStart"/>
      <w:r w:rsidRPr="00FB608F">
        <w:rPr>
          <w:rFonts w:ascii="Times New Roman" w:hAnsi="Times New Roman" w:cs="Times New Roman"/>
          <w:color w:val="000000"/>
          <w:sz w:val="20"/>
          <w:szCs w:val="20"/>
        </w:rPr>
        <w:t>Меррилом</w:t>
      </w:r>
      <w:proofErr w:type="spellEnd"/>
      <w:r w:rsidRPr="00FB608F">
        <w:rPr>
          <w:rFonts w:ascii="Times New Roman" w:hAnsi="Times New Roman" w:cs="Times New Roman"/>
          <w:color w:val="000000"/>
          <w:sz w:val="20"/>
          <w:szCs w:val="20"/>
        </w:rPr>
        <w:t xml:space="preserve"> и Р. Лоуэнстеном</w:t>
      </w:r>
      <w:proofErr w:type="gramStart"/>
      <w:r w:rsidRPr="00FB608F">
        <w:rPr>
          <w:rFonts w:ascii="Times New Roman" w:hAnsi="Times New Roman" w:cs="Times New Roman"/>
          <w:color w:val="000000"/>
          <w:sz w:val="20"/>
          <w:szCs w:val="20"/>
          <w:vertAlign w:val="superscript"/>
        </w:rPr>
        <w:t>1</w:t>
      </w:r>
      <w:proofErr w:type="gramEnd"/>
      <w:r w:rsidRPr="00FB608F">
        <w:rPr>
          <w:rFonts w:ascii="Times New Roman" w:hAnsi="Times New Roman" w:cs="Times New Roman"/>
          <w:color w:val="000000"/>
          <w:sz w:val="20"/>
          <w:szCs w:val="20"/>
        </w:rPr>
        <w:t xml:space="preserve">. Оставив первые два пункта двухступенчатого развития цивилизации без изменений, они добавили следующее обстоятельство: индустриальное общество сменилось постиндустриальным, когда произошла специализация, связанная с </w:t>
      </w:r>
      <w:proofErr w:type="gramStart"/>
      <w:r w:rsidRPr="00FB608F">
        <w:rPr>
          <w:rFonts w:ascii="Times New Roman" w:hAnsi="Times New Roman" w:cs="Times New Roman"/>
          <w:color w:val="000000"/>
          <w:sz w:val="20"/>
          <w:szCs w:val="20"/>
        </w:rPr>
        <w:t>ростом</w:t>
      </w:r>
      <w:proofErr w:type="gramEnd"/>
      <w:r w:rsidRPr="00FB608F">
        <w:rPr>
          <w:rFonts w:ascii="Times New Roman" w:hAnsi="Times New Roman" w:cs="Times New Roman"/>
          <w:color w:val="000000"/>
          <w:sz w:val="20"/>
          <w:szCs w:val="20"/>
        </w:rPr>
        <w:t xml:space="preserve"> так называемой сферы обслуживания (англ. — </w:t>
      </w:r>
      <w:r w:rsidRPr="00FB608F">
        <w:rPr>
          <w:rFonts w:ascii="Times New Roman" w:hAnsi="Times New Roman" w:cs="Times New Roman"/>
          <w:i/>
          <w:iCs/>
          <w:color w:val="000000"/>
          <w:sz w:val="20"/>
          <w:szCs w:val="20"/>
          <w:lang w:val="en-US"/>
        </w:rPr>
        <w:t>service</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i/>
          <w:iCs/>
          <w:color w:val="000000"/>
          <w:sz w:val="20"/>
          <w:szCs w:val="20"/>
          <w:lang w:val="en-US"/>
        </w:rPr>
        <w:t>industries</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color w:val="000000"/>
          <w:sz w:val="20"/>
          <w:szCs w:val="20"/>
        </w:rPr>
        <w:t>Начало этой стадии обычно обозначается стремительным смещением рабочей силы от производственного сектора к сектору обслуживания, что наблюдалось, например, в США после Второй мировой войны.</w:t>
      </w:r>
    </w:p>
    <w:p w:rsidR="00880353" w:rsidRPr="00FB608F" w:rsidRDefault="00880353" w:rsidP="00FB608F">
      <w:pPr>
        <w:shd w:val="clear" w:color="auto" w:fill="FFFFFF"/>
        <w:spacing w:after="0" w:line="240" w:lineRule="auto"/>
        <w:jc w:val="both"/>
        <w:rPr>
          <w:rFonts w:ascii="Times New Roman" w:hAnsi="Times New Roman" w:cs="Times New Roman"/>
          <w:sz w:val="20"/>
          <w:szCs w:val="20"/>
        </w:rPr>
      </w:pPr>
      <w:proofErr w:type="gramStart"/>
      <w:r w:rsidRPr="00FB608F">
        <w:rPr>
          <w:rFonts w:ascii="Times New Roman" w:hAnsi="Times New Roman" w:cs="Times New Roman"/>
          <w:color w:val="000000"/>
          <w:sz w:val="20"/>
          <w:szCs w:val="20"/>
        </w:rPr>
        <w:t>Индустриализация способствовала развитию специализированных коммуникаций, под которыми в данном случае понимаются система образования и система межличностных средств связи (телефон, телеграф, почта), рассчитанных на потребности и вкусы специализированных групп Аудитории — расширение системы высшего образования удовлетворяет более специализированные нужды, чем начальное и среднее; увеличение объема образовательного телевидения и радио; развитие коммерческих систем коммуникации.</w:t>
      </w:r>
      <w:proofErr w:type="gramEnd"/>
    </w:p>
    <w:p w:rsidR="0050263E" w:rsidRDefault="0050263E" w:rsidP="00FB608F">
      <w:pPr>
        <w:spacing w:after="0" w:line="240" w:lineRule="auto"/>
        <w:jc w:val="center"/>
        <w:rPr>
          <w:rFonts w:ascii="Times New Roman" w:hAnsi="Times New Roman" w:cs="Times New Roman"/>
          <w:b/>
          <w:sz w:val="20"/>
          <w:szCs w:val="20"/>
          <w:lang w:val="kk-KZ"/>
        </w:rPr>
      </w:pPr>
    </w:p>
    <w:p w:rsidR="00880353" w:rsidRPr="00FB608F" w:rsidRDefault="009D6BEC" w:rsidP="00FB608F">
      <w:pPr>
        <w:spacing w:after="0" w:line="240" w:lineRule="auto"/>
        <w:jc w:val="center"/>
        <w:rPr>
          <w:rFonts w:ascii="Times New Roman" w:hAnsi="Times New Roman" w:cs="Times New Roman"/>
          <w:b/>
          <w:sz w:val="20"/>
          <w:szCs w:val="20"/>
        </w:rPr>
      </w:pPr>
      <w:r w:rsidRPr="00FB608F">
        <w:rPr>
          <w:rFonts w:ascii="Times New Roman" w:hAnsi="Times New Roman" w:cs="Times New Roman"/>
          <w:b/>
          <w:sz w:val="20"/>
          <w:szCs w:val="20"/>
          <w:lang w:val="kk-KZ"/>
        </w:rPr>
        <w:t xml:space="preserve">Тема 2  </w:t>
      </w:r>
      <w:r w:rsidRPr="00FB608F">
        <w:rPr>
          <w:rFonts w:ascii="Times New Roman" w:hAnsi="Times New Roman" w:cs="Times New Roman"/>
          <w:b/>
          <w:sz w:val="20"/>
          <w:szCs w:val="20"/>
        </w:rPr>
        <w:t>Деятельность СМК как реализация интересов социальных субъектов</w:t>
      </w:r>
    </w:p>
    <w:p w:rsidR="00A16C81" w:rsidRPr="00FB608F" w:rsidRDefault="00A16C81" w:rsidP="00FB608F">
      <w:pPr>
        <w:shd w:val="clear" w:color="auto" w:fill="FFFFFF"/>
        <w:spacing w:after="0" w:line="240" w:lineRule="auto"/>
        <w:jc w:val="center"/>
        <w:rPr>
          <w:rFonts w:ascii="Times New Roman" w:hAnsi="Times New Roman" w:cs="Times New Roman"/>
          <w:b/>
          <w:bCs/>
          <w:color w:val="000000"/>
          <w:sz w:val="20"/>
          <w:szCs w:val="20"/>
          <w:lang w:val="kk-KZ"/>
        </w:rPr>
      </w:pPr>
      <w:r w:rsidRPr="00FB608F">
        <w:rPr>
          <w:rFonts w:ascii="Times New Roman" w:hAnsi="Times New Roman" w:cs="Times New Roman"/>
          <w:b/>
          <w:bCs/>
          <w:color w:val="000000"/>
          <w:sz w:val="20"/>
          <w:szCs w:val="20"/>
          <w:lang w:val="kk-KZ"/>
        </w:rPr>
        <w:t>План:</w:t>
      </w:r>
    </w:p>
    <w:p w:rsidR="00A16C81" w:rsidRPr="00FB608F" w:rsidRDefault="00A16C81"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Cs/>
          <w:color w:val="000000"/>
          <w:sz w:val="20"/>
          <w:szCs w:val="20"/>
          <w:lang w:val="kk-KZ"/>
        </w:rPr>
        <w:t>1.</w:t>
      </w:r>
      <w:r w:rsidR="00661E34" w:rsidRPr="00FB608F">
        <w:rPr>
          <w:rFonts w:ascii="Times New Roman" w:hAnsi="Times New Roman" w:cs="Times New Roman"/>
          <w:bCs/>
          <w:color w:val="000000"/>
          <w:sz w:val="20"/>
          <w:szCs w:val="20"/>
          <w:lang w:val="kk-KZ"/>
        </w:rPr>
        <w:t xml:space="preserve"> </w:t>
      </w:r>
      <w:r w:rsidRPr="00FB608F">
        <w:rPr>
          <w:rFonts w:ascii="Times New Roman" w:hAnsi="Times New Roman" w:cs="Times New Roman"/>
          <w:bCs/>
          <w:color w:val="000000"/>
          <w:sz w:val="20"/>
          <w:szCs w:val="20"/>
        </w:rPr>
        <w:t xml:space="preserve">Сосуществование государства и средств массовой коммуникации </w:t>
      </w:r>
    </w:p>
    <w:p w:rsidR="00A16C81" w:rsidRPr="00FB608F" w:rsidRDefault="00A16C81"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lang w:val="kk-KZ"/>
        </w:rPr>
        <w:t>2.</w:t>
      </w:r>
      <w:r w:rsidR="00661E34" w:rsidRPr="00FB608F">
        <w:rPr>
          <w:rFonts w:ascii="Times New Roman" w:hAnsi="Times New Roman" w:cs="Times New Roman"/>
          <w:color w:val="000000"/>
          <w:sz w:val="20"/>
          <w:szCs w:val="20"/>
          <w:lang w:val="kk-KZ"/>
        </w:rPr>
        <w:t xml:space="preserve"> </w:t>
      </w:r>
      <w:r w:rsidRPr="00FB608F">
        <w:rPr>
          <w:rFonts w:ascii="Times New Roman" w:hAnsi="Times New Roman" w:cs="Times New Roman"/>
          <w:color w:val="000000"/>
          <w:sz w:val="20"/>
          <w:szCs w:val="20"/>
        </w:rPr>
        <w:t>Государство и его взаимоотношения с СМК</w:t>
      </w:r>
    </w:p>
    <w:p w:rsidR="00661E34" w:rsidRPr="00FB608F" w:rsidRDefault="00A16C81" w:rsidP="00FB608F">
      <w:pPr>
        <w:shd w:val="clear" w:color="auto" w:fill="FFFFFF"/>
        <w:spacing w:after="0" w:line="240" w:lineRule="auto"/>
        <w:jc w:val="both"/>
        <w:rPr>
          <w:rFonts w:ascii="Times New Roman" w:hAnsi="Times New Roman" w:cs="Times New Roman"/>
          <w:color w:val="000000"/>
          <w:sz w:val="20"/>
          <w:szCs w:val="20"/>
        </w:rPr>
      </w:pPr>
      <w:r w:rsidRPr="00FB608F">
        <w:rPr>
          <w:rFonts w:ascii="Times New Roman" w:hAnsi="Times New Roman" w:cs="Times New Roman"/>
          <w:color w:val="000000"/>
          <w:sz w:val="20"/>
          <w:szCs w:val="20"/>
          <w:lang w:val="kk-KZ"/>
        </w:rPr>
        <w:t>3.</w:t>
      </w:r>
      <w:r w:rsidR="00661E34" w:rsidRPr="00FB608F">
        <w:rPr>
          <w:rFonts w:ascii="Times New Roman" w:hAnsi="Times New Roman" w:cs="Times New Roman"/>
          <w:color w:val="000000"/>
          <w:sz w:val="20"/>
          <w:szCs w:val="20"/>
          <w:lang w:val="kk-KZ"/>
        </w:rPr>
        <w:t xml:space="preserve"> </w:t>
      </w:r>
      <w:r w:rsidRPr="00FB608F">
        <w:rPr>
          <w:rFonts w:ascii="Times New Roman" w:hAnsi="Times New Roman" w:cs="Times New Roman"/>
          <w:color w:val="000000"/>
          <w:sz w:val="20"/>
          <w:szCs w:val="20"/>
        </w:rPr>
        <w:t xml:space="preserve">Законодательная власть и пресса </w:t>
      </w:r>
      <w:r w:rsidRPr="00FB608F">
        <w:rPr>
          <w:rFonts w:ascii="Times New Roman" w:hAnsi="Times New Roman" w:cs="Times New Roman"/>
          <w:color w:val="000000"/>
          <w:sz w:val="20"/>
          <w:szCs w:val="20"/>
          <w:lang w:val="kk-KZ"/>
        </w:rPr>
        <w:t xml:space="preserve">и </w:t>
      </w:r>
      <w:r w:rsidRPr="00FB608F">
        <w:rPr>
          <w:rFonts w:ascii="Times New Roman" w:hAnsi="Times New Roman" w:cs="Times New Roman"/>
          <w:color w:val="000000"/>
          <w:sz w:val="20"/>
          <w:szCs w:val="20"/>
        </w:rPr>
        <w:t>исполнительная власть и пресса</w:t>
      </w:r>
      <w:r w:rsidR="00661E34" w:rsidRPr="00FB608F">
        <w:rPr>
          <w:rFonts w:ascii="Times New Roman" w:hAnsi="Times New Roman" w:cs="Times New Roman"/>
          <w:color w:val="000000"/>
          <w:sz w:val="20"/>
          <w:szCs w:val="20"/>
          <w:lang w:val="kk-KZ"/>
        </w:rPr>
        <w:t>,</w:t>
      </w:r>
      <w:r w:rsidRPr="00FB608F">
        <w:rPr>
          <w:rFonts w:ascii="Times New Roman" w:hAnsi="Times New Roman" w:cs="Times New Roman"/>
          <w:color w:val="000000"/>
          <w:sz w:val="20"/>
          <w:szCs w:val="20"/>
        </w:rPr>
        <w:t xml:space="preserve"> </w:t>
      </w:r>
      <w:r w:rsidR="00661E34" w:rsidRPr="00FB608F">
        <w:rPr>
          <w:rFonts w:ascii="Times New Roman" w:hAnsi="Times New Roman" w:cs="Times New Roman"/>
          <w:color w:val="000000"/>
          <w:sz w:val="20"/>
          <w:szCs w:val="20"/>
        </w:rPr>
        <w:t>судебная власть и пресса.</w:t>
      </w:r>
    </w:p>
    <w:p w:rsidR="003E06B8" w:rsidRPr="00FB608F" w:rsidRDefault="003E06B8" w:rsidP="00FB608F">
      <w:pPr>
        <w:shd w:val="clear" w:color="auto" w:fill="FFFFFF"/>
        <w:spacing w:after="0" w:line="240" w:lineRule="auto"/>
        <w:jc w:val="both"/>
        <w:rPr>
          <w:rFonts w:ascii="Times New Roman" w:hAnsi="Times New Roman" w:cs="Times New Roman"/>
          <w:b/>
          <w:sz w:val="20"/>
          <w:szCs w:val="20"/>
        </w:rPr>
      </w:pPr>
      <w:r w:rsidRPr="00FB608F">
        <w:rPr>
          <w:rFonts w:ascii="Times New Roman" w:hAnsi="Times New Roman" w:cs="Times New Roman"/>
          <w:b/>
          <w:bCs/>
          <w:color w:val="000000"/>
          <w:sz w:val="20"/>
          <w:szCs w:val="20"/>
          <w:lang w:val="kk-KZ"/>
        </w:rPr>
        <w:t xml:space="preserve">1. </w:t>
      </w:r>
      <w:r w:rsidRPr="00FB608F">
        <w:rPr>
          <w:rFonts w:ascii="Times New Roman" w:hAnsi="Times New Roman" w:cs="Times New Roman"/>
          <w:b/>
          <w:bCs/>
          <w:color w:val="000000"/>
          <w:sz w:val="20"/>
          <w:szCs w:val="20"/>
        </w:rPr>
        <w:t xml:space="preserve">Сосуществование государства и средств массовой коммуникации </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Массовая коммуникация в обществе реализуется, как мы выяснили в предыдущей части, системой СМК. Эта система, по мнению ряда исследователей, сегодня включает в себя, помимо привычных для </w:t>
      </w:r>
      <w:r w:rsidRPr="00FB608F">
        <w:rPr>
          <w:rFonts w:ascii="Times New Roman" w:hAnsi="Times New Roman" w:cs="Times New Roman"/>
          <w:color w:val="000000"/>
          <w:sz w:val="20"/>
          <w:szCs w:val="20"/>
          <w:lang w:val="en-US"/>
        </w:rPr>
        <w:t>XX</w:t>
      </w:r>
      <w:r w:rsidRPr="00FB608F">
        <w:rPr>
          <w:rFonts w:ascii="Times New Roman" w:hAnsi="Times New Roman" w:cs="Times New Roman"/>
          <w:color w:val="000000"/>
          <w:sz w:val="20"/>
          <w:szCs w:val="20"/>
        </w:rPr>
        <w:t xml:space="preserve"> в. средств — печати, радио и телевидения, — новейшие информационные технологии, хотя остается открытым вопрос о доступности этих технологий всем слоям населения.</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Научная рефлексия относительно деятельности СМК прошла этап исследования ее как чисто профессиональной сферы творчества по продуцированию информации, зримой части сущности СМК на функциональном срезе.</w:t>
      </w:r>
    </w:p>
    <w:p w:rsidR="00661E34" w:rsidRPr="00FB608F" w:rsidRDefault="00661E34" w:rsidP="00FB608F">
      <w:pPr>
        <w:shd w:val="clear" w:color="auto" w:fill="FFFFFF"/>
        <w:spacing w:after="0" w:line="240" w:lineRule="auto"/>
        <w:jc w:val="both"/>
        <w:rPr>
          <w:rFonts w:ascii="Times New Roman" w:hAnsi="Times New Roman" w:cs="Times New Roman"/>
          <w:color w:val="000000"/>
          <w:sz w:val="20"/>
          <w:szCs w:val="20"/>
        </w:rPr>
      </w:pPr>
      <w:r w:rsidRPr="00FB608F">
        <w:rPr>
          <w:rFonts w:ascii="Times New Roman" w:hAnsi="Times New Roman" w:cs="Times New Roman"/>
          <w:color w:val="000000"/>
          <w:sz w:val="20"/>
          <w:szCs w:val="20"/>
        </w:rPr>
        <w:t xml:space="preserve">Не менее важен анализ СМК как социального института, в деятельности которого сталкиваются интересы разных социальных субъектов, открывая возможности для реализации функций </w:t>
      </w:r>
      <w:proofErr w:type="gramStart"/>
      <w:r w:rsidRPr="00FB608F">
        <w:rPr>
          <w:rFonts w:ascii="Times New Roman" w:hAnsi="Times New Roman" w:cs="Times New Roman"/>
          <w:color w:val="000000"/>
          <w:sz w:val="20"/>
          <w:szCs w:val="20"/>
        </w:rPr>
        <w:t>более глубинного</w:t>
      </w:r>
      <w:proofErr w:type="gramEnd"/>
      <w:r w:rsidRPr="00FB608F">
        <w:rPr>
          <w:rFonts w:ascii="Times New Roman" w:hAnsi="Times New Roman" w:cs="Times New Roman"/>
          <w:color w:val="000000"/>
          <w:sz w:val="20"/>
          <w:szCs w:val="20"/>
        </w:rPr>
        <w:t xml:space="preserve"> характера.</w:t>
      </w:r>
    </w:p>
    <w:p w:rsidR="00BF7293" w:rsidRPr="00FB608F" w:rsidRDefault="00BF7293"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sz w:val="20"/>
          <w:szCs w:val="20"/>
        </w:rPr>
        <w:t>Социологические исследования звеньев коммуникативного процесса</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Реальная деятельность СМК существует сегодня в режиме осознания своих прав разными социальными субъектами. Спектр этих субъектов и настоятельность их требований для прессы — </w:t>
      </w:r>
      <w:proofErr w:type="spellStart"/>
      <w:r w:rsidRPr="00FB608F">
        <w:rPr>
          <w:rFonts w:ascii="Times New Roman" w:hAnsi="Times New Roman" w:cs="Times New Roman"/>
          <w:color w:val="000000"/>
          <w:sz w:val="20"/>
          <w:szCs w:val="20"/>
        </w:rPr>
        <w:t>процесс</w:t>
      </w:r>
      <w:proofErr w:type="gramStart"/>
      <w:r w:rsidRPr="00FB608F">
        <w:rPr>
          <w:rFonts w:ascii="Times New Roman" w:hAnsi="Times New Roman" w:cs="Times New Roman"/>
          <w:color w:val="000000"/>
          <w:sz w:val="20"/>
          <w:szCs w:val="20"/>
        </w:rPr>
        <w:t>,с</w:t>
      </w:r>
      <w:proofErr w:type="gramEnd"/>
      <w:r w:rsidRPr="00FB608F">
        <w:rPr>
          <w:rFonts w:ascii="Times New Roman" w:hAnsi="Times New Roman" w:cs="Times New Roman"/>
          <w:color w:val="000000"/>
          <w:sz w:val="20"/>
          <w:szCs w:val="20"/>
        </w:rPr>
        <w:t>кладывающийся</w:t>
      </w:r>
      <w:proofErr w:type="spellEnd"/>
      <w:r w:rsidRPr="00FB608F">
        <w:rPr>
          <w:rFonts w:ascii="Times New Roman" w:hAnsi="Times New Roman" w:cs="Times New Roman"/>
          <w:color w:val="000000"/>
          <w:sz w:val="20"/>
          <w:szCs w:val="20"/>
        </w:rPr>
        <w:t xml:space="preserve"> исторически, зависящий, как мы помним, от множества параметров социального развития.</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Рассмотрим, какие полюса напряжения возникают тогда, когда на свободу слова в СМК претендуют другие участники социальной действительности, и </w:t>
      </w:r>
      <w:r w:rsidRPr="00FB608F">
        <w:rPr>
          <w:rFonts w:ascii="Times New Roman" w:hAnsi="Times New Roman" w:cs="Times New Roman"/>
          <w:i/>
          <w:iCs/>
          <w:color w:val="000000"/>
          <w:sz w:val="20"/>
          <w:szCs w:val="20"/>
        </w:rPr>
        <w:t xml:space="preserve">кто </w:t>
      </w:r>
      <w:r w:rsidRPr="00FB608F">
        <w:rPr>
          <w:rFonts w:ascii="Times New Roman" w:hAnsi="Times New Roman" w:cs="Times New Roman"/>
          <w:color w:val="000000"/>
          <w:sz w:val="20"/>
          <w:szCs w:val="20"/>
        </w:rPr>
        <w:t>эти социальные субъекты.</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Представим их в такой последовательности:</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 государство;</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 политические партии и движения, общественное мнение;</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 представители бизнеса, ПР-структуры;</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lastRenderedPageBreak/>
        <w:t>4) общество, заинтересованное в социальной рекламе, Аудитория, персоналии, отдельные личности.</w:t>
      </w:r>
    </w:p>
    <w:p w:rsidR="00661E34" w:rsidRPr="00FB608F" w:rsidRDefault="00661E34"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Органы власти и политика социального развития</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proofErr w:type="gramStart"/>
      <w:r w:rsidRPr="00FB608F">
        <w:rPr>
          <w:rFonts w:ascii="Times New Roman" w:hAnsi="Times New Roman" w:cs="Times New Roman"/>
          <w:color w:val="000000"/>
          <w:sz w:val="20"/>
          <w:szCs w:val="20"/>
        </w:rPr>
        <w:t xml:space="preserve">Современное общественное развитие, охарактеризованное понятием модернизации, имеет отличительные черты, среди которых в качестве фундаментальных выделяются </w:t>
      </w:r>
      <w:r w:rsidRPr="00FB608F">
        <w:rPr>
          <w:rFonts w:ascii="Times New Roman" w:hAnsi="Times New Roman" w:cs="Times New Roman"/>
          <w:i/>
          <w:iCs/>
          <w:color w:val="000000"/>
          <w:sz w:val="20"/>
          <w:szCs w:val="20"/>
        </w:rPr>
        <w:t xml:space="preserve">прогресс </w:t>
      </w:r>
      <w:r w:rsidRPr="00FB608F">
        <w:rPr>
          <w:rFonts w:ascii="Times New Roman" w:hAnsi="Times New Roman" w:cs="Times New Roman"/>
          <w:color w:val="000000"/>
          <w:sz w:val="20"/>
          <w:szCs w:val="20"/>
        </w:rPr>
        <w:t xml:space="preserve">в сфере технологий; </w:t>
      </w:r>
      <w:r w:rsidRPr="00FB608F">
        <w:rPr>
          <w:rFonts w:ascii="Times New Roman" w:hAnsi="Times New Roman" w:cs="Times New Roman"/>
          <w:i/>
          <w:iCs/>
          <w:color w:val="000000"/>
          <w:sz w:val="20"/>
          <w:szCs w:val="20"/>
        </w:rPr>
        <w:t xml:space="preserve">плюрализм </w:t>
      </w:r>
      <w:r w:rsidRPr="00FB608F">
        <w:rPr>
          <w:rFonts w:ascii="Times New Roman" w:hAnsi="Times New Roman" w:cs="Times New Roman"/>
          <w:color w:val="000000"/>
          <w:sz w:val="20"/>
          <w:szCs w:val="20"/>
        </w:rPr>
        <w:t xml:space="preserve">экономических отношений и преобладание таких форм хозяйствования, которые отвечают критериям рациональности, эффективности и производительности и существуют преимущественно в рыночных координатах; тяготение национальных политических государственных образований к </w:t>
      </w:r>
      <w:r w:rsidRPr="00FB608F">
        <w:rPr>
          <w:rFonts w:ascii="Times New Roman" w:hAnsi="Times New Roman" w:cs="Times New Roman"/>
          <w:i/>
          <w:iCs/>
          <w:color w:val="000000"/>
          <w:sz w:val="20"/>
          <w:szCs w:val="20"/>
        </w:rPr>
        <w:t xml:space="preserve">международным связям </w:t>
      </w:r>
      <w:r w:rsidRPr="00FB608F">
        <w:rPr>
          <w:rFonts w:ascii="Times New Roman" w:hAnsi="Times New Roman" w:cs="Times New Roman"/>
          <w:color w:val="000000"/>
          <w:sz w:val="20"/>
          <w:szCs w:val="20"/>
        </w:rPr>
        <w:t>на уровне экономики, политики и культуры;</w:t>
      </w:r>
      <w:proofErr w:type="gramEnd"/>
      <w:r w:rsidRPr="00FB608F">
        <w:rPr>
          <w:rFonts w:ascii="Times New Roman" w:hAnsi="Times New Roman" w:cs="Times New Roman"/>
          <w:color w:val="000000"/>
          <w:sz w:val="20"/>
          <w:szCs w:val="20"/>
        </w:rPr>
        <w:t xml:space="preserve"> </w:t>
      </w:r>
      <w:r w:rsidRPr="00FB608F">
        <w:rPr>
          <w:rFonts w:ascii="Times New Roman" w:hAnsi="Times New Roman" w:cs="Times New Roman"/>
          <w:i/>
          <w:iCs/>
          <w:color w:val="000000"/>
          <w:sz w:val="20"/>
          <w:szCs w:val="20"/>
        </w:rPr>
        <w:t xml:space="preserve">демократические свободы </w:t>
      </w:r>
      <w:r w:rsidRPr="00FB608F">
        <w:rPr>
          <w:rFonts w:ascii="Times New Roman" w:hAnsi="Times New Roman" w:cs="Times New Roman"/>
          <w:color w:val="000000"/>
          <w:sz w:val="20"/>
          <w:szCs w:val="20"/>
        </w:rPr>
        <w:t>как идеал общества, правовые основы современного государства как гарант прав и свобод личности.</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Стремительно меняющийся мир предъявляет субъектам, участвующим в процессе модернизации (будь то отдельная личность, государство или объединение государств), главное требование: осознать ценность и значимость нововведений, разнообразия социокультурных образцов. Процессы модернизации не могли бы состояться, если бы в качестве участвующего в них субъекта не выступали </w:t>
      </w:r>
      <w:r w:rsidRPr="00FB608F">
        <w:rPr>
          <w:rFonts w:ascii="Times New Roman" w:hAnsi="Times New Roman" w:cs="Times New Roman"/>
          <w:i/>
          <w:iCs/>
          <w:color w:val="000000"/>
          <w:sz w:val="20"/>
          <w:szCs w:val="20"/>
        </w:rPr>
        <w:t xml:space="preserve">массы </w:t>
      </w:r>
      <w:r w:rsidRPr="00FB608F">
        <w:rPr>
          <w:rFonts w:ascii="Times New Roman" w:hAnsi="Times New Roman" w:cs="Times New Roman"/>
          <w:color w:val="000000"/>
          <w:sz w:val="20"/>
          <w:szCs w:val="20"/>
        </w:rPr>
        <w:t>людей, воспроизводящие всю палитру социальных группировок, начиная с этноса и заканчивая отдельной личностью.</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Мы уже говорили о механизме формирования </w:t>
      </w:r>
      <w:r w:rsidRPr="00FB608F">
        <w:rPr>
          <w:rFonts w:ascii="Times New Roman" w:hAnsi="Times New Roman" w:cs="Times New Roman"/>
          <w:i/>
          <w:iCs/>
          <w:color w:val="000000"/>
          <w:sz w:val="20"/>
          <w:szCs w:val="20"/>
        </w:rPr>
        <w:t xml:space="preserve">целей </w:t>
      </w:r>
      <w:r w:rsidRPr="00FB608F">
        <w:rPr>
          <w:rFonts w:ascii="Times New Roman" w:hAnsi="Times New Roman" w:cs="Times New Roman"/>
          <w:color w:val="000000"/>
          <w:sz w:val="20"/>
          <w:szCs w:val="20"/>
        </w:rPr>
        <w:t xml:space="preserve">трансформации общества и </w:t>
      </w:r>
      <w:r w:rsidRPr="00FB608F">
        <w:rPr>
          <w:rFonts w:ascii="Times New Roman" w:hAnsi="Times New Roman" w:cs="Times New Roman"/>
          <w:i/>
          <w:iCs/>
          <w:color w:val="000000"/>
          <w:sz w:val="20"/>
          <w:szCs w:val="20"/>
        </w:rPr>
        <w:t xml:space="preserve">отбора </w:t>
      </w:r>
      <w:r w:rsidRPr="00FB608F">
        <w:rPr>
          <w:rFonts w:ascii="Times New Roman" w:hAnsi="Times New Roman" w:cs="Times New Roman"/>
          <w:color w:val="000000"/>
          <w:sz w:val="20"/>
          <w:szCs w:val="20"/>
        </w:rPr>
        <w:t>моделей развития. Как известно, всякое общество являет собой плюрализм социальных интересов. Наиболее массово поддерживаемые населением социальные интересы обеспечивают свое представительство в законодательной власти. При всей альтернативности представленных здесь точек зрения сама необходимость осуществления власти, т. е. принятия решений, требует потенциального</w:t>
      </w:r>
      <w:r w:rsidR="003E06B8"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 xml:space="preserve">консенсуса от исполнительной власти. Исполнительная власть, таким образом, еще более сужает </w:t>
      </w:r>
      <w:proofErr w:type="gramStart"/>
      <w:r w:rsidRPr="00FB608F">
        <w:rPr>
          <w:rFonts w:ascii="Times New Roman" w:hAnsi="Times New Roman" w:cs="Times New Roman"/>
          <w:color w:val="000000"/>
          <w:sz w:val="20"/>
          <w:szCs w:val="20"/>
        </w:rPr>
        <w:t>круг</w:t>
      </w:r>
      <w:proofErr w:type="gramEnd"/>
      <w:r w:rsidRPr="00FB608F">
        <w:rPr>
          <w:rFonts w:ascii="Times New Roman" w:hAnsi="Times New Roman" w:cs="Times New Roman"/>
          <w:color w:val="000000"/>
          <w:sz w:val="20"/>
          <w:szCs w:val="20"/>
        </w:rPr>
        <w:t xml:space="preserve"> представленных ею социальных интересов, объединяя более сближенные по позициям точки зрения на стратегию и тактику социального движения.</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Действительно, общество делегирует своим властным структурам разработку и осуществление стратегии и тактики социального развития, а также выработку приоритетов в общегосударственных программах (и реализацию их посредством системы финансирования): развитие культуры, науки, образования, здравоохранения, решение экологических проблем, проблем институтов, обеспечивающих жизнедеятельность социального организма, в том числе и внешнеполитическую. Учитывая парадигму концепции гражданского общества, которая применяется при анализе современного функционирования демократии, властные структуры как олицетворение государства противопоставляются всей остальной жизни социума.</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Государство мешает свободному волеизъявлению личности, препятствует реализации ее возможностей — с этого убеждения началось противопоставление государства и индивида. Следовательно, власть должна олицетворять собой конституционные системы управления, сформированные с согласия самих свободных и равных индивидов, выраженного в определенных способах действия.</w:t>
      </w:r>
    </w:p>
    <w:p w:rsidR="003E06B8" w:rsidRPr="00FB608F" w:rsidRDefault="003E06B8" w:rsidP="00FB608F">
      <w:pPr>
        <w:shd w:val="clear" w:color="auto" w:fill="FFFFFF"/>
        <w:spacing w:after="0" w:line="240" w:lineRule="auto"/>
        <w:jc w:val="both"/>
        <w:rPr>
          <w:rFonts w:ascii="Times New Roman" w:hAnsi="Times New Roman" w:cs="Times New Roman"/>
          <w:b/>
          <w:sz w:val="20"/>
          <w:szCs w:val="20"/>
        </w:rPr>
      </w:pPr>
      <w:r w:rsidRPr="00FB608F">
        <w:rPr>
          <w:rFonts w:ascii="Times New Roman" w:hAnsi="Times New Roman" w:cs="Times New Roman"/>
          <w:b/>
          <w:color w:val="000000"/>
          <w:sz w:val="20"/>
          <w:szCs w:val="20"/>
          <w:lang w:val="kk-KZ"/>
        </w:rPr>
        <w:t xml:space="preserve">2. </w:t>
      </w:r>
      <w:r w:rsidRPr="00FB608F">
        <w:rPr>
          <w:rFonts w:ascii="Times New Roman" w:hAnsi="Times New Roman" w:cs="Times New Roman"/>
          <w:b/>
          <w:color w:val="000000"/>
          <w:sz w:val="20"/>
          <w:szCs w:val="20"/>
        </w:rPr>
        <w:t>Государство и его взаимоотношения с СМК</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Мы уже говорили атом, что СМК выступает в двуединой роли: как институт, участвующий в процессе формирования целей развития общества, и как механизм их актуализации. Этим институт ничем не отличается от других социальных институтов, возьмем ли мы религию или искусство, исторически вытесненных первым из зоны оперативной информации. </w:t>
      </w:r>
      <w:proofErr w:type="gramStart"/>
      <w:r w:rsidRPr="00FB608F">
        <w:rPr>
          <w:rFonts w:ascii="Times New Roman" w:hAnsi="Times New Roman" w:cs="Times New Roman"/>
          <w:color w:val="000000"/>
          <w:sz w:val="20"/>
          <w:szCs w:val="20"/>
        </w:rPr>
        <w:t>Термин «оперативная информация» использован нами лишь для того, чтобы оттенить ее содержание на фоне «базисной», мировоззренческой, которую мультиплицируют все средства коммуникации.</w:t>
      </w:r>
      <w:proofErr w:type="gramEnd"/>
      <w:r w:rsidRPr="00FB608F">
        <w:rPr>
          <w:rFonts w:ascii="Times New Roman" w:hAnsi="Times New Roman" w:cs="Times New Roman"/>
          <w:color w:val="000000"/>
          <w:sz w:val="20"/>
          <w:szCs w:val="20"/>
        </w:rPr>
        <w:t xml:space="preserve"> Когда мы говорим: «Богу </w:t>
      </w:r>
      <w:proofErr w:type="gramStart"/>
      <w:r w:rsidRPr="00FB608F">
        <w:rPr>
          <w:rFonts w:ascii="Times New Roman" w:hAnsi="Times New Roman" w:cs="Times New Roman"/>
          <w:color w:val="000000"/>
          <w:sz w:val="20"/>
          <w:szCs w:val="20"/>
        </w:rPr>
        <w:t>богово</w:t>
      </w:r>
      <w:proofErr w:type="gramEnd"/>
      <w:r w:rsidRPr="00FB608F">
        <w:rPr>
          <w:rFonts w:ascii="Times New Roman" w:hAnsi="Times New Roman" w:cs="Times New Roman"/>
          <w:color w:val="000000"/>
          <w:sz w:val="20"/>
          <w:szCs w:val="20"/>
        </w:rPr>
        <w:t xml:space="preserve">, кесарю кесарево», мы афористично передаем суть этой оппозиции. Практически и религия, и искусство, и СМК могут быть рассмотрены в парадигме механизмов, обеспечивающих социуму стабильность существования и в то же время возможность </w:t>
      </w:r>
      <w:r w:rsidRPr="00FB608F">
        <w:rPr>
          <w:rFonts w:ascii="Times New Roman" w:hAnsi="Times New Roman" w:cs="Times New Roman"/>
          <w:i/>
          <w:iCs/>
          <w:color w:val="000000"/>
          <w:sz w:val="20"/>
          <w:szCs w:val="20"/>
        </w:rPr>
        <w:t xml:space="preserve">развития. </w:t>
      </w:r>
      <w:r w:rsidRPr="00FB608F">
        <w:rPr>
          <w:rFonts w:ascii="Times New Roman" w:hAnsi="Times New Roman" w:cs="Times New Roman"/>
          <w:color w:val="000000"/>
          <w:sz w:val="20"/>
          <w:szCs w:val="20"/>
        </w:rPr>
        <w:t xml:space="preserve">Если человечество к началу периода модернизации обзавелось механизмами, обеспечивающими стабильность, информационно обеспечивать тенденцию к развитию пришлось уже новым — и исторически, и </w:t>
      </w:r>
      <w:r w:rsidRPr="00FB608F">
        <w:rPr>
          <w:rFonts w:ascii="Times New Roman" w:hAnsi="Times New Roman" w:cs="Times New Roman"/>
          <w:i/>
          <w:iCs/>
          <w:color w:val="000000"/>
          <w:sz w:val="20"/>
          <w:szCs w:val="20"/>
        </w:rPr>
        <w:t xml:space="preserve">функционально </w:t>
      </w:r>
      <w:r w:rsidRPr="00FB608F">
        <w:rPr>
          <w:rFonts w:ascii="Times New Roman" w:hAnsi="Times New Roman" w:cs="Times New Roman"/>
          <w:color w:val="000000"/>
          <w:sz w:val="20"/>
          <w:szCs w:val="20"/>
        </w:rPr>
        <w:t xml:space="preserve">— формам </w:t>
      </w:r>
      <w:proofErr w:type="spellStart"/>
      <w:r w:rsidRPr="00FB608F">
        <w:rPr>
          <w:rFonts w:ascii="Times New Roman" w:hAnsi="Times New Roman" w:cs="Times New Roman"/>
          <w:color w:val="000000"/>
          <w:sz w:val="20"/>
          <w:szCs w:val="20"/>
        </w:rPr>
        <w:t>общения</w:t>
      </w:r>
      <w:proofErr w:type="gramStart"/>
      <w:r w:rsidRPr="00FB608F">
        <w:rPr>
          <w:rFonts w:ascii="Times New Roman" w:hAnsi="Times New Roman" w:cs="Times New Roman"/>
          <w:color w:val="000000"/>
          <w:sz w:val="20"/>
          <w:szCs w:val="20"/>
        </w:rPr>
        <w:t>.П</w:t>
      </w:r>
      <w:proofErr w:type="gramEnd"/>
      <w:r w:rsidRPr="00FB608F">
        <w:rPr>
          <w:rFonts w:ascii="Times New Roman" w:hAnsi="Times New Roman" w:cs="Times New Roman"/>
          <w:color w:val="000000"/>
          <w:sz w:val="20"/>
          <w:szCs w:val="20"/>
        </w:rPr>
        <w:t>очему</w:t>
      </w:r>
      <w:proofErr w:type="spellEnd"/>
      <w:r w:rsidRPr="00FB608F">
        <w:rPr>
          <w:rFonts w:ascii="Times New Roman" w:hAnsi="Times New Roman" w:cs="Times New Roman"/>
          <w:color w:val="000000"/>
          <w:sz w:val="20"/>
          <w:szCs w:val="20"/>
        </w:rPr>
        <w:t xml:space="preserve"> имеет смысл в данном случае говорить о функциональном размежевании социальных институтов? Устойчивость социального организма исторически поддерживалась сочетанием регулируемых обществом правил (писаных и неписаных законов), которые предусматривают, что можно делать и чего делать нельзя. </w:t>
      </w:r>
      <w:proofErr w:type="gramStart"/>
      <w:r w:rsidRPr="00FB608F">
        <w:rPr>
          <w:rFonts w:ascii="Times New Roman" w:hAnsi="Times New Roman" w:cs="Times New Roman"/>
          <w:color w:val="000000"/>
          <w:sz w:val="20"/>
          <w:szCs w:val="20"/>
        </w:rPr>
        <w:t xml:space="preserve">Пока эти модели были традиционны, </w:t>
      </w:r>
      <w:proofErr w:type="spellStart"/>
      <w:r w:rsidRPr="00FB608F">
        <w:rPr>
          <w:rFonts w:ascii="Times New Roman" w:hAnsi="Times New Roman" w:cs="Times New Roman"/>
          <w:color w:val="000000"/>
          <w:sz w:val="20"/>
          <w:szCs w:val="20"/>
        </w:rPr>
        <w:t>малоизменчивы</w:t>
      </w:r>
      <w:proofErr w:type="spellEnd"/>
      <w:r w:rsidRPr="00FB608F">
        <w:rPr>
          <w:rFonts w:ascii="Times New Roman" w:hAnsi="Times New Roman" w:cs="Times New Roman"/>
          <w:color w:val="000000"/>
          <w:sz w:val="20"/>
          <w:szCs w:val="20"/>
        </w:rPr>
        <w:t>, с ними «справлялись» традиционные механизмы (миф, авторитет, социальный остракизм, социальная изоляция, церковная анафема, канонизация).</w:t>
      </w:r>
      <w:proofErr w:type="gramEnd"/>
      <w:r w:rsidRPr="00FB608F">
        <w:rPr>
          <w:rFonts w:ascii="Times New Roman" w:hAnsi="Times New Roman" w:cs="Times New Roman"/>
          <w:color w:val="000000"/>
          <w:sz w:val="20"/>
          <w:szCs w:val="20"/>
        </w:rPr>
        <w:t xml:space="preserve"> На историческом пути развития, когда разнообразие моделей поведения, мышления, мнения стало прирастать лавинообразно, «пропускная способность» традиционных институтов (каналов, употребляя современный технический термин) стала бы тормозом, если бы к этому времени человеческое сообщество не приступило к созданию системы СМК. Практически мы проследили исторические корни сущностной характеристики этой системы — мультиплицирование вариантов социальной практики и — на уровне отдельного индивида — социального поведения, мнения, отношения и т. д.</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Следует обратить внимание еще на один аспект деятельности СМК в обществе, генетически восходящий к той </w:t>
      </w:r>
      <w:r w:rsidRPr="00FB608F">
        <w:rPr>
          <w:rFonts w:ascii="Times New Roman" w:hAnsi="Times New Roman" w:cs="Times New Roman"/>
          <w:i/>
          <w:iCs/>
          <w:color w:val="000000"/>
          <w:sz w:val="20"/>
          <w:szCs w:val="20"/>
        </w:rPr>
        <w:t xml:space="preserve">инструментальной </w:t>
      </w:r>
      <w:r w:rsidRPr="00FB608F">
        <w:rPr>
          <w:rFonts w:ascii="Times New Roman" w:hAnsi="Times New Roman" w:cs="Times New Roman"/>
          <w:color w:val="000000"/>
          <w:sz w:val="20"/>
          <w:szCs w:val="20"/>
        </w:rPr>
        <w:t>составляющей, которую мы находим в самых древних системах обмена информацией между социальными субъектами. Речь идет о механизме адаптации, которую предоставляет эта система индивидуальному сознанию для существования в социальных координатах.</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Таким образом, особенности существования СМК в модернизирующихся социальных системах таковы, что они, наряду с другими социальными институтами, не отличаясь от них своими функциональными </w:t>
      </w:r>
      <w:r w:rsidRPr="00FB608F">
        <w:rPr>
          <w:rFonts w:ascii="Times New Roman" w:hAnsi="Times New Roman" w:cs="Times New Roman"/>
          <w:color w:val="000000"/>
          <w:sz w:val="20"/>
          <w:szCs w:val="20"/>
        </w:rPr>
        <w:lastRenderedPageBreak/>
        <w:t xml:space="preserve">признаками, о которых мы говорили выше, </w:t>
      </w:r>
      <w:r w:rsidRPr="00FB608F">
        <w:rPr>
          <w:rFonts w:ascii="Times New Roman" w:hAnsi="Times New Roman" w:cs="Times New Roman"/>
          <w:i/>
          <w:iCs/>
          <w:color w:val="000000"/>
          <w:sz w:val="20"/>
          <w:szCs w:val="20"/>
        </w:rPr>
        <w:t xml:space="preserve">репрезентируют </w:t>
      </w:r>
      <w:r w:rsidRPr="00FB608F">
        <w:rPr>
          <w:rFonts w:ascii="Times New Roman" w:hAnsi="Times New Roman" w:cs="Times New Roman"/>
          <w:color w:val="000000"/>
          <w:sz w:val="20"/>
          <w:szCs w:val="20"/>
        </w:rPr>
        <w:t>своей Аудитории альтернативы социально-экономического развития. Континуум представленных обществу точек зрения зависит от конкретных форм политической организации общества. Естественно, что по массовости воздействия, по оперативности, по возможностям предоставления трибуны разным точкам зрения СМК выделяются среди всех остальных социальных институтов. Предоставляя трибуну разным точкам зрения, СМК актуализируют последние, не востребованные законодательной и исполнительной властью. Именно в этом факте сочетания участия СМК в разработке стратегии и тактики социального развития и того обстоятельства, что для общественных сил, не вошедших в актуальный состав законодательной и исполнительной власти, они выступают как средство актуализации воззрений, кроется объяснение, почему СМК называют «четвертой властью».</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Но пресса участвует в разработке стратегии и тактики общественного развития не только реализацией тех социальных интересов, которые впрямую не востребованы сегодняшней властью, но и опосредованным образом, выступая в качестве своеобразного контроля, критики текущей политики исполнительных и законодательных структур, когда государство оказывается предметом журналистского расследования. Последнее обстоятельство чаще других отмечается как признак «властной» принадлежности СМК.</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По сути дела, мы устанавливаем тут некоторую параллель с классическим определением власти, предложенным М. Вебером: «Власть — это возможность одного из участников социального отношения осуществить свою волю, несмотря на сопротивление»</w:t>
      </w:r>
      <w:r w:rsidRPr="00FB608F">
        <w:rPr>
          <w:rFonts w:ascii="Times New Roman" w:hAnsi="Times New Roman" w:cs="Times New Roman"/>
          <w:color w:val="000000"/>
          <w:sz w:val="20"/>
          <w:szCs w:val="20"/>
          <w:vertAlign w:val="superscript"/>
        </w:rPr>
        <w:t>1</w:t>
      </w:r>
      <w:r w:rsidRPr="00FB608F">
        <w:rPr>
          <w:rFonts w:ascii="Times New Roman" w:hAnsi="Times New Roman" w:cs="Times New Roman"/>
          <w:color w:val="000000"/>
          <w:sz w:val="20"/>
          <w:szCs w:val="20"/>
        </w:rPr>
        <w:t>.</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О том же пишет известный исследователь прессы Е. Прохоров: «Возможность успешного "хождения во власть" средств массовой информации лежит в самой природе журналистики. Ведь она, как врач, держит руку на пульсе жизни, ставит диагноз, определяет стратегию и тактику "лечения"... необходимого для восстановления и поддержания общественного "здоровья". СМИ с позиций представляемых ими общественных сил оценивают состояние дел в тех или иных секторах социальной жизни, предлагают советы, а то и выдвигают требования к тем, кто вправе принимать обязательные властные решения» </w:t>
      </w:r>
      <w:r w:rsidRPr="00FB608F">
        <w:rPr>
          <w:rFonts w:ascii="Times New Roman" w:hAnsi="Times New Roman" w:cs="Times New Roman"/>
          <w:color w:val="000000"/>
          <w:sz w:val="20"/>
          <w:szCs w:val="20"/>
          <w:vertAlign w:val="superscript"/>
        </w:rPr>
        <w:t>2</w:t>
      </w:r>
      <w:r w:rsidRPr="00FB608F">
        <w:rPr>
          <w:rFonts w:ascii="Times New Roman" w:hAnsi="Times New Roman" w:cs="Times New Roman"/>
          <w:color w:val="000000"/>
          <w:sz w:val="20"/>
          <w:szCs w:val="20"/>
        </w:rPr>
        <w:t xml:space="preserve">. Прохоров отмечает и такую характеристику журналистской деятельности, как взаимосвязь с общественным мнением: «Нельзя забывать, что возможностью осуществлять власть в обществе, то есть проводить свою волю, оказывать воздействие на поведение различных субъектов социальной жизни обладают не только различные ветви государственной власти. Имеются также — что особенно важно для журналистики — </w:t>
      </w:r>
      <w:proofErr w:type="spellStart"/>
      <w:r w:rsidRPr="00FB608F">
        <w:rPr>
          <w:rFonts w:ascii="Times New Roman" w:hAnsi="Times New Roman" w:cs="Times New Roman"/>
          <w:color w:val="000000"/>
          <w:sz w:val="20"/>
          <w:szCs w:val="20"/>
        </w:rPr>
        <w:t>неинституализированные</w:t>
      </w:r>
      <w:proofErr w:type="spellEnd"/>
      <w:r w:rsidRPr="00FB608F">
        <w:rPr>
          <w:rFonts w:ascii="Times New Roman" w:hAnsi="Times New Roman" w:cs="Times New Roman"/>
          <w:color w:val="000000"/>
          <w:sz w:val="20"/>
          <w:szCs w:val="20"/>
        </w:rPr>
        <w:t xml:space="preserve"> формы социального могущества, способные кардинально влиять на ход общественной жизни. Таковы "сила слова", "сила знания", "авторитет лидера"... В этом ряду и "власть общественного мнения".</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Вот в этой сфере журналистика не имеет себе равных. Ведь сама природа журналистики "выводит" каждое событие в эпицентр общественного мнения. Журналистика аккумулирует общественное </w:t>
      </w:r>
      <w:proofErr w:type="spellStart"/>
      <w:r w:rsidRPr="00FB608F">
        <w:rPr>
          <w:rFonts w:ascii="Times New Roman" w:hAnsi="Times New Roman" w:cs="Times New Roman"/>
          <w:color w:val="000000"/>
          <w:sz w:val="20"/>
          <w:szCs w:val="20"/>
        </w:rPr>
        <w:t>мнение</w:t>
      </w:r>
      <w:proofErr w:type="gramStart"/>
      <w:r w:rsidRPr="00FB608F">
        <w:rPr>
          <w:rFonts w:ascii="Times New Roman" w:hAnsi="Times New Roman" w:cs="Times New Roman"/>
          <w:color w:val="000000"/>
          <w:sz w:val="20"/>
          <w:szCs w:val="20"/>
        </w:rPr>
        <w:t>,к</w:t>
      </w:r>
      <w:proofErr w:type="gramEnd"/>
      <w:r w:rsidRPr="00FB608F">
        <w:rPr>
          <w:rFonts w:ascii="Times New Roman" w:hAnsi="Times New Roman" w:cs="Times New Roman"/>
          <w:color w:val="000000"/>
          <w:sz w:val="20"/>
          <w:szCs w:val="20"/>
        </w:rPr>
        <w:t>онцентрирует</w:t>
      </w:r>
      <w:proofErr w:type="spellEnd"/>
      <w:r w:rsidRPr="00FB608F">
        <w:rPr>
          <w:rFonts w:ascii="Times New Roman" w:hAnsi="Times New Roman" w:cs="Times New Roman"/>
          <w:color w:val="000000"/>
          <w:sz w:val="20"/>
          <w:szCs w:val="20"/>
        </w:rPr>
        <w:t xml:space="preserve"> и уплотняет его, служит трибуной, информирует, </w:t>
      </w:r>
      <w:r w:rsidRPr="00FB608F">
        <w:rPr>
          <w:rFonts w:ascii="Times New Roman" w:hAnsi="Times New Roman" w:cs="Times New Roman"/>
          <w:i/>
          <w:iCs/>
          <w:color w:val="000000"/>
          <w:sz w:val="20"/>
          <w:szCs w:val="20"/>
        </w:rPr>
        <w:t xml:space="preserve">а </w:t>
      </w:r>
      <w:r w:rsidRPr="00FB608F">
        <w:rPr>
          <w:rFonts w:ascii="Times New Roman" w:hAnsi="Times New Roman" w:cs="Times New Roman"/>
          <w:color w:val="000000"/>
          <w:sz w:val="20"/>
          <w:szCs w:val="20"/>
        </w:rPr>
        <w:t>стало быть, и формирует его, выступает от его имени. Сила журналистики — в мощи сформированного и стоящ</w:t>
      </w:r>
      <w:r w:rsidR="003E06B8" w:rsidRPr="00FB608F">
        <w:rPr>
          <w:rFonts w:ascii="Times New Roman" w:hAnsi="Times New Roman" w:cs="Times New Roman"/>
          <w:color w:val="000000"/>
          <w:sz w:val="20"/>
          <w:szCs w:val="20"/>
        </w:rPr>
        <w:t>его за ней общественного мнения</w:t>
      </w:r>
      <w:r w:rsidRPr="00FB608F">
        <w:rPr>
          <w:rFonts w:ascii="Times New Roman" w:hAnsi="Times New Roman" w:cs="Times New Roman"/>
          <w:color w:val="000000"/>
          <w:sz w:val="20"/>
          <w:szCs w:val="20"/>
        </w:rPr>
        <w:t>.</w:t>
      </w:r>
    </w:p>
    <w:p w:rsidR="00661E34" w:rsidRPr="00FB608F" w:rsidRDefault="00661E34"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Усиление роли государства, проблема цензуры и понятие пропаганды</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Роль государства на протяжении последнего периода времени усиливается, поскольку общество столкнулось с проблемами, ранее отсутствовавшими (экология, рост вооружений, появление технологий повышенного риска для человеческой жизни, терроризм, организованная преступность и др.), решить которые не под силу отдельным индивидам или их объединениям.</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Все большую распространенность приобретают тенденции, связанные с тем, что и в наиболее демократических странах государство увеличивает свою долю участия в решении проблем общества и даже, казалось бы, частных проблем индивида. Эти тенденции, накапливаясь постепенно, к концу </w:t>
      </w:r>
      <w:r w:rsidRPr="00FB608F">
        <w:rPr>
          <w:rFonts w:ascii="Times New Roman" w:hAnsi="Times New Roman" w:cs="Times New Roman"/>
          <w:color w:val="000000"/>
          <w:sz w:val="20"/>
          <w:szCs w:val="20"/>
          <w:lang w:val="en-US"/>
        </w:rPr>
        <w:t>XX</w:t>
      </w:r>
      <w:r w:rsidRPr="00FB608F">
        <w:rPr>
          <w:rFonts w:ascii="Times New Roman" w:hAnsi="Times New Roman" w:cs="Times New Roman"/>
          <w:color w:val="000000"/>
          <w:sz w:val="20"/>
          <w:szCs w:val="20"/>
        </w:rPr>
        <w:t xml:space="preserve"> в. проявились особенно заметно. Выяснилось, что индивид все более нуждается в ежедневном воспроизведении своих отношений с государством, которые стали гораздо более жесткими, чем это мыслилось в эпоху возникновения концепции гражданского общества. Другими словами, индивид в конце </w:t>
      </w:r>
      <w:r w:rsidRPr="00FB608F">
        <w:rPr>
          <w:rFonts w:ascii="Times New Roman" w:hAnsi="Times New Roman" w:cs="Times New Roman"/>
          <w:color w:val="000000"/>
          <w:sz w:val="20"/>
          <w:szCs w:val="20"/>
          <w:lang w:val="en-US"/>
        </w:rPr>
        <w:t>XX</w:t>
      </w:r>
      <w:r w:rsidRPr="00FB608F">
        <w:rPr>
          <w:rFonts w:ascii="Times New Roman" w:hAnsi="Times New Roman" w:cs="Times New Roman"/>
          <w:color w:val="000000"/>
          <w:sz w:val="20"/>
          <w:szCs w:val="20"/>
        </w:rPr>
        <w:t xml:space="preserve"> в. (перед нами тенденция и на временную перспективу) гораздо более зависим от государства. Индивид делегирует ему определенные полномочия защиты от экологических, военных катастроф; в ситуациях, связанных с усложнением мирового рынка, а значит, и ценовой, таможенной политики; в ситуациях, связанных с обострением этнических противоречий, с терроризмом, организованной преступностью.</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Взаимоотношения СМК и государства регулируются законодательством. Не будет большой натяжкой утверждать, что эти взаимоотношения определяют характер государства. Исторически человечество знакомо с тремя формами этих взаимоотношений:</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 государство владеет СМК и полностью определяет их политику;</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 государство не владеет СМК, но влияет на их политику;</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 СМК отражает плюрализм социальных и экономических отношений.</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 первом и втором случаях, при </w:t>
      </w:r>
      <w:r w:rsidRPr="00FB608F">
        <w:rPr>
          <w:rFonts w:ascii="Times New Roman" w:hAnsi="Times New Roman" w:cs="Times New Roman"/>
          <w:i/>
          <w:iCs/>
          <w:color w:val="000000"/>
          <w:sz w:val="20"/>
          <w:szCs w:val="20"/>
        </w:rPr>
        <w:t xml:space="preserve">тоталитарных </w:t>
      </w:r>
      <w:r w:rsidRPr="00FB608F">
        <w:rPr>
          <w:rFonts w:ascii="Times New Roman" w:hAnsi="Times New Roman" w:cs="Times New Roman"/>
          <w:color w:val="000000"/>
          <w:sz w:val="20"/>
          <w:szCs w:val="20"/>
        </w:rPr>
        <w:t>формах государственности, рабочим инструментом отношений государства и СМК является цензура.</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Одна из лекций В. Набокова из курса русской литературы, прочитанного в США (1958 г.), носила название «Писатели, цензура и читатели в России». </w:t>
      </w:r>
      <w:proofErr w:type="gramStart"/>
      <w:r w:rsidRPr="00FB608F">
        <w:rPr>
          <w:rFonts w:ascii="Times New Roman" w:hAnsi="Times New Roman" w:cs="Times New Roman"/>
          <w:color w:val="000000"/>
          <w:sz w:val="20"/>
          <w:szCs w:val="20"/>
        </w:rPr>
        <w:t xml:space="preserve">В ней проводилось сравнение цензурной ситуации в России в </w:t>
      </w:r>
      <w:r w:rsidRPr="00FB608F">
        <w:rPr>
          <w:rFonts w:ascii="Times New Roman" w:hAnsi="Times New Roman" w:cs="Times New Roman"/>
          <w:color w:val="000000"/>
          <w:sz w:val="20"/>
          <w:szCs w:val="20"/>
          <w:lang w:val="en-US"/>
        </w:rPr>
        <w:t>XIX</w:t>
      </w:r>
      <w:r w:rsidRPr="00FB608F">
        <w:rPr>
          <w:rFonts w:ascii="Times New Roman" w:hAnsi="Times New Roman" w:cs="Times New Roman"/>
          <w:color w:val="000000"/>
          <w:sz w:val="20"/>
          <w:szCs w:val="20"/>
        </w:rPr>
        <w:t xml:space="preserve"> и </w:t>
      </w:r>
      <w:r w:rsidRPr="00FB608F">
        <w:rPr>
          <w:rFonts w:ascii="Times New Roman" w:hAnsi="Times New Roman" w:cs="Times New Roman"/>
          <w:color w:val="000000"/>
          <w:sz w:val="20"/>
          <w:szCs w:val="20"/>
          <w:lang w:val="en-US"/>
        </w:rPr>
        <w:t>XX</w:t>
      </w:r>
      <w:r w:rsidRPr="00FB608F">
        <w:rPr>
          <w:rFonts w:ascii="Times New Roman" w:hAnsi="Times New Roman" w:cs="Times New Roman"/>
          <w:color w:val="000000"/>
          <w:sz w:val="20"/>
          <w:szCs w:val="20"/>
        </w:rPr>
        <w:t xml:space="preserve"> вв. «Живописцы, писатели и композиторы прошлого века были совершенно уверены, что живут в стране, где господствуют деспотизм и рабство, но они обладали огромным преимуществом, которое можно </w:t>
      </w:r>
      <w:r w:rsidRPr="00FB608F">
        <w:rPr>
          <w:rFonts w:ascii="Times New Roman" w:hAnsi="Times New Roman" w:cs="Times New Roman"/>
          <w:color w:val="000000"/>
          <w:sz w:val="20"/>
          <w:szCs w:val="20"/>
        </w:rPr>
        <w:lastRenderedPageBreak/>
        <w:t>до конца оценить лишь сегодня, преимуществом перед своими внуками, живущими в современной России: их не заставляли говорить, что деспотизма и рабства нет</w:t>
      </w:r>
      <w:proofErr w:type="gramEnd"/>
      <w:r w:rsidRPr="00FB608F">
        <w:rPr>
          <w:rFonts w:ascii="Times New Roman" w:hAnsi="Times New Roman" w:cs="Times New Roman"/>
          <w:color w:val="000000"/>
          <w:sz w:val="20"/>
          <w:szCs w:val="20"/>
        </w:rPr>
        <w:t>»</w:t>
      </w:r>
      <w:r w:rsidRPr="00FB608F">
        <w:rPr>
          <w:rFonts w:ascii="Times New Roman" w:hAnsi="Times New Roman" w:cs="Times New Roman"/>
          <w:color w:val="000000"/>
          <w:sz w:val="20"/>
          <w:szCs w:val="20"/>
          <w:vertAlign w:val="superscript"/>
        </w:rPr>
        <w:t>1</w:t>
      </w:r>
      <w:r w:rsidRPr="00FB608F">
        <w:rPr>
          <w:rFonts w:ascii="Times New Roman" w:hAnsi="Times New Roman" w:cs="Times New Roman"/>
          <w:color w:val="000000"/>
          <w:sz w:val="20"/>
          <w:szCs w:val="20"/>
        </w:rPr>
        <w:t>.</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Сегодня в демократических государствах отмена цензуры считается одним из важнейших моментов, обеспечивающих прессе свободные отношения с другими институтами общества. Л. Макушин из Уральского университета, анализируя цензурную реформу 60-х годов </w:t>
      </w:r>
      <w:r w:rsidRPr="00FB608F">
        <w:rPr>
          <w:rFonts w:ascii="Times New Roman" w:hAnsi="Times New Roman" w:cs="Times New Roman"/>
          <w:color w:val="000000"/>
          <w:sz w:val="20"/>
          <w:szCs w:val="20"/>
          <w:lang w:val="en-US"/>
        </w:rPr>
        <w:t>XIX</w:t>
      </w:r>
      <w:r w:rsidRPr="00FB608F">
        <w:rPr>
          <w:rFonts w:ascii="Times New Roman" w:hAnsi="Times New Roman" w:cs="Times New Roman"/>
          <w:color w:val="000000"/>
          <w:sz w:val="20"/>
          <w:szCs w:val="20"/>
        </w:rPr>
        <w:t xml:space="preserve"> в., отмечает, что «в России сквозным мотивом всех преобразований выступало изначальное провозглашение гласности как государственной политики». Цензурная реформа </w:t>
      </w:r>
      <w:r w:rsidRPr="00FB608F">
        <w:rPr>
          <w:rFonts w:ascii="Times New Roman" w:hAnsi="Times New Roman" w:cs="Times New Roman"/>
          <w:color w:val="000000"/>
          <w:sz w:val="20"/>
          <w:szCs w:val="20"/>
          <w:lang w:val="en-US"/>
        </w:rPr>
        <w:t>XIX</w:t>
      </w:r>
      <w:r w:rsidRPr="00FB608F">
        <w:rPr>
          <w:rFonts w:ascii="Times New Roman" w:hAnsi="Times New Roman" w:cs="Times New Roman"/>
          <w:color w:val="000000"/>
          <w:sz w:val="20"/>
          <w:szCs w:val="20"/>
        </w:rPr>
        <w:t xml:space="preserve"> в. была попыткой создания правовой базы функционирования периодики, так как власть понимала необходимость поддержки реформ журналистикой как гаранта их свершения. Исследователь справедливо говорит, что это свидетельствует об объективном возрастании роли печати в период радикальных изменений в обществе.</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Тем не менее, мы должны отметить, что существуют частичные ограничения деятельности прессы, регулируемые частными сводами законов.</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Известно, например, что в США была введена предварительная цензура в ходе войны в Персидском заливе. Осуществляется маркировка фильмов по наличию в них эротики и сцен насилия, чтобы зрители смогли обезопасить от опасного зрелища своих детей; но эта маркировка предполагает предварительный просмотр фильмов с последующим вынесением «приговора».</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Предусмотренный законодательствами разных стран принцип приостановления в ряде случаев функционирования СМК предполагает</w:t>
      </w:r>
      <w:r w:rsidR="003E06B8"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отслеживание их деятельности специальными службами. Так что вполне можно говорить, что постулат о несовместимости цензуры с демократическими институтами современного общества требует некоторых оговорок.</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Следует упомянуть и о такой практике, распространенной в информационных структурах ряда стран, как наблюдательные советы.</w:t>
      </w:r>
      <w:proofErr w:type="gramStart"/>
      <w:r w:rsidRPr="00FB608F">
        <w:rPr>
          <w:rFonts w:ascii="Times New Roman" w:hAnsi="Times New Roman" w:cs="Times New Roman"/>
          <w:color w:val="000000"/>
          <w:sz w:val="20"/>
          <w:szCs w:val="20"/>
        </w:rPr>
        <w:t xml:space="preserve"> .</w:t>
      </w:r>
      <w:proofErr w:type="gramEnd"/>
      <w:r w:rsidRPr="00FB608F">
        <w:rPr>
          <w:rFonts w:ascii="Times New Roman" w:hAnsi="Times New Roman" w:cs="Times New Roman"/>
          <w:color w:val="000000"/>
          <w:sz w:val="20"/>
          <w:szCs w:val="20"/>
        </w:rPr>
        <w:t>В Италии, например, существует специальная комиссия по надзору за деятельностью телевидения, в Англии — совет попечителей Би-Би-Си, назначаемый парламентом, и т. д. Помимо этого, в демократических структурах прессы существует понятие «</w:t>
      </w:r>
      <w:proofErr w:type="spellStart"/>
      <w:r w:rsidRPr="00FB608F">
        <w:rPr>
          <w:rFonts w:ascii="Times New Roman" w:hAnsi="Times New Roman" w:cs="Times New Roman"/>
          <w:color w:val="000000"/>
          <w:sz w:val="20"/>
          <w:szCs w:val="20"/>
        </w:rPr>
        <w:t>самоцензуры</w:t>
      </w:r>
      <w:proofErr w:type="spellEnd"/>
      <w:r w:rsidRPr="00FB608F">
        <w:rPr>
          <w:rFonts w:ascii="Times New Roman" w:hAnsi="Times New Roman" w:cs="Times New Roman"/>
          <w:color w:val="000000"/>
          <w:sz w:val="20"/>
          <w:szCs w:val="20"/>
        </w:rPr>
        <w:t>», как производное от всех трех форм регуляции деятельности СМ К: законодательства, профессиональных кодексов и стандартов журналистской деятельности, определенных и разделяемых обществом этических норм.</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По сути дела, декларации о свободе слова не могут не быть </w:t>
      </w:r>
      <w:r w:rsidRPr="00FB608F">
        <w:rPr>
          <w:rFonts w:ascii="Times New Roman" w:hAnsi="Times New Roman" w:cs="Times New Roman"/>
          <w:i/>
          <w:iCs/>
          <w:color w:val="000000"/>
          <w:sz w:val="20"/>
          <w:szCs w:val="20"/>
        </w:rPr>
        <w:t xml:space="preserve">идеальным типом </w:t>
      </w:r>
      <w:r w:rsidRPr="00FB608F">
        <w:rPr>
          <w:rFonts w:ascii="Times New Roman" w:hAnsi="Times New Roman" w:cs="Times New Roman"/>
          <w:color w:val="000000"/>
          <w:sz w:val="20"/>
          <w:szCs w:val="20"/>
        </w:rPr>
        <w:t>социальных отношений в том смысле, который вкладывал в эту конструкцию М. Вебер (с его именем увязывается концепция идеального типа). Как и любая идеально-типическая конструкция, такое обозначение взаимодействия СМК и других социальных институтов предполагает, каким социальный процесс был бы, если бы они полностью отвечали «логически непротиворечивой схеме».</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Один из примеров существов</w:t>
      </w:r>
      <w:r w:rsidR="003E06B8" w:rsidRPr="00FB608F">
        <w:rPr>
          <w:rFonts w:ascii="Times New Roman" w:hAnsi="Times New Roman" w:cs="Times New Roman"/>
          <w:color w:val="000000"/>
          <w:sz w:val="20"/>
          <w:szCs w:val="20"/>
        </w:rPr>
        <w:t>ания цензуры в историческом контек</w:t>
      </w:r>
      <w:r w:rsidRPr="00FB608F">
        <w:rPr>
          <w:rFonts w:ascii="Times New Roman" w:hAnsi="Times New Roman" w:cs="Times New Roman"/>
          <w:color w:val="000000"/>
          <w:sz w:val="20"/>
          <w:szCs w:val="20"/>
        </w:rPr>
        <w:t xml:space="preserve">сте мы рассмотрим, чтобы ввести часто употребляемое в связи с деятельностью СМК понятие </w:t>
      </w:r>
      <w:r w:rsidRPr="00FB608F">
        <w:rPr>
          <w:rFonts w:ascii="Times New Roman" w:hAnsi="Times New Roman" w:cs="Times New Roman"/>
          <w:i/>
          <w:iCs/>
          <w:color w:val="000000"/>
          <w:sz w:val="20"/>
          <w:szCs w:val="20"/>
        </w:rPr>
        <w:t>пропаганды.</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Наряду с попытками объяснить существование пропаганды в общегосударственных масштабах, приходится принимать в расчет </w:t>
      </w:r>
      <w:proofErr w:type="gramStart"/>
      <w:r w:rsidRPr="00FB608F">
        <w:rPr>
          <w:rFonts w:ascii="Times New Roman" w:hAnsi="Times New Roman" w:cs="Times New Roman"/>
          <w:color w:val="000000"/>
          <w:sz w:val="20"/>
          <w:szCs w:val="20"/>
        </w:rPr>
        <w:t>расхожее</w:t>
      </w:r>
      <w:proofErr w:type="gramEnd"/>
      <w:r w:rsidRPr="00FB608F">
        <w:rPr>
          <w:rFonts w:ascii="Times New Roman" w:hAnsi="Times New Roman" w:cs="Times New Roman"/>
          <w:color w:val="000000"/>
          <w:sz w:val="20"/>
          <w:szCs w:val="20"/>
        </w:rPr>
        <w:t xml:space="preserve"> описание этого феномена как любого единичного воздействия с заданной целью. Под пропагандой в научном смысле этого слова, по-видимому, следует понимать государственную политику обеспечения </w:t>
      </w:r>
      <w:r w:rsidRPr="00FB608F">
        <w:rPr>
          <w:rFonts w:ascii="Times New Roman" w:hAnsi="Times New Roman" w:cs="Times New Roman"/>
          <w:i/>
          <w:iCs/>
          <w:color w:val="000000"/>
          <w:sz w:val="20"/>
          <w:szCs w:val="20"/>
        </w:rPr>
        <w:t xml:space="preserve">доминирования в масштабах социума определенной точки зрения, </w:t>
      </w:r>
      <w:r w:rsidRPr="00FB608F">
        <w:rPr>
          <w:rFonts w:ascii="Times New Roman" w:hAnsi="Times New Roman" w:cs="Times New Roman"/>
          <w:color w:val="000000"/>
          <w:sz w:val="20"/>
          <w:szCs w:val="20"/>
        </w:rPr>
        <w:t xml:space="preserve">достигаемого любыми средствами, в том числе </w:t>
      </w:r>
      <w:r w:rsidRPr="00FB608F">
        <w:rPr>
          <w:rFonts w:ascii="Times New Roman" w:hAnsi="Times New Roman" w:cs="Times New Roman"/>
          <w:i/>
          <w:iCs/>
          <w:color w:val="000000"/>
          <w:sz w:val="20"/>
          <w:szCs w:val="20"/>
        </w:rPr>
        <w:t xml:space="preserve">тотальным </w:t>
      </w:r>
      <w:proofErr w:type="gramStart"/>
      <w:r w:rsidRPr="00FB608F">
        <w:rPr>
          <w:rFonts w:ascii="Times New Roman" w:hAnsi="Times New Roman" w:cs="Times New Roman"/>
          <w:i/>
          <w:iCs/>
          <w:color w:val="000000"/>
          <w:sz w:val="20"/>
          <w:szCs w:val="20"/>
        </w:rPr>
        <w:t xml:space="preserve">контролем </w:t>
      </w:r>
      <w:r w:rsidRPr="00FB608F">
        <w:rPr>
          <w:rFonts w:ascii="Times New Roman" w:hAnsi="Times New Roman" w:cs="Times New Roman"/>
          <w:color w:val="000000"/>
          <w:sz w:val="20"/>
          <w:szCs w:val="20"/>
        </w:rPr>
        <w:t>за</w:t>
      </w:r>
      <w:proofErr w:type="gramEnd"/>
      <w:r w:rsidRPr="00FB608F">
        <w:rPr>
          <w:rFonts w:ascii="Times New Roman" w:hAnsi="Times New Roman" w:cs="Times New Roman"/>
          <w:color w:val="000000"/>
          <w:sz w:val="20"/>
          <w:szCs w:val="20"/>
        </w:rPr>
        <w:t xml:space="preserve"> информационными потоками в социуме, вплоть до устранения альтернативных точек зрения. Любое присутствие в информационном поле одной точки зрения, даже обеспеченной массированным воздействием на публику (например, в рамках нескольких информационных каналов), </w:t>
      </w:r>
      <w:r w:rsidRPr="00FB608F">
        <w:rPr>
          <w:rFonts w:ascii="Times New Roman" w:hAnsi="Times New Roman" w:cs="Times New Roman"/>
          <w:i/>
          <w:iCs/>
          <w:color w:val="000000"/>
          <w:sz w:val="20"/>
          <w:szCs w:val="20"/>
        </w:rPr>
        <w:t xml:space="preserve">не </w:t>
      </w:r>
      <w:r w:rsidRPr="00FB608F">
        <w:rPr>
          <w:rFonts w:ascii="Times New Roman" w:hAnsi="Times New Roman" w:cs="Times New Roman"/>
          <w:color w:val="000000"/>
          <w:sz w:val="20"/>
          <w:szCs w:val="20"/>
        </w:rPr>
        <w:t xml:space="preserve">будет пропагандой, если в обществе </w:t>
      </w:r>
      <w:proofErr w:type="gramStart"/>
      <w:r w:rsidRPr="00FB608F">
        <w:rPr>
          <w:rFonts w:ascii="Times New Roman" w:hAnsi="Times New Roman" w:cs="Times New Roman"/>
          <w:color w:val="000000"/>
          <w:sz w:val="20"/>
          <w:szCs w:val="20"/>
        </w:rPr>
        <w:t>наличествуют альтернативные точки зрения и у Аудитории есть</w:t>
      </w:r>
      <w:proofErr w:type="gramEnd"/>
      <w:r w:rsidRPr="00FB608F">
        <w:rPr>
          <w:rFonts w:ascii="Times New Roman" w:hAnsi="Times New Roman" w:cs="Times New Roman"/>
          <w:color w:val="000000"/>
          <w:sz w:val="20"/>
          <w:szCs w:val="20"/>
        </w:rPr>
        <w:t xml:space="preserve"> реальный </w:t>
      </w:r>
      <w:r w:rsidRPr="00FB608F">
        <w:rPr>
          <w:rFonts w:ascii="Times New Roman" w:hAnsi="Times New Roman" w:cs="Times New Roman"/>
          <w:i/>
          <w:iCs/>
          <w:color w:val="000000"/>
          <w:sz w:val="20"/>
          <w:szCs w:val="20"/>
        </w:rPr>
        <w:t xml:space="preserve">выбор. </w:t>
      </w:r>
      <w:r w:rsidRPr="00FB608F">
        <w:rPr>
          <w:rFonts w:ascii="Times New Roman" w:hAnsi="Times New Roman" w:cs="Times New Roman"/>
          <w:color w:val="000000"/>
          <w:sz w:val="20"/>
          <w:szCs w:val="20"/>
        </w:rPr>
        <w:t xml:space="preserve">Отличительный признак пропаганды — внедрение этой доминирующей точки зрения всеми существующими информационными системами, т. е. ее </w:t>
      </w:r>
      <w:r w:rsidRPr="00FB608F">
        <w:rPr>
          <w:rFonts w:ascii="Times New Roman" w:hAnsi="Times New Roman" w:cs="Times New Roman"/>
          <w:i/>
          <w:iCs/>
          <w:color w:val="000000"/>
          <w:sz w:val="20"/>
          <w:szCs w:val="20"/>
        </w:rPr>
        <w:t>экспансия.</w:t>
      </w:r>
      <w:r w:rsidR="003E06B8"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 xml:space="preserve">Укажем также, что пропаганда апеллирует к большим массам людей, в идеале — ко </w:t>
      </w:r>
      <w:r w:rsidRPr="00FB608F">
        <w:rPr>
          <w:rFonts w:ascii="Times New Roman" w:hAnsi="Times New Roman" w:cs="Times New Roman"/>
          <w:i/>
          <w:iCs/>
          <w:color w:val="000000"/>
          <w:sz w:val="20"/>
          <w:szCs w:val="20"/>
        </w:rPr>
        <w:t>всему населению страны.</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По своему содержанию пропаганда аналогична идеологической догме, основанной на вере, поэтому в качестве основ внушения этой догмы используются </w:t>
      </w:r>
      <w:r w:rsidRPr="00FB608F">
        <w:rPr>
          <w:rFonts w:ascii="Times New Roman" w:hAnsi="Times New Roman" w:cs="Times New Roman"/>
          <w:i/>
          <w:iCs/>
          <w:color w:val="000000"/>
          <w:sz w:val="20"/>
          <w:szCs w:val="20"/>
        </w:rPr>
        <w:t xml:space="preserve">эмоциональные, </w:t>
      </w:r>
      <w:r w:rsidRPr="00FB608F">
        <w:rPr>
          <w:rFonts w:ascii="Times New Roman" w:hAnsi="Times New Roman" w:cs="Times New Roman"/>
          <w:color w:val="000000"/>
          <w:sz w:val="20"/>
          <w:szCs w:val="20"/>
        </w:rPr>
        <w:t xml:space="preserve">а не рациональные </w:t>
      </w:r>
      <w:r w:rsidRPr="00FB608F">
        <w:rPr>
          <w:rFonts w:ascii="Times New Roman" w:hAnsi="Times New Roman" w:cs="Times New Roman"/>
          <w:i/>
          <w:iCs/>
          <w:color w:val="000000"/>
          <w:sz w:val="20"/>
          <w:szCs w:val="20"/>
        </w:rPr>
        <w:t xml:space="preserve">механизмы. </w:t>
      </w:r>
      <w:r w:rsidRPr="00FB608F">
        <w:rPr>
          <w:rFonts w:ascii="Times New Roman" w:hAnsi="Times New Roman" w:cs="Times New Roman"/>
          <w:color w:val="000000"/>
          <w:sz w:val="20"/>
          <w:szCs w:val="20"/>
        </w:rPr>
        <w:t xml:space="preserve">Цель такой пропаганды — </w:t>
      </w:r>
      <w:r w:rsidRPr="00FB608F">
        <w:rPr>
          <w:rFonts w:ascii="Times New Roman" w:hAnsi="Times New Roman" w:cs="Times New Roman"/>
          <w:i/>
          <w:iCs/>
          <w:color w:val="000000"/>
          <w:sz w:val="20"/>
          <w:szCs w:val="20"/>
        </w:rPr>
        <w:t xml:space="preserve">унификация мышления, веры, отношения и поведения получателей </w:t>
      </w:r>
      <w:r w:rsidRPr="00FB608F">
        <w:rPr>
          <w:rFonts w:ascii="Times New Roman" w:hAnsi="Times New Roman" w:cs="Times New Roman"/>
          <w:color w:val="000000"/>
          <w:sz w:val="20"/>
          <w:szCs w:val="20"/>
        </w:rPr>
        <w:t>информации.</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Соответственно, в рамках единичного контакта пропаганди</w:t>
      </w:r>
      <w:proofErr w:type="gramStart"/>
      <w:r w:rsidRPr="00FB608F">
        <w:rPr>
          <w:rFonts w:ascii="Times New Roman" w:hAnsi="Times New Roman" w:cs="Times New Roman"/>
          <w:color w:val="000000"/>
          <w:sz w:val="20"/>
          <w:szCs w:val="20"/>
        </w:rPr>
        <w:t>ст стр</w:t>
      </w:r>
      <w:proofErr w:type="gramEnd"/>
      <w:r w:rsidRPr="00FB608F">
        <w:rPr>
          <w:rFonts w:ascii="Times New Roman" w:hAnsi="Times New Roman" w:cs="Times New Roman"/>
          <w:color w:val="000000"/>
          <w:sz w:val="20"/>
          <w:szCs w:val="20"/>
        </w:rPr>
        <w:t xml:space="preserve">емится подвести адресата своего сообщения к нужному выводу. И поскольку последний тезис сродни педагогическим усилиям, теоретики и аналитики пропаганды отличают эти процессы следующим образом: образование </w:t>
      </w:r>
      <w:proofErr w:type="gramStart"/>
      <w:r w:rsidRPr="00FB608F">
        <w:rPr>
          <w:rFonts w:ascii="Times New Roman" w:hAnsi="Times New Roman" w:cs="Times New Roman"/>
          <w:color w:val="000000"/>
          <w:sz w:val="20"/>
          <w:szCs w:val="20"/>
        </w:rPr>
        <w:t>учит</w:t>
      </w:r>
      <w:proofErr w:type="gramEnd"/>
      <w:r w:rsidRPr="00FB608F">
        <w:rPr>
          <w:rFonts w:ascii="Times New Roman" w:hAnsi="Times New Roman" w:cs="Times New Roman"/>
          <w:color w:val="000000"/>
          <w:sz w:val="20"/>
          <w:szCs w:val="20"/>
        </w:rPr>
        <w:t xml:space="preserve"> </w:t>
      </w:r>
      <w:r w:rsidRPr="00FB608F">
        <w:rPr>
          <w:rFonts w:ascii="Times New Roman" w:hAnsi="Times New Roman" w:cs="Times New Roman"/>
          <w:i/>
          <w:iCs/>
          <w:color w:val="000000"/>
          <w:sz w:val="20"/>
          <w:szCs w:val="20"/>
        </w:rPr>
        <w:t xml:space="preserve">как </w:t>
      </w:r>
      <w:r w:rsidRPr="00FB608F">
        <w:rPr>
          <w:rFonts w:ascii="Times New Roman" w:hAnsi="Times New Roman" w:cs="Times New Roman"/>
          <w:color w:val="000000"/>
          <w:sz w:val="20"/>
          <w:szCs w:val="20"/>
        </w:rPr>
        <w:t xml:space="preserve">думать, а пропаганда — </w:t>
      </w:r>
      <w:r w:rsidRPr="00FB608F">
        <w:rPr>
          <w:rFonts w:ascii="Times New Roman" w:hAnsi="Times New Roman" w:cs="Times New Roman"/>
          <w:i/>
          <w:iCs/>
          <w:color w:val="000000"/>
          <w:sz w:val="20"/>
          <w:szCs w:val="20"/>
        </w:rPr>
        <w:t xml:space="preserve">что </w:t>
      </w:r>
      <w:r w:rsidRPr="00FB608F">
        <w:rPr>
          <w:rFonts w:ascii="Times New Roman" w:hAnsi="Times New Roman" w:cs="Times New Roman"/>
          <w:color w:val="000000"/>
          <w:sz w:val="20"/>
          <w:szCs w:val="20"/>
        </w:rPr>
        <w:t>думать.</w:t>
      </w:r>
    </w:p>
    <w:p w:rsidR="003E06B8" w:rsidRPr="00FB608F" w:rsidRDefault="003E06B8" w:rsidP="00FB608F">
      <w:pPr>
        <w:shd w:val="clear" w:color="auto" w:fill="FFFFFF"/>
        <w:spacing w:after="0" w:line="240" w:lineRule="auto"/>
        <w:jc w:val="both"/>
        <w:rPr>
          <w:rFonts w:ascii="Times New Roman" w:hAnsi="Times New Roman" w:cs="Times New Roman"/>
          <w:color w:val="000000"/>
          <w:sz w:val="20"/>
          <w:szCs w:val="20"/>
        </w:rPr>
      </w:pPr>
      <w:r w:rsidRPr="00FB608F">
        <w:rPr>
          <w:rFonts w:ascii="Times New Roman" w:hAnsi="Times New Roman" w:cs="Times New Roman"/>
          <w:b/>
          <w:color w:val="000000"/>
          <w:sz w:val="20"/>
          <w:szCs w:val="20"/>
          <w:lang w:val="kk-KZ"/>
        </w:rPr>
        <w:t xml:space="preserve">3. </w:t>
      </w:r>
      <w:r w:rsidRPr="00FB608F">
        <w:rPr>
          <w:rFonts w:ascii="Times New Roman" w:hAnsi="Times New Roman" w:cs="Times New Roman"/>
          <w:b/>
          <w:color w:val="000000"/>
          <w:sz w:val="20"/>
          <w:szCs w:val="20"/>
        </w:rPr>
        <w:t xml:space="preserve">Законодательная власть и пресса </w:t>
      </w:r>
      <w:r w:rsidRPr="00FB608F">
        <w:rPr>
          <w:rFonts w:ascii="Times New Roman" w:hAnsi="Times New Roman" w:cs="Times New Roman"/>
          <w:b/>
          <w:color w:val="000000"/>
          <w:sz w:val="20"/>
          <w:szCs w:val="20"/>
          <w:lang w:val="kk-KZ"/>
        </w:rPr>
        <w:t xml:space="preserve">и </w:t>
      </w:r>
      <w:r w:rsidRPr="00FB608F">
        <w:rPr>
          <w:rFonts w:ascii="Times New Roman" w:hAnsi="Times New Roman" w:cs="Times New Roman"/>
          <w:b/>
          <w:color w:val="000000"/>
          <w:sz w:val="20"/>
          <w:szCs w:val="20"/>
        </w:rPr>
        <w:t>исполнительная власть и пресса</w:t>
      </w:r>
      <w:r w:rsidRPr="00FB608F">
        <w:rPr>
          <w:rFonts w:ascii="Times New Roman" w:hAnsi="Times New Roman" w:cs="Times New Roman"/>
          <w:b/>
          <w:color w:val="000000"/>
          <w:sz w:val="20"/>
          <w:szCs w:val="20"/>
          <w:lang w:val="kk-KZ"/>
        </w:rPr>
        <w:t>,</w:t>
      </w:r>
      <w:r w:rsidRPr="00FB608F">
        <w:rPr>
          <w:rFonts w:ascii="Times New Roman" w:hAnsi="Times New Roman" w:cs="Times New Roman"/>
          <w:b/>
          <w:color w:val="000000"/>
          <w:sz w:val="20"/>
          <w:szCs w:val="20"/>
        </w:rPr>
        <w:t xml:space="preserve"> судебная власть и пресса</w:t>
      </w:r>
      <w:r w:rsidRPr="00FB608F">
        <w:rPr>
          <w:rFonts w:ascii="Times New Roman" w:hAnsi="Times New Roman" w:cs="Times New Roman"/>
          <w:color w:val="000000"/>
          <w:sz w:val="20"/>
          <w:szCs w:val="20"/>
        </w:rPr>
        <w:t>.</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Говоря о взаимодействии государства и СМК, определим реальные на сегодняшний день ограничения, которые оно устанавливает для СМК, в рамках демократической организации социума. Эти ограничения устанавливает для прессы законодательная, исполнительная и судебная власть.</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«Рабочие», ежедневные взаимодействия с прессой законодательной власти обеспечиваются ПР-службами. </w:t>
      </w:r>
      <w:proofErr w:type="gramStart"/>
      <w:r w:rsidRPr="00FB608F">
        <w:rPr>
          <w:rFonts w:ascii="Times New Roman" w:hAnsi="Times New Roman" w:cs="Times New Roman"/>
          <w:color w:val="000000"/>
          <w:sz w:val="20"/>
          <w:szCs w:val="20"/>
        </w:rPr>
        <w:t>Тем не менее, в механизме осуществления этой власти есть ситуации публичного характера — например, заседания высших законодательных институтов страны, лимит присутствия СМК на которых каждая страна регламентирует по-своему, иногда даже запрещает законодательством (предполагается, что наличие телевидения в зале заставит законодателей, скорее, «работать» на свой электорат в лице телезрителей, нежели участвовать в диалоге с коллегами).</w:t>
      </w:r>
      <w:proofErr w:type="gramEnd"/>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lastRenderedPageBreak/>
        <w:t xml:space="preserve">Сегодня наиболее радикально решен этот вопрос в США. Там в 1979 г. был организован телеканал </w:t>
      </w:r>
      <w:r w:rsidRPr="00FB608F">
        <w:rPr>
          <w:rFonts w:ascii="Times New Roman" w:hAnsi="Times New Roman" w:cs="Times New Roman"/>
          <w:color w:val="000000"/>
          <w:sz w:val="20"/>
          <w:szCs w:val="20"/>
          <w:lang w:val="en-US"/>
        </w:rPr>
        <w:t>C</w:t>
      </w:r>
      <w:r w:rsidRPr="00FB608F">
        <w:rPr>
          <w:rFonts w:ascii="Times New Roman" w:hAnsi="Times New Roman" w:cs="Times New Roman"/>
          <w:color w:val="000000"/>
          <w:sz w:val="20"/>
          <w:szCs w:val="20"/>
        </w:rPr>
        <w:t>-</w:t>
      </w:r>
      <w:r w:rsidRPr="00FB608F">
        <w:rPr>
          <w:rFonts w:ascii="Times New Roman" w:hAnsi="Times New Roman" w:cs="Times New Roman"/>
          <w:color w:val="000000"/>
          <w:sz w:val="20"/>
          <w:szCs w:val="20"/>
          <w:lang w:val="en-US"/>
        </w:rPr>
        <w:t>SPAN</w:t>
      </w:r>
      <w:r w:rsidRPr="00FB608F">
        <w:rPr>
          <w:rFonts w:ascii="Times New Roman" w:hAnsi="Times New Roman" w:cs="Times New Roman"/>
          <w:color w:val="000000"/>
          <w:sz w:val="20"/>
          <w:szCs w:val="20"/>
        </w:rPr>
        <w:t xml:space="preserve"> </w:t>
      </w:r>
      <w:r w:rsidRPr="00FB608F">
        <w:rPr>
          <w:rFonts w:ascii="Times New Roman" w:hAnsi="Times New Roman" w:cs="Times New Roman"/>
          <w:i/>
          <w:iCs/>
          <w:color w:val="000000"/>
          <w:sz w:val="20"/>
          <w:szCs w:val="20"/>
        </w:rPr>
        <w:t>(</w:t>
      </w:r>
      <w:r w:rsidRPr="00FB608F">
        <w:rPr>
          <w:rFonts w:ascii="Times New Roman" w:hAnsi="Times New Roman" w:cs="Times New Roman"/>
          <w:i/>
          <w:iCs/>
          <w:color w:val="000000"/>
          <w:sz w:val="20"/>
          <w:szCs w:val="20"/>
          <w:lang w:val="en-US"/>
        </w:rPr>
        <w:t>Cable</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i/>
          <w:iCs/>
          <w:color w:val="000000"/>
          <w:sz w:val="20"/>
          <w:szCs w:val="20"/>
          <w:lang w:val="en-US"/>
        </w:rPr>
        <w:t>Satellite</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i/>
          <w:iCs/>
          <w:color w:val="000000"/>
          <w:sz w:val="20"/>
          <w:szCs w:val="20"/>
          <w:lang w:val="en-US"/>
        </w:rPr>
        <w:t>Public</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i/>
          <w:iCs/>
          <w:color w:val="000000"/>
          <w:sz w:val="20"/>
          <w:szCs w:val="20"/>
          <w:lang w:val="en-US"/>
        </w:rPr>
        <w:t>Affairs</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i/>
          <w:iCs/>
          <w:color w:val="000000"/>
          <w:sz w:val="20"/>
          <w:szCs w:val="20"/>
          <w:lang w:val="en-US"/>
        </w:rPr>
        <w:t>Network</w:t>
      </w:r>
      <w:r w:rsidRPr="00FB608F">
        <w:rPr>
          <w:rFonts w:ascii="Times New Roman" w:hAnsi="Times New Roman" w:cs="Times New Roman"/>
          <w:i/>
          <w:iCs/>
          <w:color w:val="000000"/>
          <w:sz w:val="20"/>
          <w:szCs w:val="20"/>
        </w:rPr>
        <w:t xml:space="preserve">) — </w:t>
      </w:r>
      <w:r w:rsidRPr="00FB608F">
        <w:rPr>
          <w:rFonts w:ascii="Times New Roman" w:hAnsi="Times New Roman" w:cs="Times New Roman"/>
          <w:color w:val="000000"/>
          <w:sz w:val="20"/>
          <w:szCs w:val="20"/>
        </w:rPr>
        <w:t xml:space="preserve">кабельная спутниковая </w:t>
      </w:r>
      <w:proofErr w:type="spellStart"/>
      <w:r w:rsidRPr="00FB608F">
        <w:rPr>
          <w:rFonts w:ascii="Times New Roman" w:hAnsi="Times New Roman" w:cs="Times New Roman"/>
          <w:color w:val="000000"/>
          <w:sz w:val="20"/>
          <w:szCs w:val="20"/>
        </w:rPr>
        <w:t>телесеть</w:t>
      </w:r>
      <w:proofErr w:type="spellEnd"/>
      <w:r w:rsidRPr="00FB608F">
        <w:rPr>
          <w:rFonts w:ascii="Times New Roman" w:hAnsi="Times New Roman" w:cs="Times New Roman"/>
          <w:color w:val="000000"/>
          <w:sz w:val="20"/>
          <w:szCs w:val="20"/>
        </w:rPr>
        <w:t xml:space="preserve"> с общественной проблематикой. Эта некоммерческая (</w:t>
      </w:r>
      <w:proofErr w:type="gramStart"/>
      <w:r w:rsidRPr="00FB608F">
        <w:rPr>
          <w:rFonts w:ascii="Times New Roman" w:hAnsi="Times New Roman" w:cs="Times New Roman"/>
          <w:color w:val="000000"/>
          <w:sz w:val="20"/>
          <w:szCs w:val="20"/>
        </w:rPr>
        <w:t>нон-профит</w:t>
      </w:r>
      <w:proofErr w:type="gramEnd"/>
      <w:r w:rsidRPr="00FB608F">
        <w:rPr>
          <w:rFonts w:ascii="Times New Roman" w:hAnsi="Times New Roman" w:cs="Times New Roman"/>
          <w:color w:val="000000"/>
          <w:sz w:val="20"/>
          <w:szCs w:val="20"/>
        </w:rPr>
        <w:t xml:space="preserve">) организация со штатом около 200 человек с 1982 г. круглосуточно освещает работу правительства с прямыми включениями заседаний палаты представителей и Конгресса. Фильтрация информации журналистами здесь </w:t>
      </w:r>
      <w:proofErr w:type="spellStart"/>
      <w:r w:rsidRPr="00FB608F">
        <w:rPr>
          <w:rFonts w:ascii="Times New Roman" w:hAnsi="Times New Roman" w:cs="Times New Roman"/>
          <w:color w:val="000000"/>
          <w:sz w:val="20"/>
          <w:szCs w:val="20"/>
        </w:rPr>
        <w:t>сведенак</w:t>
      </w:r>
      <w:proofErr w:type="spellEnd"/>
      <w:r w:rsidRPr="00FB608F">
        <w:rPr>
          <w:rFonts w:ascii="Times New Roman" w:hAnsi="Times New Roman" w:cs="Times New Roman"/>
          <w:color w:val="000000"/>
          <w:sz w:val="20"/>
          <w:szCs w:val="20"/>
        </w:rPr>
        <w:t xml:space="preserve"> минимуму. Многие исследователи и политические деятели считают этот канал принципиально новой стадией информирования общественности о политической деятельности как отдельных субъектов, так и в целом управленческих структур высшего эшелона. Канал на 95 % субсидируется по правилам телевизионной кабельной индустрии, т. е. отчасти предоставлением населению </w:t>
      </w:r>
      <w:proofErr w:type="spellStart"/>
      <w:proofErr w:type="gramStart"/>
      <w:r w:rsidRPr="00FB608F">
        <w:rPr>
          <w:rFonts w:ascii="Times New Roman" w:hAnsi="Times New Roman" w:cs="Times New Roman"/>
          <w:color w:val="000000"/>
          <w:sz w:val="20"/>
          <w:szCs w:val="20"/>
        </w:rPr>
        <w:t>возмож</w:t>
      </w:r>
      <w:proofErr w:type="spellEnd"/>
      <w:r w:rsidR="003E06B8" w:rsidRPr="00FB608F">
        <w:rPr>
          <w:rFonts w:ascii="Times New Roman" w:hAnsi="Times New Roman" w:cs="Times New Roman"/>
          <w:color w:val="000000"/>
          <w:sz w:val="20"/>
          <w:szCs w:val="20"/>
          <w:lang w:val="kk-KZ"/>
        </w:rPr>
        <w:t xml:space="preserve"> </w:t>
      </w:r>
      <w:proofErr w:type="spellStart"/>
      <w:r w:rsidRPr="00FB608F">
        <w:rPr>
          <w:rFonts w:ascii="Times New Roman" w:hAnsi="Times New Roman" w:cs="Times New Roman"/>
          <w:color w:val="000000"/>
          <w:sz w:val="20"/>
          <w:szCs w:val="20"/>
        </w:rPr>
        <w:t>ности</w:t>
      </w:r>
      <w:proofErr w:type="spellEnd"/>
      <w:proofErr w:type="gramEnd"/>
      <w:r w:rsidRPr="00FB608F">
        <w:rPr>
          <w:rFonts w:ascii="Times New Roman" w:hAnsi="Times New Roman" w:cs="Times New Roman"/>
          <w:color w:val="000000"/>
          <w:sz w:val="20"/>
          <w:szCs w:val="20"/>
        </w:rPr>
        <w:t xml:space="preserve"> подписаться на прием его телесигнала, отчасти — пожертвованиями ряда фирм, среди которых </w:t>
      </w:r>
      <w:r w:rsidRPr="00FB608F">
        <w:rPr>
          <w:rFonts w:ascii="Times New Roman" w:hAnsi="Times New Roman" w:cs="Times New Roman"/>
          <w:color w:val="000000"/>
          <w:sz w:val="20"/>
          <w:szCs w:val="20"/>
          <w:lang w:val="en-US"/>
        </w:rPr>
        <w:t>IBM</w:t>
      </w:r>
      <w:r w:rsidRPr="00FB608F">
        <w:rPr>
          <w:rFonts w:ascii="Times New Roman" w:hAnsi="Times New Roman" w:cs="Times New Roman"/>
          <w:color w:val="000000"/>
          <w:sz w:val="20"/>
          <w:szCs w:val="20"/>
        </w:rPr>
        <w:t xml:space="preserve">, </w:t>
      </w:r>
      <w:r w:rsidRPr="00FB608F">
        <w:rPr>
          <w:rFonts w:ascii="Times New Roman" w:hAnsi="Times New Roman" w:cs="Times New Roman"/>
          <w:color w:val="000000"/>
          <w:sz w:val="20"/>
          <w:szCs w:val="20"/>
          <w:lang w:val="en-US"/>
        </w:rPr>
        <w:t>DU</w:t>
      </w:r>
      <w:r w:rsidRPr="00FB608F">
        <w:rPr>
          <w:rFonts w:ascii="Times New Roman" w:hAnsi="Times New Roman" w:cs="Times New Roman"/>
          <w:color w:val="000000"/>
          <w:sz w:val="20"/>
          <w:szCs w:val="20"/>
        </w:rPr>
        <w:t xml:space="preserve"> </w:t>
      </w:r>
      <w:r w:rsidRPr="00FB608F">
        <w:rPr>
          <w:rFonts w:ascii="Times New Roman" w:hAnsi="Times New Roman" w:cs="Times New Roman"/>
          <w:color w:val="000000"/>
          <w:sz w:val="20"/>
          <w:szCs w:val="20"/>
          <w:lang w:val="en-US"/>
        </w:rPr>
        <w:t>PONT</w:t>
      </w:r>
      <w:r w:rsidRPr="00FB608F">
        <w:rPr>
          <w:rFonts w:ascii="Times New Roman" w:hAnsi="Times New Roman" w:cs="Times New Roman"/>
          <w:color w:val="000000"/>
          <w:sz w:val="20"/>
          <w:szCs w:val="20"/>
        </w:rPr>
        <w:t xml:space="preserve">, </w:t>
      </w:r>
      <w:r w:rsidRPr="00FB608F">
        <w:rPr>
          <w:rFonts w:ascii="Times New Roman" w:hAnsi="Times New Roman" w:cs="Times New Roman"/>
          <w:color w:val="000000"/>
          <w:sz w:val="20"/>
          <w:szCs w:val="20"/>
          <w:lang w:val="en-US"/>
        </w:rPr>
        <w:t>TIME</w:t>
      </w:r>
      <w:r w:rsidRPr="00FB608F">
        <w:rPr>
          <w:rFonts w:ascii="Times New Roman" w:hAnsi="Times New Roman" w:cs="Times New Roman"/>
          <w:color w:val="000000"/>
          <w:sz w:val="20"/>
          <w:szCs w:val="20"/>
        </w:rPr>
        <w:t xml:space="preserve"> </w:t>
      </w:r>
      <w:r w:rsidRPr="00FB608F">
        <w:rPr>
          <w:rFonts w:ascii="Times New Roman" w:hAnsi="Times New Roman" w:cs="Times New Roman"/>
          <w:color w:val="000000"/>
          <w:sz w:val="20"/>
          <w:szCs w:val="20"/>
          <w:lang w:val="en-US"/>
        </w:rPr>
        <w:t>INC</w:t>
      </w:r>
      <w:r w:rsidRPr="00FB608F">
        <w:rPr>
          <w:rFonts w:ascii="Times New Roman" w:hAnsi="Times New Roman" w:cs="Times New Roman"/>
          <w:color w:val="000000"/>
          <w:sz w:val="20"/>
          <w:szCs w:val="20"/>
        </w:rPr>
        <w:t xml:space="preserve">., </w:t>
      </w:r>
      <w:r w:rsidRPr="00FB608F">
        <w:rPr>
          <w:rFonts w:ascii="Times New Roman" w:hAnsi="Times New Roman" w:cs="Times New Roman"/>
          <w:color w:val="000000"/>
          <w:sz w:val="20"/>
          <w:szCs w:val="20"/>
          <w:lang w:val="en-US"/>
        </w:rPr>
        <w:t>CENTEL</w:t>
      </w:r>
      <w:r w:rsidRPr="00FB608F">
        <w:rPr>
          <w:rFonts w:ascii="Times New Roman" w:hAnsi="Times New Roman" w:cs="Times New Roman"/>
          <w:color w:val="000000"/>
          <w:sz w:val="20"/>
          <w:szCs w:val="20"/>
        </w:rPr>
        <w:t xml:space="preserve">, </w:t>
      </w:r>
      <w:r w:rsidRPr="00FB608F">
        <w:rPr>
          <w:rFonts w:ascii="Times New Roman" w:hAnsi="Times New Roman" w:cs="Times New Roman"/>
          <w:color w:val="000000"/>
          <w:sz w:val="20"/>
          <w:szCs w:val="20"/>
          <w:lang w:val="en-US"/>
        </w:rPr>
        <w:t>NYNEX</w:t>
      </w:r>
      <w:r w:rsidRPr="00FB608F">
        <w:rPr>
          <w:rFonts w:ascii="Times New Roman" w:hAnsi="Times New Roman" w:cs="Times New Roman"/>
          <w:color w:val="000000"/>
          <w:sz w:val="20"/>
          <w:szCs w:val="20"/>
        </w:rPr>
        <w:t xml:space="preserve">, </w:t>
      </w:r>
      <w:r w:rsidRPr="00FB608F">
        <w:rPr>
          <w:rFonts w:ascii="Times New Roman" w:hAnsi="Times New Roman" w:cs="Times New Roman"/>
          <w:color w:val="000000"/>
          <w:sz w:val="20"/>
          <w:szCs w:val="20"/>
          <w:lang w:val="en-US"/>
        </w:rPr>
        <w:t>Gannett</w:t>
      </w:r>
      <w:r w:rsidRPr="00FB608F">
        <w:rPr>
          <w:rFonts w:ascii="Times New Roman" w:hAnsi="Times New Roman" w:cs="Times New Roman"/>
          <w:color w:val="000000"/>
          <w:sz w:val="20"/>
          <w:szCs w:val="20"/>
        </w:rPr>
        <w:t xml:space="preserve"> </w:t>
      </w:r>
      <w:r w:rsidRPr="00FB608F">
        <w:rPr>
          <w:rFonts w:ascii="Times New Roman" w:hAnsi="Times New Roman" w:cs="Times New Roman"/>
          <w:color w:val="000000"/>
          <w:sz w:val="20"/>
          <w:szCs w:val="20"/>
          <w:lang w:val="en-US"/>
        </w:rPr>
        <w:t>Foundation</w:t>
      </w:r>
      <w:r w:rsidRPr="00FB608F">
        <w:rPr>
          <w:rFonts w:ascii="Times New Roman" w:hAnsi="Times New Roman" w:cs="Times New Roman"/>
          <w:color w:val="000000"/>
          <w:sz w:val="20"/>
          <w:szCs w:val="20"/>
        </w:rPr>
        <w:t xml:space="preserve">, </w:t>
      </w:r>
      <w:r w:rsidRPr="00FB608F">
        <w:rPr>
          <w:rFonts w:ascii="Times New Roman" w:hAnsi="Times New Roman" w:cs="Times New Roman"/>
          <w:color w:val="000000"/>
          <w:sz w:val="20"/>
          <w:szCs w:val="20"/>
          <w:lang w:val="en-US"/>
        </w:rPr>
        <w:t>American</w:t>
      </w:r>
      <w:r w:rsidRPr="00FB608F">
        <w:rPr>
          <w:rFonts w:ascii="Times New Roman" w:hAnsi="Times New Roman" w:cs="Times New Roman"/>
          <w:color w:val="000000"/>
          <w:sz w:val="20"/>
          <w:szCs w:val="20"/>
        </w:rPr>
        <w:t xml:space="preserve"> </w:t>
      </w:r>
      <w:r w:rsidRPr="00FB608F">
        <w:rPr>
          <w:rFonts w:ascii="Times New Roman" w:hAnsi="Times New Roman" w:cs="Times New Roman"/>
          <w:color w:val="000000"/>
          <w:sz w:val="20"/>
          <w:szCs w:val="20"/>
          <w:lang w:val="en-US"/>
        </w:rPr>
        <w:t>Federation</w:t>
      </w:r>
      <w:r w:rsidRPr="00FB608F">
        <w:rPr>
          <w:rFonts w:ascii="Times New Roman" w:hAnsi="Times New Roman" w:cs="Times New Roman"/>
          <w:color w:val="000000"/>
          <w:sz w:val="20"/>
          <w:szCs w:val="20"/>
        </w:rPr>
        <w:t xml:space="preserve"> </w:t>
      </w:r>
      <w:r w:rsidRPr="00FB608F">
        <w:rPr>
          <w:rFonts w:ascii="Times New Roman" w:hAnsi="Times New Roman" w:cs="Times New Roman"/>
          <w:color w:val="000000"/>
          <w:sz w:val="20"/>
          <w:szCs w:val="20"/>
          <w:lang w:val="en-US"/>
        </w:rPr>
        <w:t>of</w:t>
      </w:r>
      <w:r w:rsidRPr="00FB608F">
        <w:rPr>
          <w:rFonts w:ascii="Times New Roman" w:hAnsi="Times New Roman" w:cs="Times New Roman"/>
          <w:color w:val="000000"/>
          <w:sz w:val="20"/>
          <w:szCs w:val="20"/>
        </w:rPr>
        <w:t xml:space="preserve"> </w:t>
      </w:r>
      <w:r w:rsidRPr="00FB608F">
        <w:rPr>
          <w:rFonts w:ascii="Times New Roman" w:hAnsi="Times New Roman" w:cs="Times New Roman"/>
          <w:color w:val="000000"/>
          <w:sz w:val="20"/>
          <w:szCs w:val="20"/>
          <w:lang w:val="en-US"/>
        </w:rPr>
        <w:t>Teachers</w:t>
      </w:r>
      <w:r w:rsidRPr="00FB608F">
        <w:rPr>
          <w:rFonts w:ascii="Times New Roman" w:hAnsi="Times New Roman" w:cs="Times New Roman"/>
          <w:color w:val="000000"/>
          <w:sz w:val="20"/>
          <w:szCs w:val="20"/>
        </w:rPr>
        <w:t xml:space="preserve"> и др. Обратим внимание на последнего в этом ряду участника — американскую федерацию учителей. Воспроизведением реального политического </w:t>
      </w:r>
      <w:proofErr w:type="spellStart"/>
      <w:r w:rsidRPr="00FB608F">
        <w:rPr>
          <w:rFonts w:ascii="Times New Roman" w:hAnsi="Times New Roman" w:cs="Times New Roman"/>
          <w:color w:val="000000"/>
          <w:sz w:val="20"/>
          <w:szCs w:val="20"/>
        </w:rPr>
        <w:t>дискутирова-ния</w:t>
      </w:r>
      <w:proofErr w:type="spellEnd"/>
      <w:r w:rsidRPr="00FB608F">
        <w:rPr>
          <w:rFonts w:ascii="Times New Roman" w:hAnsi="Times New Roman" w:cs="Times New Roman"/>
          <w:color w:val="000000"/>
          <w:sz w:val="20"/>
          <w:szCs w:val="20"/>
        </w:rPr>
        <w:t xml:space="preserve"> общественных проблем в режиме «нон-стоп» в сенате и Конгрессе США </w:t>
      </w:r>
      <w:proofErr w:type="spellStart"/>
      <w:r w:rsidRPr="00FB608F">
        <w:rPr>
          <w:rFonts w:ascii="Times New Roman" w:hAnsi="Times New Roman" w:cs="Times New Roman"/>
          <w:color w:val="000000"/>
          <w:sz w:val="20"/>
          <w:szCs w:val="20"/>
        </w:rPr>
        <w:t>телесеть</w:t>
      </w:r>
      <w:proofErr w:type="spellEnd"/>
      <w:r w:rsidRPr="00FB608F">
        <w:rPr>
          <w:rFonts w:ascii="Times New Roman" w:hAnsi="Times New Roman" w:cs="Times New Roman"/>
          <w:color w:val="000000"/>
          <w:sz w:val="20"/>
          <w:szCs w:val="20"/>
        </w:rPr>
        <w:t xml:space="preserve"> предоставляет уникальные возможности для подготовки политических журналистов и специалистов в области связей с общественностью. Через 10 лет после начала своей работы телеканал имел устойчивую Аудиторию более чем в 20 </w:t>
      </w:r>
      <w:proofErr w:type="gramStart"/>
      <w:r w:rsidRPr="00FB608F">
        <w:rPr>
          <w:rFonts w:ascii="Times New Roman" w:hAnsi="Times New Roman" w:cs="Times New Roman"/>
          <w:color w:val="000000"/>
          <w:sz w:val="20"/>
          <w:szCs w:val="20"/>
        </w:rPr>
        <w:t>млн</w:t>
      </w:r>
      <w:proofErr w:type="gramEnd"/>
      <w:r w:rsidRPr="00FB608F">
        <w:rPr>
          <w:rFonts w:ascii="Times New Roman" w:hAnsi="Times New Roman" w:cs="Times New Roman"/>
          <w:color w:val="000000"/>
          <w:sz w:val="20"/>
          <w:szCs w:val="20"/>
        </w:rPr>
        <w:t xml:space="preserve"> телезрителей. Социально-демографические характеристики этой Аудитории показывают заметную ориентацию на информированность в современной жизни и, что особенно важно, 93 % его зрителей принимали участие в президентских выборах притом, что в целом по стране в выборах приняло участие 53 % населения '.</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Укажем также на характерную для стран развитой демократии своеобразную «обратную связь» между публикациями в прессе и деятельностью законодательных органов власти. Часть деятельности прессы в виде публикаций журналистских расследований служит, как выразился один из британских политических деятелей, сырьем для парламентских дебатов. По данным одного из исследований, только за четыре месяца члены американского Конгресса 1301 раз процитировали в выступлениях материалы печати и 37 раз — материалы радио и телевидения. Так называемый «</w:t>
      </w:r>
      <w:proofErr w:type="spellStart"/>
      <w:r w:rsidRPr="00FB608F">
        <w:rPr>
          <w:rFonts w:ascii="Times New Roman" w:hAnsi="Times New Roman" w:cs="Times New Roman"/>
          <w:color w:val="000000"/>
          <w:sz w:val="20"/>
          <w:szCs w:val="20"/>
        </w:rPr>
        <w:t>ирангейт</w:t>
      </w:r>
      <w:proofErr w:type="spellEnd"/>
      <w:r w:rsidRPr="00FB608F">
        <w:rPr>
          <w:rFonts w:ascii="Times New Roman" w:hAnsi="Times New Roman" w:cs="Times New Roman"/>
          <w:color w:val="000000"/>
          <w:sz w:val="20"/>
          <w:szCs w:val="20"/>
        </w:rPr>
        <w:t>», когда американский Конгресс вынужден был обсудить вопрос о тайных поставках американского оружия Ирану, состоялся благодаря сообщениям в арабской прессе. Ситуация с «</w:t>
      </w:r>
      <w:proofErr w:type="spellStart"/>
      <w:r w:rsidRPr="00FB608F">
        <w:rPr>
          <w:rFonts w:ascii="Times New Roman" w:hAnsi="Times New Roman" w:cs="Times New Roman"/>
          <w:color w:val="000000"/>
          <w:sz w:val="20"/>
          <w:szCs w:val="20"/>
        </w:rPr>
        <w:t>уотергейтом</w:t>
      </w:r>
      <w:proofErr w:type="spellEnd"/>
      <w:r w:rsidRPr="00FB608F">
        <w:rPr>
          <w:rFonts w:ascii="Times New Roman" w:hAnsi="Times New Roman" w:cs="Times New Roman"/>
          <w:color w:val="000000"/>
          <w:sz w:val="20"/>
          <w:szCs w:val="20"/>
        </w:rPr>
        <w:t>» свидетельствует, что пресса способна подвигнуть законодательные органы на ответную реакцию</w:t>
      </w:r>
      <w:proofErr w:type="gramStart"/>
      <w:r w:rsidRPr="00FB608F">
        <w:rPr>
          <w:rFonts w:ascii="Times New Roman" w:hAnsi="Times New Roman" w:cs="Times New Roman"/>
          <w:color w:val="000000"/>
          <w:sz w:val="20"/>
          <w:szCs w:val="20"/>
          <w:vertAlign w:val="superscript"/>
        </w:rPr>
        <w:t>2</w:t>
      </w:r>
      <w:proofErr w:type="gramEnd"/>
      <w:r w:rsidRPr="00FB608F">
        <w:rPr>
          <w:rFonts w:ascii="Times New Roman" w:hAnsi="Times New Roman" w:cs="Times New Roman"/>
          <w:color w:val="000000"/>
          <w:sz w:val="20"/>
          <w:szCs w:val="20"/>
        </w:rPr>
        <w:t>.</w:t>
      </w:r>
    </w:p>
    <w:p w:rsidR="00661E34" w:rsidRPr="00FB608F" w:rsidRDefault="00661E34"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Исполнительная власть и пресса</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Пресса является сегодня чрезвычайно важным каналом общения власти с населением страны. В этой деятельности можно отметить два взаимосвязанных плана, входящих в само понятие управления. Один из них состоит в актуализации властью управленческой программы, что является гарантией ее выполнения в той мере, в какой от населения требуются определенные шаги (поведенческие — «покупайте облигации государственного займа, и мы выберемся из экономического кризиса!», социально-психологические— </w:t>
      </w:r>
      <w:proofErr w:type="gramStart"/>
      <w:r w:rsidRPr="00FB608F">
        <w:rPr>
          <w:rFonts w:ascii="Times New Roman" w:hAnsi="Times New Roman" w:cs="Times New Roman"/>
          <w:color w:val="000000"/>
          <w:sz w:val="20"/>
          <w:szCs w:val="20"/>
        </w:rPr>
        <w:t>до</w:t>
      </w:r>
      <w:proofErr w:type="gramEnd"/>
      <w:r w:rsidRPr="00FB608F">
        <w:rPr>
          <w:rFonts w:ascii="Times New Roman" w:hAnsi="Times New Roman" w:cs="Times New Roman"/>
          <w:color w:val="000000"/>
          <w:sz w:val="20"/>
          <w:szCs w:val="20"/>
        </w:rPr>
        <w:t xml:space="preserve">верие, терпение, ожидание результатов, и др.). </w:t>
      </w:r>
      <w:proofErr w:type="gramStart"/>
      <w:r w:rsidRPr="00FB608F">
        <w:rPr>
          <w:rFonts w:ascii="Times New Roman" w:hAnsi="Times New Roman" w:cs="Times New Roman"/>
          <w:color w:val="000000"/>
          <w:sz w:val="20"/>
          <w:szCs w:val="20"/>
        </w:rPr>
        <w:t>Второй план касается информирования населения о своей деятельности и является для власти в определенной мере отчетом о таковой, а значит, и залогом позитивного образа ее эффективной деятельности в глазах населения (что, несомненно, влияет на пролонгацию этих отношений и может подтвердиться в ходе процедуры избрания персонального состава исполнительной власти и отчасти законодательной).</w:t>
      </w:r>
      <w:proofErr w:type="gramEnd"/>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Анализируя деятельность Ф. Рузвельта на посту президента США, обычно отмечают, что именно он ввел практику непосредственного обращения к рядовым американцам, разъяснения им шагов, предпринимаемых правительством. </w:t>
      </w:r>
      <w:proofErr w:type="gramStart"/>
      <w:r w:rsidRPr="00FB608F">
        <w:rPr>
          <w:rFonts w:ascii="Times New Roman" w:hAnsi="Times New Roman" w:cs="Times New Roman"/>
          <w:color w:val="000000"/>
          <w:sz w:val="20"/>
          <w:szCs w:val="20"/>
        </w:rPr>
        <w:t>В начале</w:t>
      </w:r>
      <w:proofErr w:type="gramEnd"/>
      <w:r w:rsidRPr="00FB608F">
        <w:rPr>
          <w:rFonts w:ascii="Times New Roman" w:hAnsi="Times New Roman" w:cs="Times New Roman"/>
          <w:color w:val="000000"/>
          <w:sz w:val="20"/>
          <w:szCs w:val="20"/>
        </w:rPr>
        <w:t xml:space="preserve"> 1933 г., уже через неделю после своего вступления в должность, Рузвельт выступил по радио со своей первой «беседой у камина». В ней он простым и доходчивым языком рассказал о своей программе. У рядового избирателя складывалось впечатление, что правительство и лично президент советуются с ним, привлекают его к участию в решении его собственной судьбы. Беседы «у камина» проводились президентом тогда, когда он считал необходимым получить со стороны населения одобрение своих действий. Биографы Рузвельта свидетельствуют, что еще в молодости он проявлял склонность к журналистике и одним из первых среди президентов </w:t>
      </w:r>
      <w:r w:rsidRPr="00FB608F">
        <w:rPr>
          <w:rFonts w:ascii="Times New Roman" w:hAnsi="Times New Roman" w:cs="Times New Roman"/>
          <w:color w:val="000000"/>
          <w:sz w:val="20"/>
          <w:szCs w:val="20"/>
          <w:lang w:val="en-US"/>
        </w:rPr>
        <w:t>XX</w:t>
      </w:r>
      <w:r w:rsidRPr="00FB608F">
        <w:rPr>
          <w:rFonts w:ascii="Times New Roman" w:hAnsi="Times New Roman" w:cs="Times New Roman"/>
          <w:color w:val="000000"/>
          <w:sz w:val="20"/>
          <w:szCs w:val="20"/>
        </w:rPr>
        <w:t xml:space="preserve"> в. оценил возможности радио (в то время нового информационного средства), увидел в нем трибуну для персональных контактов с Аудиторией.</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Не ограничиваясь выходами в эфир, Рузвельт дважды в неделю организовывал пресс-конференции. За 12 лет своего президентства он провел </w:t>
      </w:r>
      <w:proofErr w:type="gramStart"/>
      <w:r w:rsidRPr="00FB608F">
        <w:rPr>
          <w:rFonts w:ascii="Times New Roman" w:hAnsi="Times New Roman" w:cs="Times New Roman"/>
          <w:color w:val="000000"/>
          <w:sz w:val="20"/>
          <w:szCs w:val="20"/>
        </w:rPr>
        <w:t>более тысячи пресс-конференций</w:t>
      </w:r>
      <w:proofErr w:type="gramEnd"/>
      <w:r w:rsidRPr="00FB608F">
        <w:rPr>
          <w:rFonts w:ascii="Times New Roman" w:hAnsi="Times New Roman" w:cs="Times New Roman"/>
          <w:color w:val="000000"/>
          <w:sz w:val="20"/>
          <w:szCs w:val="20"/>
        </w:rPr>
        <w:t>.</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Отметим, что именно при Рузвельте в штате президента США появился специальный советник по связям с общественностью, но самому Рузвельту этого было недостаточно. Для того чтобы администрация, по его словам, «не теряла связи </w:t>
      </w:r>
      <w:r w:rsidR="003E06B8" w:rsidRPr="00FB608F">
        <w:rPr>
          <w:rFonts w:ascii="Times New Roman" w:hAnsi="Times New Roman" w:cs="Times New Roman"/>
          <w:color w:val="000000"/>
          <w:sz w:val="20"/>
          <w:szCs w:val="20"/>
        </w:rPr>
        <w:t>с реальностью», он создал специ</w:t>
      </w:r>
      <w:r w:rsidRPr="00FB608F">
        <w:rPr>
          <w:rFonts w:ascii="Times New Roman" w:hAnsi="Times New Roman" w:cs="Times New Roman"/>
          <w:color w:val="000000"/>
          <w:sz w:val="20"/>
          <w:szCs w:val="20"/>
        </w:rPr>
        <w:t>альную информационную службу по сбору и обработке мнений слушателей о его радиовыступлениях. В Белый дом поступало ежедневно 4 тыс. писем '.</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Можно ли было предположить, что через полвека возникнет новая проблема — на этот раз вызванная обилием почты, а не ее отсутствием. «В 2000 г. американцы по разным поводам прислали в Белый дом, Конгресс и Сенат более чем 80 </w:t>
      </w:r>
      <w:proofErr w:type="gramStart"/>
      <w:r w:rsidRPr="00FB608F">
        <w:rPr>
          <w:rFonts w:ascii="Times New Roman" w:hAnsi="Times New Roman" w:cs="Times New Roman"/>
          <w:color w:val="000000"/>
          <w:sz w:val="20"/>
          <w:szCs w:val="20"/>
        </w:rPr>
        <w:t>млн</w:t>
      </w:r>
      <w:proofErr w:type="gramEnd"/>
      <w:r w:rsidRPr="00FB608F">
        <w:rPr>
          <w:rFonts w:ascii="Times New Roman" w:hAnsi="Times New Roman" w:cs="Times New Roman"/>
          <w:color w:val="000000"/>
          <w:sz w:val="20"/>
          <w:szCs w:val="20"/>
        </w:rPr>
        <w:t xml:space="preserve"> электронных писем... — рассказывали об этом «Известия». — На одно подразделение аппарата приходится от 8 до 55 тыс. писем в месяц. Девятый вал электронной почты, как обнаружилось, возник в значительной степени благодаря различным объединениям и корпорациям, которые все интенсивнее используют Интернет для лоббирования своих интересов»</w:t>
      </w:r>
      <w:r w:rsidRPr="00FB608F">
        <w:rPr>
          <w:rFonts w:ascii="Times New Roman" w:hAnsi="Times New Roman" w:cs="Times New Roman"/>
          <w:color w:val="000000"/>
          <w:sz w:val="20"/>
          <w:szCs w:val="20"/>
          <w:vertAlign w:val="superscript"/>
        </w:rPr>
        <w:t>2</w:t>
      </w:r>
      <w:r w:rsidRPr="00FB608F">
        <w:rPr>
          <w:rFonts w:ascii="Times New Roman" w:hAnsi="Times New Roman" w:cs="Times New Roman"/>
          <w:color w:val="000000"/>
          <w:sz w:val="20"/>
          <w:szCs w:val="20"/>
        </w:rPr>
        <w:t>.</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Естественно, что члены Конгресса, не имея ни необходимой технологии, ни штата сотрудников, которые могли бы обработать поток корреспонденции, практически игнорировали большинство таких сообщений. </w:t>
      </w:r>
      <w:r w:rsidRPr="00FB608F">
        <w:rPr>
          <w:rFonts w:ascii="Times New Roman" w:hAnsi="Times New Roman" w:cs="Times New Roman"/>
          <w:color w:val="000000"/>
          <w:sz w:val="20"/>
          <w:szCs w:val="20"/>
        </w:rPr>
        <w:lastRenderedPageBreak/>
        <w:t xml:space="preserve">Впервые американская законодательная и исполнительная власть стала обзаводиться адресами электронной почты </w:t>
      </w:r>
      <w:r w:rsidRPr="00FB608F">
        <w:rPr>
          <w:rFonts w:ascii="Times New Roman" w:hAnsi="Times New Roman" w:cs="Times New Roman"/>
          <w:i/>
          <w:iCs/>
          <w:color w:val="000000"/>
          <w:sz w:val="20"/>
          <w:szCs w:val="20"/>
        </w:rPr>
        <w:t>(</w:t>
      </w:r>
      <w:r w:rsidRPr="00FB608F">
        <w:rPr>
          <w:rFonts w:ascii="Times New Roman" w:hAnsi="Times New Roman" w:cs="Times New Roman"/>
          <w:i/>
          <w:iCs/>
          <w:color w:val="000000"/>
          <w:sz w:val="20"/>
          <w:szCs w:val="20"/>
          <w:lang w:val="en-US"/>
        </w:rPr>
        <w:t>e</w:t>
      </w:r>
      <w:r w:rsidRPr="00FB608F">
        <w:rPr>
          <w:rFonts w:ascii="Times New Roman" w:hAnsi="Times New Roman" w:cs="Times New Roman"/>
          <w:i/>
          <w:iCs/>
          <w:color w:val="000000"/>
          <w:sz w:val="20"/>
          <w:szCs w:val="20"/>
        </w:rPr>
        <w:t>-</w:t>
      </w:r>
      <w:r w:rsidRPr="00FB608F">
        <w:rPr>
          <w:rFonts w:ascii="Times New Roman" w:hAnsi="Times New Roman" w:cs="Times New Roman"/>
          <w:i/>
          <w:iCs/>
          <w:color w:val="000000"/>
          <w:sz w:val="20"/>
          <w:szCs w:val="20"/>
          <w:lang w:val="en-US"/>
        </w:rPr>
        <w:t>mail</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color w:val="000000"/>
          <w:sz w:val="20"/>
          <w:szCs w:val="20"/>
        </w:rPr>
        <w:t>в 1995 г. К 1998 г. работа с ней стала общепринятой практикой. Теперь, в начале нового века, по признанию руководителя аппарата Конгресса, это самая большая проблема, с которой ему когда-либо приходилось сталкиваться. Рост объемов электронной почты достиг пика во время событий, связанных с процедурой импичмента Клинтона. В результате оказалось сведено на нет главное преимущество электронной почты — оперативность. Четыре дня на подготовку официального ответа считается отличным показателем работы чиновников. Это значит, что избиратели лично уже не общаются с конгрессменами и сенаторами.</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Но вернемся к Рузвельту. Отмеченные выше особенности его политической деятельности на посту президента США считаются, помимо вывода страны из депрессии и обстоятельств участия США во Второй мировой войне, факторами, которые привели к возрастанию его электората. Вспомним, что Рузвельт победил в президентских выборах с 22,8 </w:t>
      </w:r>
      <w:proofErr w:type="gramStart"/>
      <w:r w:rsidRPr="00FB608F">
        <w:rPr>
          <w:rFonts w:ascii="Times New Roman" w:hAnsi="Times New Roman" w:cs="Times New Roman"/>
          <w:color w:val="000000"/>
          <w:sz w:val="20"/>
          <w:szCs w:val="20"/>
        </w:rPr>
        <w:t>млн</w:t>
      </w:r>
      <w:proofErr w:type="gramEnd"/>
      <w:r w:rsidRPr="00FB608F">
        <w:rPr>
          <w:rFonts w:ascii="Times New Roman" w:hAnsi="Times New Roman" w:cs="Times New Roman"/>
          <w:color w:val="000000"/>
          <w:sz w:val="20"/>
          <w:szCs w:val="20"/>
        </w:rPr>
        <w:t xml:space="preserve"> голосов против 15,7 млн, полученных его противником Г. Гувером. При избрании на второй срок, в 1936 г., за него проголосовали уже 27,7 </w:t>
      </w:r>
      <w:proofErr w:type="gramStart"/>
      <w:r w:rsidRPr="00FB608F">
        <w:rPr>
          <w:rFonts w:ascii="Times New Roman" w:hAnsi="Times New Roman" w:cs="Times New Roman"/>
          <w:color w:val="000000"/>
          <w:sz w:val="20"/>
          <w:szCs w:val="20"/>
        </w:rPr>
        <w:t>млн</w:t>
      </w:r>
      <w:proofErr w:type="gramEnd"/>
      <w:r w:rsidRPr="00FB608F">
        <w:rPr>
          <w:rFonts w:ascii="Times New Roman" w:hAnsi="Times New Roman" w:cs="Times New Roman"/>
          <w:color w:val="000000"/>
          <w:sz w:val="20"/>
          <w:szCs w:val="20"/>
        </w:rPr>
        <w:t xml:space="preserve"> американцев, в то время как за его соперника</w:t>
      </w:r>
      <w:r w:rsidR="003E06B8"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 xml:space="preserve">А. </w:t>
      </w:r>
      <w:proofErr w:type="spellStart"/>
      <w:r w:rsidRPr="00FB608F">
        <w:rPr>
          <w:rFonts w:ascii="Times New Roman" w:hAnsi="Times New Roman" w:cs="Times New Roman"/>
          <w:color w:val="000000"/>
          <w:sz w:val="20"/>
          <w:szCs w:val="20"/>
        </w:rPr>
        <w:t>Лэндона</w:t>
      </w:r>
      <w:proofErr w:type="spellEnd"/>
      <w:r w:rsidRPr="00FB608F">
        <w:rPr>
          <w:rFonts w:ascii="Times New Roman" w:hAnsi="Times New Roman" w:cs="Times New Roman"/>
          <w:color w:val="000000"/>
          <w:sz w:val="20"/>
          <w:szCs w:val="20"/>
        </w:rPr>
        <w:t xml:space="preserve"> 16,6 млн. Налицо количественное приращение, а не перераспределение голосов. Возможно, это произошло за счет ранее индифферентного большинства. Не у своего ли камина, беседуя с соотечественниками, Рузвельт приобрел активных избирателей? Отметим, что за Рузвельта проголосовало наибольшее количество избирателей за всю историю США.</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 Соотношение того, что можно сказать прессе и о чем лучше умолчать, — тоже категория «историческая», если </w:t>
      </w:r>
      <w:proofErr w:type="gramStart"/>
      <w:r w:rsidRPr="00FB608F">
        <w:rPr>
          <w:rFonts w:ascii="Times New Roman" w:hAnsi="Times New Roman" w:cs="Times New Roman"/>
          <w:color w:val="000000"/>
          <w:sz w:val="20"/>
          <w:szCs w:val="20"/>
        </w:rPr>
        <w:t>можно</w:t>
      </w:r>
      <w:proofErr w:type="gramEnd"/>
      <w:r w:rsidRPr="00FB608F">
        <w:rPr>
          <w:rFonts w:ascii="Times New Roman" w:hAnsi="Times New Roman" w:cs="Times New Roman"/>
          <w:color w:val="000000"/>
          <w:sz w:val="20"/>
          <w:szCs w:val="20"/>
        </w:rPr>
        <w:t xml:space="preserve"> таким образом, с известной долей иронии, высказаться о взглядах власти на содержание публикуемой информации. Известно, что в 1962 г. один из бывших представителей ПР-службы Пентагона заявил: в интересах национальной безопасности правительство имеет право лгать. В анналах истории сохранились и слова государственного секретаря США Дж. Шульца, который спустя четверть века выразил несогласие с тем, что дезинформацию публики следует считать серьезным грехом. Журналисты не удержались от вопроса: «Если чиновники всерьез полагают, что вправе обманывать общественность и даже считают это своим долгом, </w:t>
      </w:r>
      <w:proofErr w:type="gramStart"/>
      <w:r w:rsidRPr="00FB608F">
        <w:rPr>
          <w:rFonts w:ascii="Times New Roman" w:hAnsi="Times New Roman" w:cs="Times New Roman"/>
          <w:color w:val="000000"/>
          <w:sz w:val="20"/>
          <w:szCs w:val="20"/>
        </w:rPr>
        <w:t>то</w:t>
      </w:r>
      <w:proofErr w:type="gramEnd"/>
      <w:r w:rsidRPr="00FB608F">
        <w:rPr>
          <w:rFonts w:ascii="Times New Roman" w:hAnsi="Times New Roman" w:cs="Times New Roman"/>
          <w:color w:val="000000"/>
          <w:sz w:val="20"/>
          <w:szCs w:val="20"/>
        </w:rPr>
        <w:t xml:space="preserve"> как можно определить, когда они говорят неправду?»</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Проблема национальной безопасности часто выходит на первый план, когда правительство ставит препоны журналистам, намеренным поднять острые вопросы перед общественностью. Одна из «дубинок» — применение закона о государственной тайне, который есть в законодательствах всех стран. Известны неоднократные попытки привлечь журналистов к судебной ответственности за стремление придать гласности проблемы защиты гражданских прав или сохранения окружающей среды. Среди таких событий — цензура «по обстоятельствам военного конфликта», установленная Пентагоном для телевизионного канала Си-Эн-Эн при освещении последним операции «Буря в пустыне». Нередки случаи, когда исполнительная власть вмешивается в деятельность тех СМК, которые отчасти финансирует</w:t>
      </w:r>
      <w:proofErr w:type="gramStart"/>
      <w:r w:rsidRPr="00FB608F">
        <w:rPr>
          <w:rFonts w:ascii="Times New Roman" w:hAnsi="Times New Roman" w:cs="Times New Roman"/>
          <w:color w:val="000000"/>
          <w:sz w:val="20"/>
          <w:szCs w:val="20"/>
          <w:vertAlign w:val="superscript"/>
        </w:rPr>
        <w:t>1</w:t>
      </w:r>
      <w:proofErr w:type="gramEnd"/>
      <w:r w:rsidRPr="00FB608F">
        <w:rPr>
          <w:rFonts w:ascii="Times New Roman" w:hAnsi="Times New Roman" w:cs="Times New Roman"/>
          <w:color w:val="000000"/>
          <w:sz w:val="20"/>
          <w:szCs w:val="20"/>
        </w:rPr>
        <w:t>.</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По данным опросов общественного мнения, отношение населения к своей исполнительной власти подвержено колебаниям и в определенные периоды характеризуется существенным падением доверия к ней. В итоге случаются смены правительства по причине отказа ему в мандате доверия электоратом. Но самые глубинные изменения касаются отмечаемого многими политологами общего падения доли населения, участвующего в избрании своей исполнительной власти.</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Важно иметь в виду, что контакты политического лидера с прессой делятся на два больших класса:</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 контакты, организованные ПР-службой; речь здесь идет о распространении материалов, ею подготовленных, через СМ </w:t>
      </w:r>
      <w:proofErr w:type="gramStart"/>
      <w:r w:rsidRPr="00FB608F">
        <w:rPr>
          <w:rFonts w:ascii="Times New Roman" w:hAnsi="Times New Roman" w:cs="Times New Roman"/>
          <w:color w:val="000000"/>
          <w:sz w:val="20"/>
          <w:szCs w:val="20"/>
        </w:rPr>
        <w:t>К</w:t>
      </w:r>
      <w:proofErr w:type="gramEnd"/>
      <w:r w:rsidRPr="00FB608F">
        <w:rPr>
          <w:rFonts w:ascii="Times New Roman" w:hAnsi="Times New Roman" w:cs="Times New Roman"/>
          <w:color w:val="000000"/>
          <w:sz w:val="20"/>
          <w:szCs w:val="20"/>
        </w:rPr>
        <w:t>;</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деятельность СМК по освещению политической проблематики, в фокус которой может попасть определенный политический лидер.</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Первый случай затрагивает все взаимоотношения ПР-службы с СМК, включая и личностные контакты с работниками прессы. Рекомендации практического характера по налаживанию таких контактов мы включили в главу, касающуюся деятельности ПР-структур.</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От самого деятеля и от его ПР-службы зависит, как будут развиваться его контакты с СМК. Таково, например, размещение готовых текстов, в особенности, когда они являются продуктом, оплаченным изготовителем. Более сложный случай, когда инициатива находится в руках информационного органа — вам дают слово, если редакция считает это важным, однако, в определенной мере, часть этого процесса подконтрольна штабу политического лидера. Пример организованного события: журналисты, описывающие предвыборные вояжи претендентов на президентский пост США, знают, что материал о посещении им школьной учительницы попадет на первые полосы газет. Знают об этом и в штабе кандидата. В последнем случае радикально меняется сама ситуация: СМК определяют, какое событие разместить в </w:t>
      </w:r>
      <w:proofErr w:type="gramStart"/>
      <w:r w:rsidRPr="00FB608F">
        <w:rPr>
          <w:rFonts w:ascii="Times New Roman" w:hAnsi="Times New Roman" w:cs="Times New Roman"/>
          <w:color w:val="000000"/>
          <w:sz w:val="20"/>
          <w:szCs w:val="20"/>
        </w:rPr>
        <w:t>прессе</w:t>
      </w:r>
      <w:proofErr w:type="gramEnd"/>
      <w:r w:rsidRPr="00FB608F">
        <w:rPr>
          <w:rFonts w:ascii="Times New Roman" w:hAnsi="Times New Roman" w:cs="Times New Roman"/>
          <w:color w:val="000000"/>
          <w:sz w:val="20"/>
          <w:szCs w:val="20"/>
        </w:rPr>
        <w:t xml:space="preserve"> и на </w:t>
      </w:r>
      <w:proofErr w:type="gramStart"/>
      <w:r w:rsidRPr="00FB608F">
        <w:rPr>
          <w:rFonts w:ascii="Times New Roman" w:hAnsi="Times New Roman" w:cs="Times New Roman"/>
          <w:color w:val="000000"/>
          <w:sz w:val="20"/>
          <w:szCs w:val="20"/>
        </w:rPr>
        <w:t>какую</w:t>
      </w:r>
      <w:proofErr w:type="gramEnd"/>
      <w:r w:rsidRPr="00FB608F">
        <w:rPr>
          <w:rFonts w:ascii="Times New Roman" w:hAnsi="Times New Roman" w:cs="Times New Roman"/>
          <w:color w:val="000000"/>
          <w:sz w:val="20"/>
          <w:szCs w:val="20"/>
        </w:rPr>
        <w:t xml:space="preserve"> полосу поставить. Здесь многое зависит от практики освещения политических событий в рамках национальных границ, но прежде всего от профессиональных стандартов, диктующих, какую новость считать заслуживающей внимания.</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На заседаниях комитета «Социология коммуникации, знаний и культуры» Международного конгресса социологов в 1983 г., в рамках темы «Новый мировой информационный и коммуникационный порядок», было сказано, что факторами, которые, в действительности, управляют производством и распределением информации, являются основные императивы социально-экономического развития</w:t>
      </w:r>
      <w:proofErr w:type="gramStart"/>
      <w:r w:rsidRPr="00FB608F">
        <w:rPr>
          <w:rFonts w:ascii="Times New Roman" w:hAnsi="Times New Roman" w:cs="Times New Roman"/>
          <w:color w:val="000000"/>
          <w:sz w:val="20"/>
          <w:szCs w:val="20"/>
          <w:vertAlign w:val="superscript"/>
        </w:rPr>
        <w:t>1</w:t>
      </w:r>
      <w:proofErr w:type="gramEnd"/>
      <w:r w:rsidRPr="00FB608F">
        <w:rPr>
          <w:rFonts w:ascii="Times New Roman" w:hAnsi="Times New Roman" w:cs="Times New Roman"/>
          <w:color w:val="000000"/>
          <w:sz w:val="20"/>
          <w:szCs w:val="20"/>
        </w:rPr>
        <w:t xml:space="preserve">. Прежде </w:t>
      </w:r>
      <w:proofErr w:type="gramStart"/>
      <w:r w:rsidRPr="00FB608F">
        <w:rPr>
          <w:rFonts w:ascii="Times New Roman" w:hAnsi="Times New Roman" w:cs="Times New Roman"/>
          <w:color w:val="000000"/>
          <w:sz w:val="20"/>
          <w:szCs w:val="20"/>
        </w:rPr>
        <w:t>всего</w:t>
      </w:r>
      <w:proofErr w:type="gramEnd"/>
      <w:r w:rsidRPr="00FB608F">
        <w:rPr>
          <w:rFonts w:ascii="Times New Roman" w:hAnsi="Times New Roman" w:cs="Times New Roman"/>
          <w:color w:val="000000"/>
          <w:sz w:val="20"/>
          <w:szCs w:val="20"/>
        </w:rPr>
        <w:t xml:space="preserve"> это социальные ценности как итог взаимодействия сил и интересов, обсуждаемых в рамках нашей темы, и лишь </w:t>
      </w:r>
      <w:r w:rsidRPr="00FB608F">
        <w:rPr>
          <w:rFonts w:ascii="Times New Roman" w:hAnsi="Times New Roman" w:cs="Times New Roman"/>
          <w:color w:val="000000"/>
          <w:sz w:val="20"/>
          <w:szCs w:val="20"/>
        </w:rPr>
        <w:lastRenderedPageBreak/>
        <w:t>во вторую очередь профессиональные стандарты прессы, связанные с понятиями новости, оперативности, сенсационности.</w:t>
      </w:r>
    </w:p>
    <w:p w:rsidR="00661E34" w:rsidRPr="00FB608F" w:rsidRDefault="00661E34"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Судебная власть и пресса</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Эта проблема примыкает </w:t>
      </w:r>
      <w:proofErr w:type="gramStart"/>
      <w:r w:rsidRPr="00FB608F">
        <w:rPr>
          <w:rFonts w:ascii="Times New Roman" w:hAnsi="Times New Roman" w:cs="Times New Roman"/>
          <w:color w:val="000000"/>
          <w:sz w:val="20"/>
          <w:szCs w:val="20"/>
        </w:rPr>
        <w:t>к</w:t>
      </w:r>
      <w:proofErr w:type="gramEnd"/>
      <w:r w:rsidRPr="00FB608F">
        <w:rPr>
          <w:rFonts w:ascii="Times New Roman" w:hAnsi="Times New Roman" w:cs="Times New Roman"/>
          <w:color w:val="000000"/>
          <w:sz w:val="20"/>
          <w:szCs w:val="20"/>
        </w:rPr>
        <w:t xml:space="preserve"> вышеизложенным, но, по-видимому, является менее однозначной. Во многих странах ведутся дискуссии, на какой стадии расследования уголовных дел допускать прессу к информации. Сюда же примыкает вопрос законности допуска прессы, в т. ч. электронной, на судебные заседания. Проблема прав личности на информацию пересекается тут с проблемой утечки информации во вред судебному процессу: обилие информации в прессе способно оказать своеобразное давление на присяжных. Две страны, Англия и США, являют прямо противоположные примеры решения вопроса. В Англии материалы по делу не публикуются до начала процесса, а во время процесса публикуются исключительно стенографические отчеты из зала суда. В Америке разрешена прямая трансляция из зала суда. Однако можно привести и иной пример, когда освещение прессой операции по нейтрализации террористических акций является информацией для террористов.</w:t>
      </w:r>
    </w:p>
    <w:p w:rsidR="00661E34" w:rsidRPr="00FB608F" w:rsidRDefault="00661E34"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 последнее десятилетие </w:t>
      </w:r>
      <w:r w:rsidRPr="00FB608F">
        <w:rPr>
          <w:rFonts w:ascii="Times New Roman" w:hAnsi="Times New Roman" w:cs="Times New Roman"/>
          <w:color w:val="000000"/>
          <w:sz w:val="20"/>
          <w:szCs w:val="20"/>
          <w:lang w:val="en-US"/>
        </w:rPr>
        <w:t>XX</w:t>
      </w:r>
      <w:r w:rsidRPr="00FB608F">
        <w:rPr>
          <w:rFonts w:ascii="Times New Roman" w:hAnsi="Times New Roman" w:cs="Times New Roman"/>
          <w:color w:val="000000"/>
          <w:sz w:val="20"/>
          <w:szCs w:val="20"/>
        </w:rPr>
        <w:t xml:space="preserve"> в. на публичное обсуждение вышла проблема «информационной безопасности»</w:t>
      </w:r>
      <w:r w:rsidRPr="00FB608F">
        <w:rPr>
          <w:rFonts w:ascii="Times New Roman" w:hAnsi="Times New Roman" w:cs="Times New Roman"/>
          <w:color w:val="000000"/>
          <w:sz w:val="20"/>
          <w:szCs w:val="20"/>
          <w:vertAlign w:val="superscript"/>
        </w:rPr>
        <w:t>1</w:t>
      </w:r>
      <w:r w:rsidRPr="00FB608F">
        <w:rPr>
          <w:rFonts w:ascii="Times New Roman" w:hAnsi="Times New Roman" w:cs="Times New Roman"/>
          <w:color w:val="000000"/>
          <w:sz w:val="20"/>
          <w:szCs w:val="20"/>
        </w:rPr>
        <w:t xml:space="preserve">. Не исключено, что для решения подобных </w:t>
      </w:r>
      <w:proofErr w:type="gramStart"/>
      <w:r w:rsidRPr="00FB608F">
        <w:rPr>
          <w:rFonts w:ascii="Times New Roman" w:hAnsi="Times New Roman" w:cs="Times New Roman"/>
          <w:color w:val="000000"/>
          <w:sz w:val="20"/>
          <w:szCs w:val="20"/>
        </w:rPr>
        <w:t>проблем</w:t>
      </w:r>
      <w:proofErr w:type="gramEnd"/>
      <w:r w:rsidRPr="00FB608F">
        <w:rPr>
          <w:rFonts w:ascii="Times New Roman" w:hAnsi="Times New Roman" w:cs="Times New Roman"/>
          <w:color w:val="000000"/>
          <w:sz w:val="20"/>
          <w:szCs w:val="20"/>
        </w:rPr>
        <w:t xml:space="preserve"> прежде всего будут задействованы ресурсы государства — еще один аргумент в пользу того, что роль государства в этом процессе будет усиливаться.</w:t>
      </w:r>
    </w:p>
    <w:p w:rsidR="00661E34" w:rsidRPr="00FB608F" w:rsidRDefault="00661E34" w:rsidP="00FB608F">
      <w:pPr>
        <w:shd w:val="clear" w:color="auto" w:fill="FFFFFF"/>
        <w:spacing w:after="0" w:line="240" w:lineRule="auto"/>
        <w:jc w:val="both"/>
        <w:rPr>
          <w:rFonts w:ascii="Times New Roman" w:hAnsi="Times New Roman" w:cs="Times New Roman"/>
          <w:color w:val="000000"/>
          <w:sz w:val="20"/>
          <w:szCs w:val="20"/>
          <w:lang w:val="kk-KZ"/>
        </w:rPr>
      </w:pPr>
      <w:r w:rsidRPr="00FB608F">
        <w:rPr>
          <w:rFonts w:ascii="Times New Roman" w:hAnsi="Times New Roman" w:cs="Times New Roman"/>
          <w:color w:val="000000"/>
          <w:sz w:val="20"/>
          <w:szCs w:val="20"/>
        </w:rPr>
        <w:t xml:space="preserve">Подытожим данную главу и отметим, что пресса вписывается в структуру властных институтов, исходя из своей основополагающей характеристики, связанной с тем обстоятельством, что она участвует в разработке стратегии и тактики социального развития. Реальные ее отношения с остальными ветвями власти </w:t>
      </w:r>
      <w:proofErr w:type="gramStart"/>
      <w:r w:rsidRPr="00FB608F">
        <w:rPr>
          <w:rFonts w:ascii="Times New Roman" w:hAnsi="Times New Roman" w:cs="Times New Roman"/>
          <w:color w:val="000000"/>
          <w:sz w:val="20"/>
          <w:szCs w:val="20"/>
        </w:rPr>
        <w:t>зависят</w:t>
      </w:r>
      <w:proofErr w:type="gramEnd"/>
      <w:r w:rsidRPr="00FB608F">
        <w:rPr>
          <w:rFonts w:ascii="Times New Roman" w:hAnsi="Times New Roman" w:cs="Times New Roman"/>
          <w:color w:val="000000"/>
          <w:sz w:val="20"/>
          <w:szCs w:val="20"/>
        </w:rPr>
        <w:t xml:space="preserve"> прежде всего от того, что пресса делает прозрачными сами механизмы их деятельности. По тому, в какой мере открыты эти ветви власти для «четвертой» — для средств массовой коммуникации, — можно судить о степени демократичности социума; о степени проработанности механизма законов, регулирующих эти взаимоотношения; о силе общественного мнения, рупором которого, в частности, выступает пресса; о понимании журналистами своего места в механизме функционирования современной демократии.</w:t>
      </w:r>
    </w:p>
    <w:p w:rsidR="003451E3" w:rsidRPr="00FB608F" w:rsidRDefault="003451E3" w:rsidP="00FB608F">
      <w:pPr>
        <w:shd w:val="clear" w:color="auto" w:fill="FFFFFF"/>
        <w:spacing w:after="0" w:line="240" w:lineRule="auto"/>
        <w:jc w:val="both"/>
        <w:rPr>
          <w:rFonts w:ascii="Times New Roman" w:hAnsi="Times New Roman" w:cs="Times New Roman"/>
          <w:sz w:val="20"/>
          <w:szCs w:val="20"/>
          <w:lang w:val="kk-KZ"/>
        </w:rPr>
      </w:pPr>
    </w:p>
    <w:p w:rsidR="00661E34" w:rsidRPr="00FB608F" w:rsidRDefault="003E06B8" w:rsidP="00FB608F">
      <w:pPr>
        <w:shd w:val="clear" w:color="auto" w:fill="FFFFFF"/>
        <w:spacing w:after="0" w:line="240" w:lineRule="auto"/>
        <w:jc w:val="center"/>
        <w:rPr>
          <w:rFonts w:ascii="Times New Roman" w:hAnsi="Times New Roman" w:cs="Times New Roman"/>
          <w:b/>
          <w:sz w:val="20"/>
          <w:szCs w:val="20"/>
        </w:rPr>
      </w:pPr>
      <w:r w:rsidRPr="00FB608F">
        <w:rPr>
          <w:rFonts w:ascii="Times New Roman" w:hAnsi="Times New Roman" w:cs="Times New Roman"/>
          <w:b/>
          <w:sz w:val="20"/>
          <w:szCs w:val="20"/>
          <w:lang w:val="kk-KZ"/>
        </w:rPr>
        <w:t xml:space="preserve">Тема 3 </w:t>
      </w:r>
      <w:r w:rsidRPr="00FB608F">
        <w:rPr>
          <w:rFonts w:ascii="Times New Roman" w:hAnsi="Times New Roman" w:cs="Times New Roman"/>
          <w:b/>
          <w:sz w:val="20"/>
          <w:szCs w:val="20"/>
        </w:rPr>
        <w:t>Социологические исследования звеньев коммуникативного процесса</w:t>
      </w:r>
    </w:p>
    <w:p w:rsidR="003E06B8" w:rsidRPr="00FB608F" w:rsidRDefault="003E06B8" w:rsidP="00FB608F">
      <w:pPr>
        <w:shd w:val="clear" w:color="auto" w:fill="FFFFFF"/>
        <w:spacing w:after="0" w:line="240" w:lineRule="auto"/>
        <w:jc w:val="center"/>
        <w:rPr>
          <w:rFonts w:ascii="Times New Roman" w:hAnsi="Times New Roman" w:cs="Times New Roman"/>
          <w:b/>
          <w:bCs/>
          <w:color w:val="000000"/>
          <w:sz w:val="20"/>
          <w:szCs w:val="20"/>
          <w:lang w:val="kk-KZ"/>
        </w:rPr>
      </w:pPr>
      <w:r w:rsidRPr="00FB608F">
        <w:rPr>
          <w:rFonts w:ascii="Times New Roman" w:hAnsi="Times New Roman" w:cs="Times New Roman"/>
          <w:b/>
          <w:bCs/>
          <w:color w:val="000000"/>
          <w:sz w:val="20"/>
          <w:szCs w:val="20"/>
          <w:lang w:val="kk-KZ"/>
        </w:rPr>
        <w:t>План:</w:t>
      </w:r>
    </w:p>
    <w:p w:rsidR="003E06B8" w:rsidRPr="00FB608F" w:rsidRDefault="003E06B8" w:rsidP="00FB608F">
      <w:pPr>
        <w:pStyle w:val="a3"/>
        <w:numPr>
          <w:ilvl w:val="0"/>
          <w:numId w:val="4"/>
        </w:numPr>
        <w:shd w:val="clear" w:color="auto" w:fill="FFFFFF"/>
        <w:spacing w:after="0" w:line="240" w:lineRule="auto"/>
        <w:ind w:left="0" w:firstLine="0"/>
        <w:jc w:val="both"/>
        <w:rPr>
          <w:rFonts w:ascii="Times New Roman" w:hAnsi="Times New Roman" w:cs="Times New Roman"/>
          <w:sz w:val="20"/>
          <w:szCs w:val="20"/>
        </w:rPr>
      </w:pPr>
      <w:r w:rsidRPr="00FB608F">
        <w:rPr>
          <w:rFonts w:ascii="Times New Roman" w:hAnsi="Times New Roman" w:cs="Times New Roman"/>
          <w:color w:val="000000"/>
          <w:sz w:val="20"/>
          <w:szCs w:val="20"/>
        </w:rPr>
        <w:t>Место исследований о Коммуникаторе в социолог</w:t>
      </w:r>
      <w:r w:rsidR="00366430" w:rsidRPr="00FB608F">
        <w:rPr>
          <w:rFonts w:ascii="Times New Roman" w:hAnsi="Times New Roman" w:cs="Times New Roman"/>
          <w:color w:val="000000"/>
          <w:sz w:val="20"/>
          <w:szCs w:val="20"/>
        </w:rPr>
        <w:t>ии СМК</w:t>
      </w:r>
    </w:p>
    <w:p w:rsidR="003E06B8" w:rsidRPr="00FB608F" w:rsidRDefault="003E06B8" w:rsidP="00FB608F">
      <w:pPr>
        <w:pStyle w:val="a3"/>
        <w:numPr>
          <w:ilvl w:val="0"/>
          <w:numId w:val="4"/>
        </w:numPr>
        <w:shd w:val="clear" w:color="auto" w:fill="FFFFFF"/>
        <w:spacing w:after="0" w:line="240" w:lineRule="auto"/>
        <w:ind w:left="0" w:firstLine="0"/>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Способы организации СМК в национальных границах </w:t>
      </w:r>
    </w:p>
    <w:p w:rsidR="00366430" w:rsidRPr="00FB608F" w:rsidRDefault="003E06B8" w:rsidP="00FB608F">
      <w:pPr>
        <w:pStyle w:val="a3"/>
        <w:numPr>
          <w:ilvl w:val="0"/>
          <w:numId w:val="4"/>
        </w:numPr>
        <w:shd w:val="clear" w:color="auto" w:fill="FFFFFF"/>
        <w:spacing w:after="0" w:line="240" w:lineRule="auto"/>
        <w:ind w:left="0" w:firstLine="0"/>
        <w:jc w:val="both"/>
        <w:rPr>
          <w:rFonts w:ascii="Times New Roman" w:hAnsi="Times New Roman" w:cs="Times New Roman"/>
          <w:sz w:val="20"/>
          <w:szCs w:val="20"/>
        </w:rPr>
      </w:pPr>
      <w:r w:rsidRPr="00FB608F">
        <w:rPr>
          <w:rFonts w:ascii="Times New Roman" w:hAnsi="Times New Roman" w:cs="Times New Roman"/>
          <w:color w:val="000000"/>
          <w:sz w:val="20"/>
          <w:szCs w:val="20"/>
        </w:rPr>
        <w:t>Глобализация информационных процессов</w:t>
      </w:r>
    </w:p>
    <w:p w:rsidR="003E06B8" w:rsidRPr="00FB608F" w:rsidRDefault="003E06B8" w:rsidP="00FB608F">
      <w:pPr>
        <w:pStyle w:val="a3"/>
        <w:shd w:val="clear" w:color="auto" w:fill="FFFFFF"/>
        <w:spacing w:after="0" w:line="240" w:lineRule="auto"/>
        <w:ind w:left="0"/>
        <w:jc w:val="both"/>
        <w:rPr>
          <w:rFonts w:ascii="Times New Roman" w:hAnsi="Times New Roman" w:cs="Times New Roman"/>
          <w:b/>
          <w:sz w:val="20"/>
          <w:szCs w:val="20"/>
        </w:rPr>
      </w:pPr>
      <w:r w:rsidRPr="00FB608F">
        <w:rPr>
          <w:rFonts w:ascii="Times New Roman" w:hAnsi="Times New Roman" w:cs="Times New Roman"/>
          <w:b/>
          <w:color w:val="000000"/>
          <w:sz w:val="20"/>
          <w:szCs w:val="20"/>
        </w:rPr>
        <w:t xml:space="preserve"> </w:t>
      </w:r>
    </w:p>
    <w:p w:rsidR="00366430" w:rsidRPr="00FB608F" w:rsidRDefault="00366430" w:rsidP="00FB608F">
      <w:pPr>
        <w:pStyle w:val="a3"/>
        <w:numPr>
          <w:ilvl w:val="0"/>
          <w:numId w:val="6"/>
        </w:numPr>
        <w:shd w:val="clear" w:color="auto" w:fill="FFFFFF"/>
        <w:spacing w:after="0" w:line="240" w:lineRule="auto"/>
        <w:ind w:left="0" w:firstLine="0"/>
        <w:jc w:val="both"/>
        <w:rPr>
          <w:rFonts w:ascii="Times New Roman" w:hAnsi="Times New Roman" w:cs="Times New Roman"/>
          <w:b/>
          <w:sz w:val="20"/>
          <w:szCs w:val="20"/>
        </w:rPr>
      </w:pPr>
      <w:r w:rsidRPr="00FB608F">
        <w:rPr>
          <w:rFonts w:ascii="Times New Roman" w:hAnsi="Times New Roman" w:cs="Times New Roman"/>
          <w:b/>
          <w:color w:val="000000"/>
          <w:sz w:val="20"/>
          <w:szCs w:val="20"/>
        </w:rPr>
        <w:t>Место исследований о Коммуникаторе в социологии СМК</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Для обзора огромного числа исследований в области СМК воспользуемся хрестоматийным определением коммуникативного процесса (с последующим расчленением его на составные части), общепризнанной формулировкой американского социолога Г. </w:t>
      </w:r>
      <w:proofErr w:type="spellStart"/>
      <w:r w:rsidRPr="00FB608F">
        <w:rPr>
          <w:rFonts w:ascii="Times New Roman" w:hAnsi="Times New Roman" w:cs="Times New Roman"/>
          <w:color w:val="000000"/>
          <w:sz w:val="20"/>
          <w:szCs w:val="20"/>
        </w:rPr>
        <w:t>Лассвелла</w:t>
      </w:r>
      <w:proofErr w:type="spellEnd"/>
      <w:r w:rsidRPr="00FB608F">
        <w:rPr>
          <w:rFonts w:ascii="Times New Roman" w:hAnsi="Times New Roman" w:cs="Times New Roman"/>
          <w:color w:val="000000"/>
          <w:sz w:val="20"/>
          <w:szCs w:val="20"/>
        </w:rPr>
        <w:t>: «Кто, что говорит, пользуясь каким средством коммуникации, кому, с каким эффектом»</w:t>
      </w:r>
      <w:r w:rsidRPr="00FB608F">
        <w:rPr>
          <w:rFonts w:ascii="Times New Roman" w:hAnsi="Times New Roman" w:cs="Times New Roman"/>
          <w:color w:val="000000"/>
          <w:sz w:val="20"/>
          <w:szCs w:val="20"/>
          <w:vertAlign w:val="superscript"/>
        </w:rPr>
        <w:t>1</w:t>
      </w:r>
      <w:r w:rsidRPr="00FB608F">
        <w:rPr>
          <w:rFonts w:ascii="Times New Roman" w:hAnsi="Times New Roman" w:cs="Times New Roman"/>
          <w:color w:val="000000"/>
          <w:sz w:val="20"/>
          <w:szCs w:val="20"/>
        </w:rPr>
        <w:t>. На Международной конференции в Индии в 1967 г. в докладе по сравнительным социальным процессам он обогатил эту формулу следующими альтернативами: «кто, с какими намерениями, в какой ситуации, употребляя какую стратегию, достигает какой аудитории, с каким результатом»</w:t>
      </w:r>
      <w:r w:rsidRPr="00FB608F">
        <w:rPr>
          <w:rFonts w:ascii="Times New Roman" w:hAnsi="Times New Roman" w:cs="Times New Roman"/>
          <w:color w:val="000000"/>
          <w:sz w:val="20"/>
          <w:szCs w:val="20"/>
          <w:vertAlign w:val="superscript"/>
        </w:rPr>
        <w:t>2</w:t>
      </w:r>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Сгруппируем таким же образом и исследования, имеющие в качестве объекта одну из вышеперечисленных частей коммуникативного процесса.</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На вопрос «кто говорит» стремятся ответить исследования, которые анализируют </w:t>
      </w:r>
      <w:r w:rsidRPr="00FB608F">
        <w:rPr>
          <w:rFonts w:ascii="Times New Roman" w:hAnsi="Times New Roman" w:cs="Times New Roman"/>
          <w:i/>
          <w:iCs/>
          <w:color w:val="000000"/>
          <w:sz w:val="20"/>
          <w:szCs w:val="20"/>
        </w:rPr>
        <w:t xml:space="preserve">сферу производства информации, </w:t>
      </w:r>
      <w:r w:rsidR="00B81333" w:rsidRPr="00FB608F">
        <w:rPr>
          <w:rFonts w:ascii="Times New Roman" w:hAnsi="Times New Roman" w:cs="Times New Roman"/>
          <w:color w:val="000000"/>
          <w:sz w:val="20"/>
          <w:szCs w:val="20"/>
        </w:rPr>
        <w:t>например, струк</w:t>
      </w:r>
      <w:r w:rsidRPr="00FB608F">
        <w:rPr>
          <w:rFonts w:ascii="Times New Roman" w:hAnsi="Times New Roman" w:cs="Times New Roman"/>
          <w:color w:val="000000"/>
          <w:sz w:val="20"/>
          <w:szCs w:val="20"/>
        </w:rPr>
        <w:t xml:space="preserve">туру информационных агентств (а также использование международных источников информации); </w:t>
      </w:r>
      <w:r w:rsidRPr="00FB608F">
        <w:rPr>
          <w:rFonts w:ascii="Times New Roman" w:hAnsi="Times New Roman" w:cs="Times New Roman"/>
          <w:i/>
          <w:iCs/>
          <w:color w:val="000000"/>
          <w:sz w:val="20"/>
          <w:szCs w:val="20"/>
        </w:rPr>
        <w:t xml:space="preserve">личность Коммуникатора </w:t>
      </w:r>
      <w:r w:rsidRPr="00FB608F">
        <w:rPr>
          <w:rFonts w:ascii="Times New Roman" w:hAnsi="Times New Roman" w:cs="Times New Roman"/>
          <w:color w:val="000000"/>
          <w:sz w:val="20"/>
          <w:szCs w:val="20"/>
        </w:rPr>
        <w:t xml:space="preserve">как персонализированного, так и Коммуникатора как коммуникативного узла авторитетов и влияний; или даже сами </w:t>
      </w:r>
      <w:r w:rsidRPr="00FB608F">
        <w:rPr>
          <w:rFonts w:ascii="Times New Roman" w:hAnsi="Times New Roman" w:cs="Times New Roman"/>
          <w:i/>
          <w:iCs/>
          <w:color w:val="000000"/>
          <w:sz w:val="20"/>
          <w:szCs w:val="20"/>
        </w:rPr>
        <w:t xml:space="preserve">СМК как социальный институт, </w:t>
      </w:r>
      <w:r w:rsidRPr="00FB608F">
        <w:rPr>
          <w:rFonts w:ascii="Times New Roman" w:hAnsi="Times New Roman" w:cs="Times New Roman"/>
          <w:color w:val="000000"/>
          <w:sz w:val="20"/>
          <w:szCs w:val="20"/>
        </w:rPr>
        <w:t>изучая его место среди других социальных структур. Эти исследования входят как часть в более широкий анализ механизмов и институтов социального (общественного и государственного) контроля, существующих в обществе.</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Безусловно, сюда следует отнести и законодательство в сфере СМК, этические проблемы журналистики</w:t>
      </w:r>
      <w:proofErr w:type="gramStart"/>
      <w:r w:rsidRPr="00FB608F">
        <w:rPr>
          <w:rFonts w:ascii="Times New Roman" w:hAnsi="Times New Roman" w:cs="Times New Roman"/>
          <w:color w:val="000000"/>
          <w:sz w:val="20"/>
          <w:szCs w:val="20"/>
        </w:rPr>
        <w:t>,-</w:t>
      </w:r>
      <w:proofErr w:type="gramEnd"/>
      <w:r w:rsidRPr="00FB608F">
        <w:rPr>
          <w:rFonts w:ascii="Times New Roman" w:hAnsi="Times New Roman" w:cs="Times New Roman"/>
          <w:color w:val="000000"/>
          <w:sz w:val="20"/>
          <w:szCs w:val="20"/>
        </w:rPr>
        <w:t>сферу профессиональной подготовки журналистов.</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Самостоятельность и важность структур, стоящих за собственно коммуникатором, позволило некоторым аналитикам вычленить особую фигуру коммуникативного процесса — Издателя (первым среди советских исследователей обратил внимание на </w:t>
      </w:r>
      <w:r w:rsidRPr="00FB608F">
        <w:rPr>
          <w:rFonts w:ascii="Times New Roman" w:hAnsi="Times New Roman" w:cs="Times New Roman"/>
          <w:i/>
          <w:iCs/>
          <w:color w:val="000000"/>
          <w:sz w:val="20"/>
          <w:szCs w:val="20"/>
        </w:rPr>
        <w:t xml:space="preserve">проблематичность </w:t>
      </w:r>
      <w:r w:rsidRPr="00FB608F">
        <w:rPr>
          <w:rFonts w:ascii="Times New Roman" w:hAnsi="Times New Roman" w:cs="Times New Roman"/>
          <w:color w:val="000000"/>
          <w:sz w:val="20"/>
          <w:szCs w:val="20"/>
        </w:rPr>
        <w:t>отношений Коммуникатора и Издателя Б. Грушин).</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Исследования самого Коммуникатора связаны с анализом конкретных информационных каналов или отдельного профессионала, который репрезентирует этот канал. Понятие информационного канала связывается с </w:t>
      </w:r>
      <w:r w:rsidRPr="00FB608F">
        <w:rPr>
          <w:rFonts w:ascii="Times New Roman" w:hAnsi="Times New Roman" w:cs="Times New Roman"/>
          <w:i/>
          <w:iCs/>
          <w:color w:val="000000"/>
          <w:sz w:val="20"/>
          <w:szCs w:val="20"/>
        </w:rPr>
        <w:t xml:space="preserve">поименованным </w:t>
      </w:r>
      <w:r w:rsidRPr="00FB608F">
        <w:rPr>
          <w:rFonts w:ascii="Times New Roman" w:hAnsi="Times New Roman" w:cs="Times New Roman"/>
          <w:color w:val="000000"/>
          <w:sz w:val="20"/>
          <w:szCs w:val="20"/>
        </w:rPr>
        <w:t xml:space="preserve">средством массовой коммуникации. Так, </w:t>
      </w:r>
      <w:r w:rsidRPr="00FB608F">
        <w:rPr>
          <w:rFonts w:ascii="Times New Roman" w:hAnsi="Times New Roman" w:cs="Times New Roman"/>
          <w:i/>
          <w:iCs/>
          <w:color w:val="000000"/>
          <w:sz w:val="20"/>
          <w:szCs w:val="20"/>
        </w:rPr>
        <w:t xml:space="preserve">радио </w:t>
      </w:r>
      <w:r w:rsidRPr="00FB608F">
        <w:rPr>
          <w:rFonts w:ascii="Times New Roman" w:hAnsi="Times New Roman" w:cs="Times New Roman"/>
          <w:color w:val="000000"/>
          <w:sz w:val="20"/>
          <w:szCs w:val="20"/>
        </w:rPr>
        <w:t>существует как обобщение такой практики распространения информации; для слушателя же это «Радио России», «Эхо Москвы», радиостанция «Свобода» и т. д.</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Действительно, газета или радио, телевидение или киностудия, любое средство СМК — сложный коммуникативный узел. Это система</w:t>
      </w:r>
      <w:r w:rsidR="00B81333"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 xml:space="preserve">взаимоотношений, в которой действует иерархия положений, </w:t>
      </w:r>
      <w:r w:rsidRPr="00FB608F">
        <w:rPr>
          <w:rFonts w:ascii="Times New Roman" w:hAnsi="Times New Roman" w:cs="Times New Roman"/>
          <w:color w:val="000000"/>
          <w:sz w:val="20"/>
          <w:szCs w:val="20"/>
        </w:rPr>
        <w:lastRenderedPageBreak/>
        <w:t xml:space="preserve">авторитетов и влияний. Как говорит Ф. </w:t>
      </w:r>
      <w:proofErr w:type="spellStart"/>
      <w:r w:rsidRPr="00FB608F">
        <w:rPr>
          <w:rFonts w:ascii="Times New Roman" w:hAnsi="Times New Roman" w:cs="Times New Roman"/>
          <w:color w:val="000000"/>
          <w:sz w:val="20"/>
          <w:szCs w:val="20"/>
        </w:rPr>
        <w:t>Праггер</w:t>
      </w:r>
      <w:proofErr w:type="spellEnd"/>
      <w:r w:rsidRPr="00FB608F">
        <w:rPr>
          <w:rFonts w:ascii="Times New Roman" w:hAnsi="Times New Roman" w:cs="Times New Roman"/>
          <w:color w:val="000000"/>
          <w:sz w:val="20"/>
          <w:szCs w:val="20"/>
        </w:rPr>
        <w:t>, если вы посмотрите на газету как на механизм и увидите всю его сложность, вам покажется чудом, что она все-таки выходит</w:t>
      </w:r>
      <w:proofErr w:type="gramStart"/>
      <w:r w:rsidRPr="00FB608F">
        <w:rPr>
          <w:rFonts w:ascii="Times New Roman" w:hAnsi="Times New Roman" w:cs="Times New Roman"/>
          <w:color w:val="000000"/>
          <w:sz w:val="20"/>
          <w:szCs w:val="20"/>
          <w:vertAlign w:val="superscript"/>
        </w:rPr>
        <w:t>1</w:t>
      </w:r>
      <w:proofErr w:type="gramEnd"/>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Пути прохождения материала в редакции, узловые моменты принятия решений, модель авторитетов и влияний, ценности и стандарты, «работающие» в каждом конкретном случае — это все социологическая проблематика. Американские социологи, выбрав в качестве предмета исследования социально-психологический климат в редакционном коллективе, провели массу исследований, посвященных </w:t>
      </w:r>
      <w:proofErr w:type="spellStart"/>
      <w:r w:rsidRPr="00FB608F">
        <w:rPr>
          <w:rFonts w:ascii="Times New Roman" w:hAnsi="Times New Roman" w:cs="Times New Roman"/>
          <w:color w:val="000000"/>
          <w:sz w:val="20"/>
          <w:szCs w:val="20"/>
        </w:rPr>
        <w:t>слож</w:t>
      </w:r>
      <w:proofErr w:type="spellEnd"/>
      <w:r w:rsidRPr="00FB608F">
        <w:rPr>
          <w:rFonts w:ascii="Times New Roman" w:hAnsi="Times New Roman" w:cs="Times New Roman"/>
          <w:color w:val="000000"/>
          <w:sz w:val="20"/>
          <w:szCs w:val="20"/>
        </w:rPr>
        <w:t xml:space="preserve"> ному механизму принятия решений</w:t>
      </w:r>
      <w:proofErr w:type="gramStart"/>
      <w:r w:rsidRPr="00FB608F">
        <w:rPr>
          <w:rFonts w:ascii="Times New Roman" w:hAnsi="Times New Roman" w:cs="Times New Roman"/>
          <w:color w:val="000000"/>
          <w:sz w:val="20"/>
          <w:szCs w:val="20"/>
          <w:vertAlign w:val="superscript"/>
        </w:rPr>
        <w:t>2</w:t>
      </w:r>
      <w:proofErr w:type="gramEnd"/>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Ранее мы уже рассмотрели область производства информации как процесс взаимовлияния СМК и государства, СМК и рекламодателей, СМК и Аудитории, оставив для дальнейшего изучения те явления, которые поддаются социологическому эмпирическому анализу.</w:t>
      </w:r>
    </w:p>
    <w:p w:rsidR="00366430" w:rsidRPr="00FB608F" w:rsidRDefault="00366430"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Характеристики Коммуникатора</w:t>
      </w:r>
      <w:r w:rsidR="00B81333" w:rsidRPr="00FB608F">
        <w:rPr>
          <w:rFonts w:ascii="Times New Roman" w:hAnsi="Times New Roman" w:cs="Times New Roman"/>
          <w:i/>
          <w:sz w:val="20"/>
          <w:szCs w:val="20"/>
          <w:lang w:val="kk-KZ"/>
        </w:rPr>
        <w:t xml:space="preserve"> </w:t>
      </w:r>
      <w:r w:rsidRPr="00FB608F">
        <w:rPr>
          <w:rFonts w:ascii="Times New Roman" w:hAnsi="Times New Roman" w:cs="Times New Roman"/>
          <w:bCs/>
          <w:i/>
          <w:color w:val="000000"/>
          <w:sz w:val="20"/>
          <w:szCs w:val="20"/>
        </w:rPr>
        <w:t>как фактор успешного контакта с информацией</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В какой мере способствуют успешному контакту с информацией характеристики самого источника? Начнем с понятий престижа, доверия, надежности. Значение этих характеристик, известное из обыденного опыта общения на межличностном уровне, точно так же велико и для общения индивида с массовыми источниками информации. И это подтверждается опытом эмпирической социологии.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Приведем лишь два примера. Один из них относится к ранним попыткам изучения влияния коммуникации на индивида, предпринятым группой американских </w:t>
      </w:r>
      <w:proofErr w:type="spellStart"/>
      <w:r w:rsidRPr="00FB608F">
        <w:rPr>
          <w:rFonts w:ascii="Times New Roman" w:hAnsi="Times New Roman" w:cs="Times New Roman"/>
          <w:color w:val="000000"/>
          <w:sz w:val="20"/>
          <w:szCs w:val="20"/>
        </w:rPr>
        <w:t>социопсихологов</w:t>
      </w:r>
      <w:proofErr w:type="spellEnd"/>
      <w:r w:rsidRPr="00FB608F">
        <w:rPr>
          <w:rFonts w:ascii="Times New Roman" w:hAnsi="Times New Roman" w:cs="Times New Roman"/>
          <w:color w:val="000000"/>
          <w:sz w:val="20"/>
          <w:szCs w:val="20"/>
        </w:rPr>
        <w:t xml:space="preserve"> Йельского университета в США под руководством К. </w:t>
      </w:r>
      <w:proofErr w:type="spellStart"/>
      <w:r w:rsidRPr="00FB608F">
        <w:rPr>
          <w:rFonts w:ascii="Times New Roman" w:hAnsi="Times New Roman" w:cs="Times New Roman"/>
          <w:color w:val="000000"/>
          <w:sz w:val="20"/>
          <w:szCs w:val="20"/>
        </w:rPr>
        <w:t>Ховланда</w:t>
      </w:r>
      <w:proofErr w:type="spellEnd"/>
      <w:r w:rsidRPr="00FB608F">
        <w:rPr>
          <w:rFonts w:ascii="Times New Roman" w:hAnsi="Times New Roman" w:cs="Times New Roman"/>
          <w:color w:val="000000"/>
          <w:sz w:val="20"/>
          <w:szCs w:val="20"/>
        </w:rPr>
        <w:t xml:space="preserve"> в период с 1946 по 1961 гг.</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Группе испытуемых (студентам колледжа) для оценки предоставлялись источники информации (научный и популярный) по разным проблемам: создание атомной подводной лодки, покупка лекарств без рецепта врача, влияние телевидения на уменьшение количества кинотеатров и др. Для каждой проблемы была зафиксирована различная степень доверия к источникам информации. По проблеме создания атомной субмарины в качестве источника фигурировали две статьи:</w:t>
      </w:r>
      <w:r w:rsidR="00B81333"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Р. Оппенгеймера, «отца» американской водородной бомбы и... статья газеты «Правда». Первый источник был назван американцами самым надежным.</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Затем те же статьи были предложены другой группе студентов, сходной с первой по большинству параметров (кстати, К. </w:t>
      </w:r>
      <w:proofErr w:type="spellStart"/>
      <w:r w:rsidRPr="00FB608F">
        <w:rPr>
          <w:rFonts w:ascii="Times New Roman" w:hAnsi="Times New Roman" w:cs="Times New Roman"/>
          <w:color w:val="000000"/>
          <w:sz w:val="20"/>
          <w:szCs w:val="20"/>
        </w:rPr>
        <w:t>Ховланд</w:t>
      </w:r>
      <w:proofErr w:type="spellEnd"/>
      <w:r w:rsidRPr="00FB608F">
        <w:rPr>
          <w:rFonts w:ascii="Times New Roman" w:hAnsi="Times New Roman" w:cs="Times New Roman"/>
          <w:color w:val="000000"/>
          <w:sz w:val="20"/>
          <w:szCs w:val="20"/>
        </w:rPr>
        <w:t xml:space="preserve"> работал при проведении аналогичных экспериментов и с солдатами американской армии). Каждый студент читал только одну статью. Несмотря на то, что аргументация статей была идентичной, первый источник признали заслуживающим доверия 94 % опрошенных, а второй — только 1 </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color w:val="000000"/>
          <w:sz w:val="20"/>
          <w:szCs w:val="20"/>
        </w:rPr>
        <w:t>Более того, мнения опрошенных менялись в направлении аргументации источника сильнее, когда сам источник пользовался большим доверием</w:t>
      </w:r>
      <w:proofErr w:type="gramStart"/>
      <w:r w:rsidRPr="00FB608F">
        <w:rPr>
          <w:rFonts w:ascii="Times New Roman" w:hAnsi="Times New Roman" w:cs="Times New Roman"/>
          <w:color w:val="000000"/>
          <w:sz w:val="20"/>
          <w:szCs w:val="20"/>
          <w:vertAlign w:val="superscript"/>
        </w:rPr>
        <w:t>1</w:t>
      </w:r>
      <w:proofErr w:type="gramEnd"/>
      <w:r w:rsidRPr="00FB608F">
        <w:rPr>
          <w:rFonts w:ascii="Times New Roman" w:hAnsi="Times New Roman" w:cs="Times New Roman"/>
          <w:color w:val="000000"/>
          <w:sz w:val="20"/>
          <w:szCs w:val="20"/>
        </w:rPr>
        <w:t>. Выводы эксперимента: в значительной степени на оценку журналистского материала влияет то, как оценивают его автора, независимо от фактов, которые он приводит, — т. е. такие социально-психологические механизмы, как престиж источника информации, его авторитет, начинают действовать до контакта личности с источником информации.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Еще более красноречив другой эксперимент, проведенный Ю. Сорокиным и В. </w:t>
      </w:r>
      <w:proofErr w:type="spellStart"/>
      <w:r w:rsidRPr="00FB608F">
        <w:rPr>
          <w:rFonts w:ascii="Times New Roman" w:hAnsi="Times New Roman" w:cs="Times New Roman"/>
          <w:color w:val="000000"/>
          <w:sz w:val="20"/>
          <w:szCs w:val="20"/>
        </w:rPr>
        <w:t>Беляниным</w:t>
      </w:r>
      <w:proofErr w:type="spellEnd"/>
      <w:r w:rsidRPr="00FB608F">
        <w:rPr>
          <w:rFonts w:ascii="Times New Roman" w:hAnsi="Times New Roman" w:cs="Times New Roman"/>
          <w:color w:val="000000"/>
          <w:sz w:val="20"/>
          <w:szCs w:val="20"/>
        </w:rPr>
        <w:t xml:space="preserve"> (Институт языкознания АН СССР)</w:t>
      </w:r>
      <w:r w:rsidRPr="00FB608F">
        <w:rPr>
          <w:rFonts w:ascii="Times New Roman" w:hAnsi="Times New Roman" w:cs="Times New Roman"/>
          <w:color w:val="000000"/>
          <w:sz w:val="20"/>
          <w:szCs w:val="20"/>
          <w:vertAlign w:val="superscript"/>
        </w:rPr>
        <w:t>2</w:t>
      </w:r>
      <w:r w:rsidRPr="00FB608F">
        <w:rPr>
          <w:rFonts w:ascii="Times New Roman" w:hAnsi="Times New Roman" w:cs="Times New Roman"/>
          <w:color w:val="000000"/>
          <w:sz w:val="20"/>
          <w:szCs w:val="20"/>
        </w:rPr>
        <w:t>. Группе опрашиваемых предъявили художественные тексты без указания фамилий авторов. После оценки их респондентами тексты были расположены в такой последовательности (</w:t>
      </w:r>
      <w:proofErr w:type="gramStart"/>
      <w:r w:rsidRPr="00FB608F">
        <w:rPr>
          <w:rFonts w:ascii="Times New Roman" w:hAnsi="Times New Roman" w:cs="Times New Roman"/>
          <w:color w:val="000000"/>
          <w:sz w:val="20"/>
          <w:szCs w:val="20"/>
        </w:rPr>
        <w:t>от</w:t>
      </w:r>
      <w:proofErr w:type="gramEnd"/>
      <w:r w:rsidRPr="00FB608F">
        <w:rPr>
          <w:rFonts w:ascii="Times New Roman" w:hAnsi="Times New Roman" w:cs="Times New Roman"/>
          <w:color w:val="000000"/>
          <w:sz w:val="20"/>
          <w:szCs w:val="20"/>
        </w:rPr>
        <w:t xml:space="preserve"> отличных к плохим): Альтов, Измайлов, Булгаков, Тэффи, Лебедь, Зощенко. Другая группа оценивала эти материалы, </w:t>
      </w:r>
      <w:r w:rsidRPr="00FB608F">
        <w:rPr>
          <w:rFonts w:ascii="Times New Roman" w:hAnsi="Times New Roman" w:cs="Times New Roman"/>
          <w:i/>
          <w:iCs/>
          <w:color w:val="000000"/>
          <w:sz w:val="20"/>
          <w:szCs w:val="20"/>
        </w:rPr>
        <w:t xml:space="preserve">зная, </w:t>
      </w:r>
      <w:r w:rsidRPr="00FB608F">
        <w:rPr>
          <w:rFonts w:ascii="Times New Roman" w:hAnsi="Times New Roman" w:cs="Times New Roman"/>
          <w:color w:val="000000"/>
          <w:sz w:val="20"/>
          <w:szCs w:val="20"/>
        </w:rPr>
        <w:t>кому они принадлежат. В итоге тексты выстроились следующим образом: Булгаков, Альтов, Зощенко, Тэффи, Измайлов, Лебедь.</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Более сложную проблематику отслеживают социологи, когда они выясняют мнение Аудитории о Коммуникаторе: доверяет ли она реально тем информационным каналам, с которыми ежедневно встречается, будучи </w:t>
      </w:r>
      <w:proofErr w:type="gramStart"/>
      <w:r w:rsidRPr="00FB608F">
        <w:rPr>
          <w:rFonts w:ascii="Times New Roman" w:hAnsi="Times New Roman" w:cs="Times New Roman"/>
          <w:color w:val="000000"/>
          <w:sz w:val="20"/>
          <w:szCs w:val="20"/>
        </w:rPr>
        <w:t>потребителем</w:t>
      </w:r>
      <w:proofErr w:type="gramEnd"/>
      <w:r w:rsidRPr="00FB608F">
        <w:rPr>
          <w:rFonts w:ascii="Times New Roman" w:hAnsi="Times New Roman" w:cs="Times New Roman"/>
          <w:color w:val="000000"/>
          <w:sz w:val="20"/>
          <w:szCs w:val="20"/>
        </w:rPr>
        <w:t xml:space="preserve"> их продукции. Хотя эта информация так же много говорит и об Аудитории, безусловно, она является сигналом для СМК. Недаром заказчиками подобных исследов</w:t>
      </w:r>
      <w:r w:rsidR="00B81333" w:rsidRPr="00FB608F">
        <w:rPr>
          <w:rFonts w:ascii="Times New Roman" w:hAnsi="Times New Roman" w:cs="Times New Roman"/>
          <w:color w:val="000000"/>
          <w:sz w:val="20"/>
          <w:szCs w:val="20"/>
        </w:rPr>
        <w:t>аний часто вы</w:t>
      </w:r>
      <w:r w:rsidRPr="00FB608F">
        <w:rPr>
          <w:rFonts w:ascii="Times New Roman" w:hAnsi="Times New Roman" w:cs="Times New Roman"/>
          <w:color w:val="000000"/>
          <w:sz w:val="20"/>
          <w:szCs w:val="20"/>
        </w:rPr>
        <w:t xml:space="preserve">ступают информационные органы. Так, </w:t>
      </w:r>
      <w:r w:rsidRPr="00FB608F">
        <w:rPr>
          <w:rFonts w:ascii="Times New Roman" w:hAnsi="Times New Roman" w:cs="Times New Roman"/>
          <w:i/>
          <w:iCs/>
          <w:color w:val="000000"/>
          <w:sz w:val="20"/>
          <w:szCs w:val="20"/>
        </w:rPr>
        <w:t xml:space="preserve">еще в </w:t>
      </w:r>
      <w:r w:rsidRPr="00FB608F">
        <w:rPr>
          <w:rFonts w:ascii="Times New Roman" w:hAnsi="Times New Roman" w:cs="Times New Roman"/>
          <w:color w:val="000000"/>
          <w:sz w:val="20"/>
          <w:szCs w:val="20"/>
        </w:rPr>
        <w:t>рамках советской социологии исследования прессы были инициированы газетами «Литературная газета», «Известия», «Правда».</w:t>
      </w:r>
    </w:p>
    <w:p w:rsidR="00366430" w:rsidRPr="00FB608F" w:rsidRDefault="00366430"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Отношение к информационному каналу</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Практика взаимоотношений Аудитории с отдельными информационными каналами или (для радио и телевидения) с отдельными программами позволяет сделать обобщенный вывод о самом </w:t>
      </w:r>
      <w:r w:rsidRPr="00FB608F">
        <w:rPr>
          <w:rFonts w:ascii="Times New Roman" w:hAnsi="Times New Roman" w:cs="Times New Roman"/>
          <w:i/>
          <w:iCs/>
          <w:color w:val="000000"/>
          <w:sz w:val="20"/>
          <w:szCs w:val="20"/>
        </w:rPr>
        <w:t xml:space="preserve">средстве </w:t>
      </w:r>
      <w:r w:rsidRPr="00FB608F">
        <w:rPr>
          <w:rFonts w:ascii="Times New Roman" w:hAnsi="Times New Roman" w:cs="Times New Roman"/>
          <w:color w:val="000000"/>
          <w:sz w:val="20"/>
          <w:szCs w:val="20"/>
        </w:rPr>
        <w:t>коммуникации: газете, радио, телевидении.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Приведем данные Р. Бауэра</w:t>
      </w:r>
      <w:proofErr w:type="gramStart"/>
      <w:r w:rsidRPr="00FB608F">
        <w:rPr>
          <w:rFonts w:ascii="Times New Roman" w:hAnsi="Times New Roman" w:cs="Times New Roman"/>
          <w:color w:val="000000"/>
          <w:sz w:val="20"/>
          <w:szCs w:val="20"/>
          <w:vertAlign w:val="superscript"/>
        </w:rPr>
        <w:t>1</w:t>
      </w:r>
      <w:proofErr w:type="gramEnd"/>
      <w:r w:rsidRPr="00FB608F">
        <w:rPr>
          <w:rFonts w:ascii="Times New Roman" w:hAnsi="Times New Roman" w:cs="Times New Roman"/>
          <w:color w:val="000000"/>
          <w:sz w:val="20"/>
          <w:szCs w:val="20"/>
        </w:rPr>
        <w:t xml:space="preserve"> об одном исследовании телевидения США, которое продемонстрировало большую амплитуду мнений телезрителей по поводу беспристрастности подачи новостей. Более половины опрошенных сказали, что в целом новости подаются «беспристрастно», четверть зрительской аудитории отметила, что телевидение приукрашивает действительность. Автор исследования утверждает, что подавляющее большинство зрителей смотрит программы только того комментатора, которого считает наиболее объективным.</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Исследователи США, начиная с последней трети </w:t>
      </w:r>
      <w:r w:rsidRPr="00FB608F">
        <w:rPr>
          <w:rFonts w:ascii="Times New Roman" w:hAnsi="Times New Roman" w:cs="Times New Roman"/>
          <w:color w:val="000000"/>
          <w:sz w:val="20"/>
          <w:szCs w:val="20"/>
          <w:lang w:val="en-US"/>
        </w:rPr>
        <w:t>XX</w:t>
      </w:r>
      <w:r w:rsidRPr="00FB608F">
        <w:rPr>
          <w:rFonts w:ascii="Times New Roman" w:hAnsi="Times New Roman" w:cs="Times New Roman"/>
          <w:color w:val="000000"/>
          <w:sz w:val="20"/>
          <w:szCs w:val="20"/>
        </w:rPr>
        <w:t xml:space="preserve"> в., стали отмечать падение доверия широкой аудитории к средствам информации в США. Так, на рубеже 70-80-х годов (в течение 15 лет) это падение оказалось весьма заметным</w:t>
      </w:r>
      <w:proofErr w:type="gramStart"/>
      <w:r w:rsidRPr="00FB608F">
        <w:rPr>
          <w:rFonts w:ascii="Times New Roman" w:hAnsi="Times New Roman" w:cs="Times New Roman"/>
          <w:color w:val="000000"/>
          <w:sz w:val="20"/>
          <w:szCs w:val="20"/>
          <w:vertAlign w:val="superscript"/>
        </w:rPr>
        <w:t>2</w:t>
      </w:r>
      <w:proofErr w:type="gramEnd"/>
      <w:r w:rsidRPr="00FB608F">
        <w:rPr>
          <w:rFonts w:ascii="Times New Roman" w:hAnsi="Times New Roman" w:cs="Times New Roman"/>
          <w:color w:val="000000"/>
          <w:sz w:val="20"/>
          <w:szCs w:val="20"/>
        </w:rPr>
        <w:t>, (см. табл. 8)</w:t>
      </w:r>
    </w:p>
    <w:p w:rsidR="00366430" w:rsidRPr="00FB608F" w:rsidRDefault="00366430"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iCs/>
          <w:color w:val="000000"/>
          <w:sz w:val="20"/>
          <w:szCs w:val="20"/>
        </w:rPr>
        <w:t>Таблица 8</w:t>
      </w:r>
    </w:p>
    <w:p w:rsidR="00366430" w:rsidRPr="00FB608F" w:rsidRDefault="00366430"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Доля лиц, выбравшая из ответов на вопрос «Какова степень</w:t>
      </w:r>
    </w:p>
    <w:p w:rsidR="00366430" w:rsidRPr="00FB608F" w:rsidRDefault="00366430"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вашего доверия к институтам американского общества?»</w:t>
      </w:r>
    </w:p>
    <w:p w:rsidR="00366430" w:rsidRPr="00FB608F" w:rsidRDefault="00366430"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ответы «</w:t>
      </w:r>
      <w:proofErr w:type="gramStart"/>
      <w:r w:rsidRPr="00FB608F">
        <w:rPr>
          <w:rFonts w:ascii="Times New Roman" w:hAnsi="Times New Roman" w:cs="Times New Roman"/>
          <w:bCs/>
          <w:i/>
          <w:color w:val="000000"/>
          <w:sz w:val="20"/>
          <w:szCs w:val="20"/>
        </w:rPr>
        <w:t>небольшая</w:t>
      </w:r>
      <w:proofErr w:type="gramEnd"/>
      <w:r w:rsidRPr="00FB608F">
        <w:rPr>
          <w:rFonts w:ascii="Times New Roman" w:hAnsi="Times New Roman" w:cs="Times New Roman"/>
          <w:bCs/>
          <w:i/>
          <w:color w:val="000000"/>
          <w:sz w:val="20"/>
          <w:szCs w:val="20"/>
        </w:rPr>
        <w:t>» и «совсем небольшая»</w:t>
      </w:r>
    </w:p>
    <w:p w:rsidR="00366430" w:rsidRPr="00FB608F" w:rsidRDefault="00366430" w:rsidP="00FB608F">
      <w:pPr>
        <w:spacing w:after="0" w:line="240" w:lineRule="auto"/>
        <w:jc w:val="both"/>
        <w:rPr>
          <w:rFonts w:ascii="Times New Roman" w:hAnsi="Times New Roman" w:cs="Times New Roman"/>
          <w:sz w:val="20"/>
          <w:szCs w:val="20"/>
        </w:rPr>
      </w:pPr>
    </w:p>
    <w:tbl>
      <w:tblPr>
        <w:tblW w:w="0" w:type="auto"/>
        <w:tblInd w:w="40" w:type="dxa"/>
        <w:tblLayout w:type="fixed"/>
        <w:tblCellMar>
          <w:left w:w="40" w:type="dxa"/>
          <w:right w:w="40" w:type="dxa"/>
        </w:tblCellMar>
        <w:tblLook w:val="0000" w:firstRow="0" w:lastRow="0" w:firstColumn="0" w:lastColumn="0" w:noHBand="0" w:noVBand="0"/>
      </w:tblPr>
      <w:tblGrid>
        <w:gridCol w:w="2304"/>
        <w:gridCol w:w="1987"/>
        <w:gridCol w:w="2026"/>
      </w:tblGrid>
      <w:tr w:rsidR="00366430" w:rsidRPr="00FB608F" w:rsidTr="001255BA">
        <w:trPr>
          <w:trHeight w:hRule="exact" w:val="432"/>
        </w:trPr>
        <w:tc>
          <w:tcPr>
            <w:tcW w:w="2304"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proofErr w:type="spellStart"/>
            <w:r w:rsidRPr="00FB608F">
              <w:rPr>
                <w:rFonts w:ascii="Times New Roman" w:hAnsi="Times New Roman" w:cs="Times New Roman"/>
                <w:color w:val="000000"/>
                <w:sz w:val="20"/>
                <w:szCs w:val="20"/>
              </w:rPr>
              <w:t>смк</w:t>
            </w:r>
            <w:proofErr w:type="spellEnd"/>
            <w:r w:rsidRPr="00FB608F">
              <w:rPr>
                <w:rFonts w:ascii="Times New Roman" w:hAnsi="Times New Roman" w:cs="Times New Roman"/>
                <w:sz w:val="20"/>
                <w:szCs w:val="20"/>
              </w:rPr>
              <w:t xml:space="preserve"> </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1973 г.</w:t>
            </w:r>
            <w:r w:rsidRPr="00FB608F">
              <w:rPr>
                <w:rFonts w:ascii="Times New Roman" w:hAnsi="Times New Roman" w:cs="Times New Roman"/>
                <w:sz w:val="20"/>
                <w:szCs w:val="20"/>
              </w:rPr>
              <w:t xml:space="preserve"> </w:t>
            </w: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1987 г.</w:t>
            </w:r>
            <w:r w:rsidRPr="00FB608F">
              <w:rPr>
                <w:rFonts w:ascii="Times New Roman" w:hAnsi="Times New Roman" w:cs="Times New Roman"/>
                <w:sz w:val="20"/>
                <w:szCs w:val="20"/>
              </w:rPr>
              <w:t xml:space="preserve"> </w:t>
            </w:r>
          </w:p>
        </w:tc>
      </w:tr>
      <w:tr w:rsidR="00366430" w:rsidRPr="00FB608F" w:rsidTr="001255BA">
        <w:trPr>
          <w:trHeight w:hRule="exact" w:val="422"/>
        </w:trPr>
        <w:tc>
          <w:tcPr>
            <w:tcW w:w="2304"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Газеты</w:t>
            </w:r>
            <w:r w:rsidRPr="00FB608F">
              <w:rPr>
                <w:rFonts w:ascii="Times New Roman" w:hAnsi="Times New Roman" w:cs="Times New Roman"/>
                <w:sz w:val="20"/>
                <w:szCs w:val="20"/>
              </w:rPr>
              <w:t xml:space="preserve"> </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61</w:t>
            </w:r>
            <w:r w:rsidRPr="00FB608F">
              <w:rPr>
                <w:rFonts w:ascii="Times New Roman" w:hAnsi="Times New Roman" w:cs="Times New Roman"/>
                <w:sz w:val="20"/>
                <w:szCs w:val="20"/>
              </w:rPr>
              <w:t xml:space="preserve"> </w:t>
            </w: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69</w:t>
            </w:r>
            <w:r w:rsidRPr="00FB608F">
              <w:rPr>
                <w:rFonts w:ascii="Times New Roman" w:hAnsi="Times New Roman" w:cs="Times New Roman"/>
                <w:sz w:val="20"/>
                <w:szCs w:val="20"/>
              </w:rPr>
              <w:t xml:space="preserve"> </w:t>
            </w:r>
          </w:p>
        </w:tc>
      </w:tr>
      <w:tr w:rsidR="00366430" w:rsidRPr="00FB608F" w:rsidTr="001255BA">
        <w:trPr>
          <w:trHeight w:hRule="exact" w:val="432"/>
        </w:trPr>
        <w:tc>
          <w:tcPr>
            <w:tcW w:w="2304"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Телевидение</w:t>
            </w:r>
            <w:r w:rsidRPr="00FB608F">
              <w:rPr>
                <w:rFonts w:ascii="Times New Roman" w:hAnsi="Times New Roman" w:cs="Times New Roman"/>
                <w:sz w:val="20"/>
                <w:szCs w:val="20"/>
              </w:rPr>
              <w:t xml:space="preserve"> </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63</w:t>
            </w:r>
            <w:r w:rsidRPr="00FB608F">
              <w:rPr>
                <w:rFonts w:ascii="Times New Roman" w:hAnsi="Times New Roman" w:cs="Times New Roman"/>
                <w:sz w:val="20"/>
                <w:szCs w:val="20"/>
              </w:rPr>
              <w:t xml:space="preserve"> </w:t>
            </w: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72</w:t>
            </w:r>
            <w:r w:rsidRPr="00FB608F">
              <w:rPr>
                <w:rFonts w:ascii="Times New Roman" w:hAnsi="Times New Roman" w:cs="Times New Roman"/>
                <w:sz w:val="20"/>
                <w:szCs w:val="20"/>
              </w:rPr>
              <w:t xml:space="preserve"> </w:t>
            </w:r>
          </w:p>
        </w:tc>
      </w:tr>
    </w:tbl>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Существенно, что уровень доверия к СМК был значительно ниже, чем к таким институтам, как армия США (доверие к ней было максимальным), церковь, Верховный суд, банки, школы. Эта тенденция сохранялась в последней трети </w:t>
      </w:r>
      <w:r w:rsidRPr="00FB608F">
        <w:rPr>
          <w:rFonts w:ascii="Times New Roman" w:hAnsi="Times New Roman" w:cs="Times New Roman"/>
          <w:color w:val="000000"/>
          <w:sz w:val="20"/>
          <w:szCs w:val="20"/>
          <w:lang w:val="en-US"/>
        </w:rPr>
        <w:t>XX</w:t>
      </w:r>
      <w:r w:rsidRPr="00FB608F">
        <w:rPr>
          <w:rFonts w:ascii="Times New Roman" w:hAnsi="Times New Roman" w:cs="Times New Roman"/>
          <w:color w:val="000000"/>
          <w:sz w:val="20"/>
          <w:szCs w:val="20"/>
        </w:rPr>
        <w:t xml:space="preserve"> в.</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Следует также иметь в виду, что в массовом сознании существует своеобразная подмена причин и следствий. Информация, воспринятая уже после принятия политического решения, для Аудитории сливается в единое целое с информацией, этому предшествующей, что создает для Аудитории ощущение соучастия в совместно продуманном и единственно возможном, правильном решении. В этом кроются огромные манипуляторские возможности прессы, и массовая аудитория все больше осознает такие технологии.</w:t>
      </w:r>
    </w:p>
    <w:p w:rsidR="00366430" w:rsidRPr="00FB608F" w:rsidRDefault="00366430"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Критерии отбора новостей</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Эту проблему отлично осознают журналисты, поскольку у них существуют свои критерии отбора новостей для прессы, не всегда совпадающие с предпочтениями Аудитории. Что, например, определяет степень внимания СМК к разным политическим персонам? Мы не говорим о собственно предвыборной ситуации — в ней отношения прессы с политическими организациями определяются законодательно или временными правовыми регламентами (когда внимание прессы распределяется в зависимости от реальной расстановки сил в институтах представительной власти; симпатиями и антипатиями к определенным политическим платформам; профессиональными кодексами журналистов и т. д.). Речь идет о повседневной практике, когда журналисты выбирают, чему отдать предпочтение при освещении общественной жизни.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Перечислим возможные критерии отбора информации. На него влияют как характеристики события, так и черты информационного органа (его политические симпатии, техническая характеристика средства — аудио, видео или печатное). Что касается характеристик события, тут следует учитывать влияние масштаба происходящего, уровень экстремальности (катастрофа, скандал) обстоятельств. Другой способ группировки критериев — введение понятий </w:t>
      </w:r>
      <w:r w:rsidRPr="00FB608F">
        <w:rPr>
          <w:rFonts w:ascii="Times New Roman" w:hAnsi="Times New Roman" w:cs="Times New Roman"/>
          <w:i/>
          <w:iCs/>
          <w:color w:val="000000"/>
          <w:sz w:val="20"/>
          <w:szCs w:val="20"/>
        </w:rPr>
        <w:t xml:space="preserve">ценностей </w:t>
      </w:r>
      <w:r w:rsidRPr="00FB608F">
        <w:rPr>
          <w:rFonts w:ascii="Times New Roman" w:hAnsi="Times New Roman" w:cs="Times New Roman"/>
          <w:color w:val="000000"/>
          <w:sz w:val="20"/>
          <w:szCs w:val="20"/>
        </w:rPr>
        <w:t xml:space="preserve">и профессиональных </w:t>
      </w:r>
      <w:r w:rsidRPr="00FB608F">
        <w:rPr>
          <w:rFonts w:ascii="Times New Roman" w:hAnsi="Times New Roman" w:cs="Times New Roman"/>
          <w:i/>
          <w:iCs/>
          <w:color w:val="000000"/>
          <w:sz w:val="20"/>
          <w:szCs w:val="20"/>
        </w:rPr>
        <w:t>стандартов.</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i/>
          <w:iCs/>
          <w:color w:val="000000"/>
          <w:sz w:val="20"/>
          <w:szCs w:val="20"/>
        </w:rPr>
        <w:t xml:space="preserve">Ценностный подход </w:t>
      </w:r>
      <w:r w:rsidRPr="00FB608F">
        <w:rPr>
          <w:rFonts w:ascii="Times New Roman" w:hAnsi="Times New Roman" w:cs="Times New Roman"/>
          <w:color w:val="000000"/>
          <w:sz w:val="20"/>
          <w:szCs w:val="20"/>
        </w:rPr>
        <w:t xml:space="preserve">будет состоять в актуализации в содержании СМК интересов социальных субъектов, </w:t>
      </w:r>
      <w:r w:rsidRPr="00FB608F">
        <w:rPr>
          <w:rFonts w:ascii="Times New Roman" w:hAnsi="Times New Roman" w:cs="Times New Roman"/>
          <w:i/>
          <w:iCs/>
          <w:color w:val="000000"/>
          <w:sz w:val="20"/>
          <w:szCs w:val="20"/>
        </w:rPr>
        <w:t xml:space="preserve">профессиональные стандарты </w:t>
      </w:r>
      <w:r w:rsidRPr="00FB608F">
        <w:rPr>
          <w:rFonts w:ascii="Times New Roman" w:hAnsi="Times New Roman" w:cs="Times New Roman"/>
          <w:color w:val="000000"/>
          <w:sz w:val="20"/>
          <w:szCs w:val="20"/>
        </w:rPr>
        <w:t>составляют суть производства информации как таковой.</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Социологические исследования показывают, что журналисты отдают себе отчет в разнице предпочтений своих и Аудитории. В ходе исследования взаимоотношений СМК и Аудитории в рамках проекта «Общественное мнение» (1968-74 гг.) в интервью с местными журналистами выяснилась картина четкого осознания ими этой разницы. Респондентам было предложено ответить на вопросы:</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1. Каким задачам уделяют сегодня наибольшее внимание местные СМ </w:t>
      </w:r>
      <w:proofErr w:type="gramStart"/>
      <w:r w:rsidRPr="00FB608F">
        <w:rPr>
          <w:rFonts w:ascii="Times New Roman" w:hAnsi="Times New Roman" w:cs="Times New Roman"/>
          <w:color w:val="000000"/>
          <w:sz w:val="20"/>
          <w:szCs w:val="20"/>
        </w:rPr>
        <w:t>К</w:t>
      </w:r>
      <w:proofErr w:type="gramEnd"/>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 Каким задачам должны уделять внимание местные СМК?</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 Какие задачи в первую очередь должны решаться, по мнению руководящих органов?</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 Какие задачи в первую очередь должны решаться, по мнению населения? Результаты представлены в табл. 9.</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i/>
          <w:iCs/>
          <w:color w:val="000000"/>
          <w:sz w:val="20"/>
          <w:szCs w:val="20"/>
        </w:rPr>
        <w:t>Таблица 9</w:t>
      </w:r>
    </w:p>
    <w:p w:rsidR="00366430" w:rsidRPr="00FB608F" w:rsidRDefault="00366430" w:rsidP="00FB608F">
      <w:pPr>
        <w:shd w:val="clear" w:color="auto" w:fill="FFFFFF"/>
        <w:spacing w:after="0" w:line="240" w:lineRule="auto"/>
        <w:jc w:val="both"/>
        <w:rPr>
          <w:rFonts w:ascii="Times New Roman" w:hAnsi="Times New Roman" w:cs="Times New Roman"/>
          <w:i/>
          <w:sz w:val="20"/>
          <w:szCs w:val="20"/>
        </w:rPr>
      </w:pPr>
      <w:proofErr w:type="gramStart"/>
      <w:r w:rsidRPr="00FB608F">
        <w:rPr>
          <w:rFonts w:ascii="Times New Roman" w:hAnsi="Times New Roman" w:cs="Times New Roman"/>
          <w:bCs/>
          <w:i/>
          <w:color w:val="000000"/>
          <w:sz w:val="20"/>
          <w:szCs w:val="20"/>
        </w:rPr>
        <w:t>Задачи</w:t>
      </w:r>
      <w:proofErr w:type="gramEnd"/>
      <w:r w:rsidRPr="00FB608F">
        <w:rPr>
          <w:rFonts w:ascii="Times New Roman" w:hAnsi="Times New Roman" w:cs="Times New Roman"/>
          <w:bCs/>
          <w:i/>
          <w:color w:val="000000"/>
          <w:sz w:val="20"/>
          <w:szCs w:val="20"/>
        </w:rPr>
        <w:t xml:space="preserve"> по мнению местных журналистов (в % к числу опрошенных)</w:t>
      </w:r>
    </w:p>
    <w:p w:rsidR="00366430" w:rsidRPr="00FB608F" w:rsidRDefault="00366430" w:rsidP="00FB608F">
      <w:pPr>
        <w:spacing w:after="0" w:line="240" w:lineRule="auto"/>
        <w:jc w:val="both"/>
        <w:rPr>
          <w:rFonts w:ascii="Times New Roman" w:hAnsi="Times New Roman" w:cs="Times New Roman"/>
          <w:sz w:val="20"/>
          <w:szCs w:val="20"/>
        </w:rPr>
      </w:pPr>
    </w:p>
    <w:tbl>
      <w:tblPr>
        <w:tblW w:w="0" w:type="auto"/>
        <w:tblInd w:w="40" w:type="dxa"/>
        <w:tblLayout w:type="fixed"/>
        <w:tblCellMar>
          <w:left w:w="40" w:type="dxa"/>
          <w:right w:w="40" w:type="dxa"/>
        </w:tblCellMar>
        <w:tblLook w:val="0000" w:firstRow="0" w:lastRow="0" w:firstColumn="0" w:lastColumn="0" w:noHBand="0" w:noVBand="0"/>
      </w:tblPr>
      <w:tblGrid>
        <w:gridCol w:w="4061"/>
        <w:gridCol w:w="576"/>
        <w:gridCol w:w="557"/>
        <w:gridCol w:w="557"/>
        <w:gridCol w:w="576"/>
      </w:tblGrid>
      <w:tr w:rsidR="00366430" w:rsidRPr="00FB608F" w:rsidTr="001255BA">
        <w:trPr>
          <w:trHeight w:hRule="exact" w:val="432"/>
        </w:trPr>
        <w:tc>
          <w:tcPr>
            <w:tcW w:w="406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w:t>
            </w:r>
            <w:r w:rsidRPr="00FB608F">
              <w:rPr>
                <w:rFonts w:ascii="Times New Roman" w:hAnsi="Times New Roman" w:cs="Times New Roman"/>
                <w:sz w:val="20"/>
                <w:szCs w:val="20"/>
              </w:rPr>
              <w:t xml:space="preserve"> </w:t>
            </w:r>
          </w:p>
        </w:tc>
        <w:tc>
          <w:tcPr>
            <w:tcW w:w="557"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w:t>
            </w:r>
            <w:r w:rsidRPr="00FB608F">
              <w:rPr>
                <w:rFonts w:ascii="Times New Roman" w:hAnsi="Times New Roman" w:cs="Times New Roman"/>
                <w:sz w:val="20"/>
                <w:szCs w:val="20"/>
              </w:rPr>
              <w:t xml:space="preserve"> </w:t>
            </w:r>
          </w:p>
        </w:tc>
        <w:tc>
          <w:tcPr>
            <w:tcW w:w="557"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w:t>
            </w:r>
            <w:r w:rsidRPr="00FB608F">
              <w:rPr>
                <w:rFonts w:ascii="Times New Roman" w:hAnsi="Times New Roman" w:cs="Times New Roman"/>
                <w:sz w:val="20"/>
                <w:szCs w:val="20"/>
              </w:rPr>
              <w:t xml:space="preserve"> </w:t>
            </w: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w:t>
            </w:r>
            <w:r w:rsidRPr="00FB608F">
              <w:rPr>
                <w:rFonts w:ascii="Times New Roman" w:hAnsi="Times New Roman" w:cs="Times New Roman"/>
                <w:sz w:val="20"/>
                <w:szCs w:val="20"/>
              </w:rPr>
              <w:t xml:space="preserve"> </w:t>
            </w:r>
          </w:p>
        </w:tc>
      </w:tr>
      <w:tr w:rsidR="00366430" w:rsidRPr="00FB608F" w:rsidTr="001255BA">
        <w:trPr>
          <w:trHeight w:hRule="exact" w:val="1027"/>
        </w:trPr>
        <w:tc>
          <w:tcPr>
            <w:tcW w:w="406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Воспитывать, формировать у читателей,</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слушателей, зрителей убеждения, взгляды, отвечающие нормам и требованиям советского</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общества</w:t>
            </w:r>
            <w:r w:rsidRPr="00FB608F">
              <w:rPr>
                <w:rFonts w:ascii="Times New Roman" w:hAnsi="Times New Roman" w:cs="Times New Roman"/>
                <w:sz w:val="20"/>
                <w:szCs w:val="20"/>
              </w:rPr>
              <w:t xml:space="preserve"> </w:t>
            </w: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80</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p>
        </w:tc>
        <w:tc>
          <w:tcPr>
            <w:tcW w:w="557"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88</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p>
        </w:tc>
        <w:tc>
          <w:tcPr>
            <w:tcW w:w="557"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93</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43</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p>
        </w:tc>
      </w:tr>
      <w:tr w:rsidR="00366430" w:rsidRPr="00FB608F" w:rsidTr="001255BA">
        <w:trPr>
          <w:trHeight w:hRule="exact" w:val="413"/>
        </w:trPr>
        <w:tc>
          <w:tcPr>
            <w:tcW w:w="406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Информировать общественность</w:t>
            </w:r>
            <w:r w:rsidRPr="00FB608F">
              <w:rPr>
                <w:rFonts w:ascii="Times New Roman" w:hAnsi="Times New Roman" w:cs="Times New Roman"/>
                <w:sz w:val="20"/>
                <w:szCs w:val="20"/>
              </w:rPr>
              <w:t xml:space="preserve"> </w:t>
            </w: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65</w:t>
            </w:r>
            <w:r w:rsidRPr="00FB608F">
              <w:rPr>
                <w:rFonts w:ascii="Times New Roman" w:hAnsi="Times New Roman" w:cs="Times New Roman"/>
                <w:sz w:val="20"/>
                <w:szCs w:val="20"/>
              </w:rPr>
              <w:t xml:space="preserve"> </w:t>
            </w:r>
          </w:p>
        </w:tc>
        <w:tc>
          <w:tcPr>
            <w:tcW w:w="557"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61</w:t>
            </w:r>
            <w:r w:rsidRPr="00FB608F">
              <w:rPr>
                <w:rFonts w:ascii="Times New Roman" w:hAnsi="Times New Roman" w:cs="Times New Roman"/>
                <w:sz w:val="20"/>
                <w:szCs w:val="20"/>
              </w:rPr>
              <w:t xml:space="preserve"> </w:t>
            </w:r>
          </w:p>
        </w:tc>
        <w:tc>
          <w:tcPr>
            <w:tcW w:w="557"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75</w:t>
            </w:r>
            <w:r w:rsidRPr="00FB608F">
              <w:rPr>
                <w:rFonts w:ascii="Times New Roman" w:hAnsi="Times New Roman" w:cs="Times New Roman"/>
                <w:sz w:val="20"/>
                <w:szCs w:val="20"/>
              </w:rPr>
              <w:t xml:space="preserve"> </w:t>
            </w: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73</w:t>
            </w:r>
            <w:r w:rsidRPr="00FB608F">
              <w:rPr>
                <w:rFonts w:ascii="Times New Roman" w:hAnsi="Times New Roman" w:cs="Times New Roman"/>
                <w:sz w:val="20"/>
                <w:szCs w:val="20"/>
              </w:rPr>
              <w:t xml:space="preserve"> </w:t>
            </w:r>
          </w:p>
        </w:tc>
      </w:tr>
      <w:tr w:rsidR="00366430" w:rsidRPr="00FB608F" w:rsidTr="001255BA">
        <w:trPr>
          <w:trHeight w:hRule="exact" w:val="605"/>
        </w:trPr>
        <w:tc>
          <w:tcPr>
            <w:tcW w:w="406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Выражать мнения населения по актуальным проблемам</w:t>
            </w:r>
            <w:r w:rsidRPr="00FB608F">
              <w:rPr>
                <w:rFonts w:ascii="Times New Roman" w:hAnsi="Times New Roman" w:cs="Times New Roman"/>
                <w:sz w:val="20"/>
                <w:szCs w:val="20"/>
              </w:rPr>
              <w:t xml:space="preserve"> </w:t>
            </w: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18</w:t>
            </w:r>
            <w:r w:rsidRPr="00FB608F">
              <w:rPr>
                <w:rFonts w:ascii="Times New Roman" w:hAnsi="Times New Roman" w:cs="Times New Roman"/>
                <w:sz w:val="20"/>
                <w:szCs w:val="20"/>
              </w:rPr>
              <w:t xml:space="preserve"> </w:t>
            </w:r>
          </w:p>
        </w:tc>
        <w:tc>
          <w:tcPr>
            <w:tcW w:w="557"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43</w:t>
            </w:r>
            <w:r w:rsidRPr="00FB608F">
              <w:rPr>
                <w:rFonts w:ascii="Times New Roman" w:hAnsi="Times New Roman" w:cs="Times New Roman"/>
                <w:sz w:val="20"/>
                <w:szCs w:val="20"/>
              </w:rPr>
              <w:t xml:space="preserve"> </w:t>
            </w:r>
          </w:p>
        </w:tc>
        <w:tc>
          <w:tcPr>
            <w:tcW w:w="557"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18</w:t>
            </w:r>
            <w:r w:rsidRPr="00FB608F">
              <w:rPr>
                <w:rFonts w:ascii="Times New Roman" w:hAnsi="Times New Roman" w:cs="Times New Roman"/>
                <w:sz w:val="20"/>
                <w:szCs w:val="20"/>
              </w:rPr>
              <w:t xml:space="preserve"> </w:t>
            </w: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50</w:t>
            </w:r>
            <w:r w:rsidRPr="00FB608F">
              <w:rPr>
                <w:rFonts w:ascii="Times New Roman" w:hAnsi="Times New Roman" w:cs="Times New Roman"/>
                <w:sz w:val="20"/>
                <w:szCs w:val="20"/>
              </w:rPr>
              <w:t xml:space="preserve"> </w:t>
            </w:r>
          </w:p>
        </w:tc>
      </w:tr>
      <w:tr w:rsidR="00366430" w:rsidRPr="00FB608F" w:rsidTr="001255BA">
        <w:trPr>
          <w:trHeight w:hRule="exact" w:val="413"/>
        </w:trPr>
        <w:tc>
          <w:tcPr>
            <w:tcW w:w="406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Давать материалы с целью отдыха, развлечений</w:t>
            </w:r>
            <w:r w:rsidRPr="00FB608F">
              <w:rPr>
                <w:rFonts w:ascii="Times New Roman" w:hAnsi="Times New Roman" w:cs="Times New Roman"/>
                <w:sz w:val="20"/>
                <w:szCs w:val="20"/>
              </w:rPr>
              <w:t xml:space="preserve"> </w:t>
            </w: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27</w:t>
            </w:r>
            <w:r w:rsidRPr="00FB608F">
              <w:rPr>
                <w:rFonts w:ascii="Times New Roman" w:hAnsi="Times New Roman" w:cs="Times New Roman"/>
                <w:sz w:val="20"/>
                <w:szCs w:val="20"/>
              </w:rPr>
              <w:t xml:space="preserve"> </w:t>
            </w:r>
          </w:p>
        </w:tc>
        <w:tc>
          <w:tcPr>
            <w:tcW w:w="557"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31</w:t>
            </w:r>
            <w:r w:rsidRPr="00FB608F">
              <w:rPr>
                <w:rFonts w:ascii="Times New Roman" w:hAnsi="Times New Roman" w:cs="Times New Roman"/>
                <w:sz w:val="20"/>
                <w:szCs w:val="20"/>
              </w:rPr>
              <w:t xml:space="preserve"> </w:t>
            </w:r>
          </w:p>
        </w:tc>
        <w:tc>
          <w:tcPr>
            <w:tcW w:w="557"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6</w:t>
            </w:r>
            <w:r w:rsidRPr="00FB608F">
              <w:rPr>
                <w:rFonts w:ascii="Times New Roman" w:hAnsi="Times New Roman" w:cs="Times New Roman"/>
                <w:sz w:val="20"/>
                <w:szCs w:val="20"/>
              </w:rPr>
              <w:t xml:space="preserve"> </w:t>
            </w: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52</w:t>
            </w:r>
            <w:r w:rsidRPr="00FB608F">
              <w:rPr>
                <w:rFonts w:ascii="Times New Roman" w:hAnsi="Times New Roman" w:cs="Times New Roman"/>
                <w:sz w:val="20"/>
                <w:szCs w:val="20"/>
              </w:rPr>
              <w:t xml:space="preserve"> </w:t>
            </w:r>
          </w:p>
        </w:tc>
      </w:tr>
      <w:tr w:rsidR="00366430" w:rsidRPr="00FB608F" w:rsidTr="001255BA">
        <w:trPr>
          <w:trHeight w:hRule="exact" w:val="816"/>
        </w:trPr>
        <w:tc>
          <w:tcPr>
            <w:tcW w:w="406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Информировать партийные, хозяйственные,</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советские органы о состоянии дел в той или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иной сфере жизни общества</w:t>
            </w:r>
            <w:r w:rsidRPr="00FB608F">
              <w:rPr>
                <w:rFonts w:ascii="Times New Roman" w:hAnsi="Times New Roman" w:cs="Times New Roman"/>
                <w:sz w:val="20"/>
                <w:szCs w:val="20"/>
              </w:rPr>
              <w:t xml:space="preserve"> </w:t>
            </w: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24</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p>
        </w:tc>
        <w:tc>
          <w:tcPr>
            <w:tcW w:w="557"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17</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p>
        </w:tc>
        <w:tc>
          <w:tcPr>
            <w:tcW w:w="557"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48 -</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11</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p>
        </w:tc>
      </w:tr>
      <w:tr w:rsidR="00366430" w:rsidRPr="00FB608F" w:rsidTr="001255BA">
        <w:trPr>
          <w:trHeight w:hRule="exact" w:val="614"/>
        </w:trPr>
        <w:tc>
          <w:tcPr>
            <w:tcW w:w="406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Комментировать события, </w:t>
            </w:r>
            <w:proofErr w:type="gramStart"/>
            <w:r w:rsidRPr="00FB608F">
              <w:rPr>
                <w:rFonts w:ascii="Times New Roman" w:hAnsi="Times New Roman" w:cs="Times New Roman"/>
                <w:color w:val="000000"/>
                <w:sz w:val="20"/>
                <w:szCs w:val="20"/>
              </w:rPr>
              <w:t>помогать населению правильно разбираться</w:t>
            </w:r>
            <w:proofErr w:type="gramEnd"/>
            <w:r w:rsidRPr="00FB608F">
              <w:rPr>
                <w:rFonts w:ascii="Times New Roman" w:hAnsi="Times New Roman" w:cs="Times New Roman"/>
                <w:color w:val="000000"/>
                <w:sz w:val="20"/>
                <w:szCs w:val="20"/>
              </w:rPr>
              <w:t xml:space="preserve"> в происходящем</w:t>
            </w:r>
            <w:r w:rsidRPr="00FB608F">
              <w:rPr>
                <w:rFonts w:ascii="Times New Roman" w:hAnsi="Times New Roman" w:cs="Times New Roman"/>
                <w:sz w:val="20"/>
                <w:szCs w:val="20"/>
              </w:rPr>
              <w:t xml:space="preserve"> </w:t>
            </w: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49</w:t>
            </w:r>
            <w:r w:rsidRPr="00FB608F">
              <w:rPr>
                <w:rFonts w:ascii="Times New Roman" w:hAnsi="Times New Roman" w:cs="Times New Roman"/>
                <w:sz w:val="20"/>
                <w:szCs w:val="20"/>
              </w:rPr>
              <w:t xml:space="preserve"> </w:t>
            </w:r>
          </w:p>
        </w:tc>
        <w:tc>
          <w:tcPr>
            <w:tcW w:w="557"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50</w:t>
            </w:r>
            <w:r w:rsidRPr="00FB608F">
              <w:rPr>
                <w:rFonts w:ascii="Times New Roman" w:hAnsi="Times New Roman" w:cs="Times New Roman"/>
                <w:sz w:val="20"/>
                <w:szCs w:val="20"/>
              </w:rPr>
              <w:t xml:space="preserve"> </w:t>
            </w:r>
          </w:p>
        </w:tc>
        <w:tc>
          <w:tcPr>
            <w:tcW w:w="557"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38</w:t>
            </w:r>
            <w:r w:rsidRPr="00FB608F">
              <w:rPr>
                <w:rFonts w:ascii="Times New Roman" w:hAnsi="Times New Roman" w:cs="Times New Roman"/>
                <w:sz w:val="20"/>
                <w:szCs w:val="20"/>
              </w:rPr>
              <w:t xml:space="preserve"> </w:t>
            </w: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45</w:t>
            </w:r>
            <w:r w:rsidRPr="00FB608F">
              <w:rPr>
                <w:rFonts w:ascii="Times New Roman" w:hAnsi="Times New Roman" w:cs="Times New Roman"/>
                <w:sz w:val="20"/>
                <w:szCs w:val="20"/>
              </w:rPr>
              <w:t xml:space="preserve"> </w:t>
            </w:r>
          </w:p>
        </w:tc>
      </w:tr>
      <w:tr w:rsidR="00366430" w:rsidRPr="00FB608F" w:rsidTr="001255BA">
        <w:trPr>
          <w:trHeight w:hRule="exact" w:val="432"/>
        </w:trPr>
        <w:tc>
          <w:tcPr>
            <w:tcW w:w="406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lastRenderedPageBreak/>
              <w:t>Затруднились ответить</w:t>
            </w:r>
            <w:r w:rsidRPr="00FB608F">
              <w:rPr>
                <w:rFonts w:ascii="Times New Roman" w:hAnsi="Times New Roman" w:cs="Times New Roman"/>
                <w:sz w:val="20"/>
                <w:szCs w:val="20"/>
              </w:rPr>
              <w:t xml:space="preserve"> </w:t>
            </w: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w:t>
            </w:r>
            <w:r w:rsidRPr="00FB608F">
              <w:rPr>
                <w:rFonts w:ascii="Times New Roman" w:hAnsi="Times New Roman" w:cs="Times New Roman"/>
                <w:sz w:val="20"/>
                <w:szCs w:val="20"/>
              </w:rPr>
              <w:t xml:space="preserve"> </w:t>
            </w:r>
          </w:p>
        </w:tc>
        <w:tc>
          <w:tcPr>
            <w:tcW w:w="557"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0</w:t>
            </w:r>
            <w:r w:rsidRPr="00FB608F">
              <w:rPr>
                <w:rFonts w:ascii="Times New Roman" w:hAnsi="Times New Roman" w:cs="Times New Roman"/>
                <w:sz w:val="20"/>
                <w:szCs w:val="20"/>
              </w:rPr>
              <w:t xml:space="preserve"> </w:t>
            </w:r>
          </w:p>
        </w:tc>
        <w:tc>
          <w:tcPr>
            <w:tcW w:w="557"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w:t>
            </w:r>
            <w:r w:rsidRPr="00FB608F">
              <w:rPr>
                <w:rFonts w:ascii="Times New Roman" w:hAnsi="Times New Roman" w:cs="Times New Roman"/>
                <w:sz w:val="20"/>
                <w:szCs w:val="20"/>
              </w:rPr>
              <w:t xml:space="preserve"> </w:t>
            </w: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0</w:t>
            </w:r>
            <w:r w:rsidRPr="00FB608F">
              <w:rPr>
                <w:rFonts w:ascii="Times New Roman" w:hAnsi="Times New Roman" w:cs="Times New Roman"/>
                <w:sz w:val="20"/>
                <w:szCs w:val="20"/>
              </w:rPr>
              <w:t xml:space="preserve"> </w:t>
            </w:r>
          </w:p>
        </w:tc>
      </w:tr>
    </w:tbl>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Оценки журналистов, достаточно ли полно, на взгляд Аудитории, местные СМК выражают мнения широких слоев населения по проблемам городской жизни, можно рассматривать в качестве итогового вывода. По мнению 78 </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color w:val="000000"/>
          <w:sz w:val="20"/>
          <w:szCs w:val="20"/>
        </w:rPr>
        <w:t xml:space="preserve">опрошенных, — это были журналисты областных и городских изданий, радио и телевидения городского ареала — недостаточно полно. 62 % отметили </w:t>
      </w:r>
      <w:r w:rsidRPr="00FB608F">
        <w:rPr>
          <w:rFonts w:ascii="Times New Roman" w:hAnsi="Times New Roman" w:cs="Times New Roman"/>
          <w:i/>
          <w:iCs/>
          <w:color w:val="000000"/>
          <w:sz w:val="20"/>
          <w:szCs w:val="20"/>
        </w:rPr>
        <w:t xml:space="preserve">средние </w:t>
      </w:r>
      <w:r w:rsidRPr="00FB608F">
        <w:rPr>
          <w:rFonts w:ascii="Times New Roman" w:hAnsi="Times New Roman" w:cs="Times New Roman"/>
          <w:color w:val="000000"/>
          <w:sz w:val="20"/>
          <w:szCs w:val="20"/>
        </w:rPr>
        <w:t xml:space="preserve">возможности прессы выражать мнения, суждения по проблемам местной жизни. При </w:t>
      </w:r>
      <w:proofErr w:type="spellStart"/>
      <w:r w:rsidRPr="00FB608F">
        <w:rPr>
          <w:rFonts w:ascii="Times New Roman" w:hAnsi="Times New Roman" w:cs="Times New Roman"/>
          <w:color w:val="000000"/>
          <w:sz w:val="20"/>
          <w:szCs w:val="20"/>
        </w:rPr>
        <w:t>этом</w:t>
      </w:r>
      <w:proofErr w:type="gramStart"/>
      <w:r w:rsidRPr="00FB608F">
        <w:rPr>
          <w:rFonts w:ascii="Times New Roman" w:hAnsi="Times New Roman" w:cs="Times New Roman"/>
          <w:color w:val="000000"/>
          <w:sz w:val="20"/>
          <w:szCs w:val="20"/>
        </w:rPr>
        <w:t>,н</w:t>
      </w:r>
      <w:proofErr w:type="gramEnd"/>
      <w:r w:rsidRPr="00FB608F">
        <w:rPr>
          <w:rFonts w:ascii="Times New Roman" w:hAnsi="Times New Roman" w:cs="Times New Roman"/>
          <w:color w:val="000000"/>
          <w:sz w:val="20"/>
          <w:szCs w:val="20"/>
        </w:rPr>
        <w:t>азывая</w:t>
      </w:r>
      <w:proofErr w:type="spellEnd"/>
      <w:r w:rsidRPr="00FB608F">
        <w:rPr>
          <w:rFonts w:ascii="Times New Roman" w:hAnsi="Times New Roman" w:cs="Times New Roman"/>
          <w:color w:val="000000"/>
          <w:sz w:val="20"/>
          <w:szCs w:val="20"/>
        </w:rPr>
        <w:t xml:space="preserve"> конкретные трудности, с которыми им приходится встречаться, на первое место журналисты поставили </w:t>
      </w:r>
      <w:r w:rsidRPr="00FB608F">
        <w:rPr>
          <w:rFonts w:ascii="Times New Roman" w:hAnsi="Times New Roman" w:cs="Times New Roman"/>
          <w:i/>
          <w:iCs/>
          <w:color w:val="000000"/>
          <w:sz w:val="20"/>
          <w:szCs w:val="20"/>
        </w:rPr>
        <w:t xml:space="preserve">ограничения при выражении общественного мнения, расходящегося с официальным </w:t>
      </w:r>
      <w:r w:rsidRPr="00FB608F">
        <w:rPr>
          <w:rFonts w:ascii="Times New Roman" w:hAnsi="Times New Roman" w:cs="Times New Roman"/>
          <w:color w:val="000000"/>
          <w:sz w:val="20"/>
          <w:szCs w:val="20"/>
        </w:rPr>
        <w:t xml:space="preserve">(с этим согласились 37 </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color w:val="000000"/>
          <w:sz w:val="20"/>
          <w:szCs w:val="20"/>
        </w:rPr>
        <w:t>опрошенных)</w:t>
      </w:r>
      <w:r w:rsidRPr="00FB608F">
        <w:rPr>
          <w:rFonts w:ascii="Times New Roman" w:hAnsi="Times New Roman" w:cs="Times New Roman"/>
          <w:color w:val="000000"/>
          <w:sz w:val="20"/>
          <w:szCs w:val="20"/>
          <w:vertAlign w:val="superscript"/>
        </w:rPr>
        <w:t>1</w:t>
      </w:r>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Но и через тридцать лет после того, как были получены эти данные, уже в новой стране, России, население оказалось не удовлетворено степенью информированности. На семинаре Фонда защиты гласности обнародованы результаты опросов населения: 45 % респондентов испытывают недостаток информации о работе исполнительной власти, 46 % — законодательной, 46 % — правоохранительных и судебных органов; 84 % опрошенных засвидетельствовали, что они не получали информации при обращении в государственные органы. На первом месте оказались отказы, мотивировки которых связаны с секретностью и служебной/коммерческой тайной; на втором — запрет руководства на информацию. Время привнесло свои нюансы: за информацию требуют деньги или источники информации боятся иметь контакты с информационными каналами. Начинает активно работать преграда между информацией и журналистом в лице крепнущих ПР-структур — фильтрование ими информации достигает такого уровня, что информация перестает быть таковой «в прямом понимании этого слова», как верно подметила Н. Шимбирева</w:t>
      </w:r>
      <w:proofErr w:type="gramStart"/>
      <w:r w:rsidRPr="00FB608F">
        <w:rPr>
          <w:rFonts w:ascii="Times New Roman" w:hAnsi="Times New Roman" w:cs="Times New Roman"/>
          <w:color w:val="000000"/>
          <w:sz w:val="20"/>
          <w:szCs w:val="20"/>
          <w:vertAlign w:val="superscript"/>
        </w:rPr>
        <w:t>2</w:t>
      </w:r>
      <w:proofErr w:type="gramEnd"/>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На протяжении последнего времени во многих странах и в среде профессионалов, и у Аудитории крепло осознание разрыва между информационной политикой каналов СМК и интересами публики. В качестве примера приведем исследование 1966 г., осуществленное Американским Рекламным Бюро. Тогда был проведен общенациональный опрос общественного мнения, позволяющий выйти на тематические интересы собственно Аудитории, и опрос редакторов крупнейших американских газет, для выявления их представлений о темах, наиболее интересных для Аудитории. Несовпадения оказались разительными</w:t>
      </w:r>
      <w:r w:rsidRPr="00FB608F">
        <w:rPr>
          <w:rFonts w:ascii="Times New Roman" w:hAnsi="Times New Roman" w:cs="Times New Roman"/>
          <w:color w:val="000000"/>
          <w:sz w:val="20"/>
          <w:szCs w:val="20"/>
          <w:vertAlign w:val="superscript"/>
        </w:rPr>
        <w:t>3</w:t>
      </w:r>
      <w:r w:rsidRPr="00FB608F">
        <w:rPr>
          <w:rFonts w:ascii="Times New Roman" w:hAnsi="Times New Roman" w:cs="Times New Roman"/>
          <w:color w:val="000000"/>
          <w:sz w:val="20"/>
          <w:szCs w:val="20"/>
        </w:rPr>
        <w:t xml:space="preserve"> (табл. 10 и табл. 11).</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i/>
          <w:iCs/>
          <w:color w:val="000000"/>
          <w:sz w:val="20"/>
          <w:szCs w:val="20"/>
        </w:rPr>
        <w:t>Таблица 10</w:t>
      </w:r>
    </w:p>
    <w:p w:rsidR="00366430" w:rsidRPr="00FB608F" w:rsidRDefault="00366430" w:rsidP="00FB608F">
      <w:pPr>
        <w:shd w:val="clear" w:color="auto" w:fill="FFFFFF"/>
        <w:spacing w:after="0" w:line="240" w:lineRule="auto"/>
        <w:jc w:val="both"/>
        <w:rPr>
          <w:rFonts w:ascii="Times New Roman" w:hAnsi="Times New Roman" w:cs="Times New Roman"/>
          <w:i/>
          <w:sz w:val="20"/>
          <w:szCs w:val="20"/>
        </w:rPr>
      </w:pPr>
      <w:proofErr w:type="gramStart"/>
      <w:r w:rsidRPr="00FB608F">
        <w:rPr>
          <w:rFonts w:ascii="Times New Roman" w:hAnsi="Times New Roman" w:cs="Times New Roman"/>
          <w:bCs/>
          <w:i/>
          <w:color w:val="000000"/>
          <w:sz w:val="20"/>
          <w:szCs w:val="20"/>
        </w:rPr>
        <w:t>Десятка новостей, указанных редакторами как самые важные, в сравнении с рангом, который получила эта десятка у Аудитории</w:t>
      </w:r>
      <w:proofErr w:type="gramEnd"/>
    </w:p>
    <w:p w:rsidR="00366430" w:rsidRPr="00FB608F" w:rsidRDefault="00366430" w:rsidP="00FB608F">
      <w:pPr>
        <w:spacing w:after="0" w:line="240" w:lineRule="auto"/>
        <w:jc w:val="both"/>
        <w:rPr>
          <w:rFonts w:ascii="Times New Roman" w:hAnsi="Times New Roman" w:cs="Times New Roman"/>
          <w:sz w:val="20"/>
          <w:szCs w:val="20"/>
        </w:rPr>
      </w:pPr>
    </w:p>
    <w:tbl>
      <w:tblPr>
        <w:tblW w:w="0" w:type="auto"/>
        <w:tblInd w:w="40" w:type="dxa"/>
        <w:tblLayout w:type="fixed"/>
        <w:tblCellMar>
          <w:left w:w="40" w:type="dxa"/>
          <w:right w:w="40" w:type="dxa"/>
        </w:tblCellMar>
        <w:tblLook w:val="0000" w:firstRow="0" w:lastRow="0" w:firstColumn="0" w:lastColumn="0" w:noHBand="0" w:noVBand="0"/>
      </w:tblPr>
      <w:tblGrid>
        <w:gridCol w:w="5030"/>
        <w:gridCol w:w="1229"/>
      </w:tblGrid>
      <w:tr w:rsidR="00366430" w:rsidRPr="00FB608F" w:rsidTr="001255BA">
        <w:trPr>
          <w:trHeight w:hRule="exact" w:val="518"/>
        </w:trPr>
        <w:tc>
          <w:tcPr>
            <w:tcW w:w="503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Новость</w:t>
            </w:r>
            <w:r w:rsidRPr="00FB608F">
              <w:rPr>
                <w:rFonts w:ascii="Times New Roman" w:hAnsi="Times New Roman" w:cs="Times New Roman"/>
                <w:sz w:val="20"/>
                <w:szCs w:val="20"/>
              </w:rPr>
              <w:t xml:space="preserve"> </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Ранг у Аудитории</w:t>
            </w:r>
            <w:r w:rsidRPr="00FB608F">
              <w:rPr>
                <w:rFonts w:ascii="Times New Roman" w:hAnsi="Times New Roman" w:cs="Times New Roman"/>
                <w:sz w:val="20"/>
                <w:szCs w:val="20"/>
              </w:rPr>
              <w:t xml:space="preserve"> </w:t>
            </w:r>
          </w:p>
        </w:tc>
      </w:tr>
      <w:tr w:rsidR="00366430" w:rsidRPr="00FB608F" w:rsidTr="001255BA">
        <w:trPr>
          <w:trHeight w:hRule="exact" w:val="518"/>
        </w:trPr>
        <w:tc>
          <w:tcPr>
            <w:tcW w:w="503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Местной энергетической компании было предложено снизить тарифы</w:t>
            </w:r>
            <w:r w:rsidRPr="00FB608F">
              <w:rPr>
                <w:rFonts w:ascii="Times New Roman" w:hAnsi="Times New Roman" w:cs="Times New Roman"/>
                <w:sz w:val="20"/>
                <w:szCs w:val="20"/>
              </w:rPr>
              <w:t xml:space="preserve"> </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w:t>
            </w:r>
            <w:r w:rsidRPr="00FB608F">
              <w:rPr>
                <w:rFonts w:ascii="Times New Roman" w:hAnsi="Times New Roman" w:cs="Times New Roman"/>
                <w:sz w:val="20"/>
                <w:szCs w:val="20"/>
              </w:rPr>
              <w:t xml:space="preserve"> </w:t>
            </w:r>
          </w:p>
        </w:tc>
      </w:tr>
      <w:tr w:rsidR="00366430" w:rsidRPr="00FB608F" w:rsidTr="001255BA">
        <w:trPr>
          <w:trHeight w:hRule="exact" w:val="509"/>
        </w:trPr>
        <w:tc>
          <w:tcPr>
            <w:tcW w:w="503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К следующему году будет разработана вакцина против одной из детских болезней</w:t>
            </w:r>
            <w:r w:rsidRPr="00FB608F">
              <w:rPr>
                <w:rFonts w:ascii="Times New Roman" w:hAnsi="Times New Roman" w:cs="Times New Roman"/>
                <w:sz w:val="20"/>
                <w:szCs w:val="20"/>
              </w:rPr>
              <w:t xml:space="preserve"> </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w:t>
            </w:r>
            <w:r w:rsidRPr="00FB608F">
              <w:rPr>
                <w:rFonts w:ascii="Times New Roman" w:hAnsi="Times New Roman" w:cs="Times New Roman"/>
                <w:sz w:val="20"/>
                <w:szCs w:val="20"/>
              </w:rPr>
              <w:t xml:space="preserve"> </w:t>
            </w:r>
          </w:p>
        </w:tc>
      </w:tr>
      <w:tr w:rsidR="00366430" w:rsidRPr="00FB608F" w:rsidTr="001255BA">
        <w:trPr>
          <w:trHeight w:hRule="exact" w:val="518"/>
        </w:trPr>
        <w:tc>
          <w:tcPr>
            <w:tcW w:w="503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Местный юноша был единственным выжившим в происшествии в Северной Корее</w:t>
            </w:r>
            <w:r w:rsidRPr="00FB608F">
              <w:rPr>
                <w:rFonts w:ascii="Times New Roman" w:hAnsi="Times New Roman" w:cs="Times New Roman"/>
                <w:sz w:val="20"/>
                <w:szCs w:val="20"/>
              </w:rPr>
              <w:t xml:space="preserve"> </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10</w:t>
            </w:r>
            <w:r w:rsidRPr="00FB608F">
              <w:rPr>
                <w:rFonts w:ascii="Times New Roman" w:hAnsi="Times New Roman" w:cs="Times New Roman"/>
                <w:sz w:val="20"/>
                <w:szCs w:val="20"/>
              </w:rPr>
              <w:t xml:space="preserve"> </w:t>
            </w:r>
          </w:p>
        </w:tc>
      </w:tr>
      <w:tr w:rsidR="00366430" w:rsidRPr="00FB608F" w:rsidTr="001255BA">
        <w:trPr>
          <w:trHeight w:hRule="exact" w:val="518"/>
        </w:trPr>
        <w:tc>
          <w:tcPr>
            <w:tcW w:w="503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Общенационально известный политик осужден за неуважение к суду</w:t>
            </w:r>
            <w:r w:rsidRPr="00FB608F">
              <w:rPr>
                <w:rFonts w:ascii="Times New Roman" w:hAnsi="Times New Roman" w:cs="Times New Roman"/>
                <w:sz w:val="20"/>
                <w:szCs w:val="20"/>
              </w:rPr>
              <w:t xml:space="preserve"> </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46</w:t>
            </w:r>
            <w:r w:rsidRPr="00FB608F">
              <w:rPr>
                <w:rFonts w:ascii="Times New Roman" w:hAnsi="Times New Roman" w:cs="Times New Roman"/>
                <w:sz w:val="20"/>
                <w:szCs w:val="20"/>
              </w:rPr>
              <w:t xml:space="preserve"> </w:t>
            </w:r>
          </w:p>
        </w:tc>
      </w:tr>
      <w:tr w:rsidR="00366430" w:rsidRPr="00FB608F" w:rsidTr="001255BA">
        <w:trPr>
          <w:trHeight w:hRule="exact" w:val="509"/>
        </w:trPr>
        <w:tc>
          <w:tcPr>
            <w:tcW w:w="503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Пустая лодка была обнаружена, но ее пассажиров гак и не нашли</w:t>
            </w:r>
            <w:r w:rsidRPr="00FB608F">
              <w:rPr>
                <w:rFonts w:ascii="Times New Roman" w:hAnsi="Times New Roman" w:cs="Times New Roman"/>
                <w:sz w:val="20"/>
                <w:szCs w:val="20"/>
              </w:rPr>
              <w:t xml:space="preserve"> </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50</w:t>
            </w:r>
            <w:r w:rsidRPr="00FB608F">
              <w:rPr>
                <w:rFonts w:ascii="Times New Roman" w:hAnsi="Times New Roman" w:cs="Times New Roman"/>
                <w:sz w:val="20"/>
                <w:szCs w:val="20"/>
              </w:rPr>
              <w:t xml:space="preserve"> </w:t>
            </w:r>
          </w:p>
        </w:tc>
      </w:tr>
      <w:tr w:rsidR="00366430" w:rsidRPr="00FB608F" w:rsidTr="001255BA">
        <w:trPr>
          <w:trHeight w:hRule="exact" w:val="518"/>
        </w:trPr>
        <w:tc>
          <w:tcPr>
            <w:tcW w:w="503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Ведущий футболист местной команды пропустит субботнюю игру из-за травмы</w:t>
            </w:r>
            <w:r w:rsidRPr="00FB608F">
              <w:rPr>
                <w:rFonts w:ascii="Times New Roman" w:hAnsi="Times New Roman" w:cs="Times New Roman"/>
                <w:sz w:val="20"/>
                <w:szCs w:val="20"/>
              </w:rPr>
              <w:t xml:space="preserve"> </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106</w:t>
            </w:r>
            <w:r w:rsidRPr="00FB608F">
              <w:rPr>
                <w:rFonts w:ascii="Times New Roman" w:hAnsi="Times New Roman" w:cs="Times New Roman"/>
                <w:sz w:val="20"/>
                <w:szCs w:val="20"/>
              </w:rPr>
              <w:t xml:space="preserve"> </w:t>
            </w:r>
          </w:p>
        </w:tc>
      </w:tr>
      <w:tr w:rsidR="00366430" w:rsidRPr="00FB608F" w:rsidTr="001255BA">
        <w:trPr>
          <w:trHeight w:hRule="exact" w:val="509"/>
        </w:trPr>
        <w:tc>
          <w:tcPr>
            <w:tcW w:w="503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Первая беременность 51 -летней женщины закончилась рождением двойни</w:t>
            </w:r>
            <w:r w:rsidRPr="00FB608F">
              <w:rPr>
                <w:rFonts w:ascii="Times New Roman" w:hAnsi="Times New Roman" w:cs="Times New Roman"/>
                <w:sz w:val="20"/>
                <w:szCs w:val="20"/>
              </w:rPr>
              <w:t xml:space="preserve"> </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90</w:t>
            </w:r>
            <w:r w:rsidRPr="00FB608F">
              <w:rPr>
                <w:rFonts w:ascii="Times New Roman" w:hAnsi="Times New Roman" w:cs="Times New Roman"/>
                <w:sz w:val="20"/>
                <w:szCs w:val="20"/>
              </w:rPr>
              <w:t xml:space="preserve"> </w:t>
            </w:r>
          </w:p>
        </w:tc>
      </w:tr>
      <w:tr w:rsidR="00366430" w:rsidRPr="00FB608F" w:rsidTr="001255BA">
        <w:trPr>
          <w:trHeight w:hRule="exact" w:val="518"/>
        </w:trPr>
        <w:tc>
          <w:tcPr>
            <w:tcW w:w="503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Оператор, работающий на скачках, заявляет, что он давал взятки законодателям штата</w:t>
            </w:r>
            <w:r w:rsidRPr="00FB608F">
              <w:rPr>
                <w:rFonts w:ascii="Times New Roman" w:hAnsi="Times New Roman" w:cs="Times New Roman"/>
                <w:sz w:val="20"/>
                <w:szCs w:val="20"/>
              </w:rPr>
              <w:t xml:space="preserve"> </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96</w:t>
            </w:r>
            <w:r w:rsidRPr="00FB608F">
              <w:rPr>
                <w:rFonts w:ascii="Times New Roman" w:hAnsi="Times New Roman" w:cs="Times New Roman"/>
                <w:sz w:val="20"/>
                <w:szCs w:val="20"/>
              </w:rPr>
              <w:t xml:space="preserve"> </w:t>
            </w:r>
          </w:p>
        </w:tc>
      </w:tr>
      <w:tr w:rsidR="00366430" w:rsidRPr="00FB608F" w:rsidTr="001255BA">
        <w:trPr>
          <w:trHeight w:hRule="exact" w:val="509"/>
        </w:trPr>
        <w:tc>
          <w:tcPr>
            <w:tcW w:w="503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Партия продуктов, которые небезопасно потреблять, изъята из магазинов</w:t>
            </w:r>
            <w:r w:rsidRPr="00FB608F">
              <w:rPr>
                <w:rFonts w:ascii="Times New Roman" w:hAnsi="Times New Roman" w:cs="Times New Roman"/>
                <w:sz w:val="20"/>
                <w:szCs w:val="20"/>
              </w:rPr>
              <w:t xml:space="preserve"> </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w:t>
            </w:r>
            <w:r w:rsidRPr="00FB608F">
              <w:rPr>
                <w:rFonts w:ascii="Times New Roman" w:hAnsi="Times New Roman" w:cs="Times New Roman"/>
                <w:sz w:val="20"/>
                <w:szCs w:val="20"/>
              </w:rPr>
              <w:t xml:space="preserve"> </w:t>
            </w:r>
          </w:p>
        </w:tc>
      </w:tr>
      <w:tr w:rsidR="00366430" w:rsidRPr="00FB608F" w:rsidTr="001255BA">
        <w:trPr>
          <w:trHeight w:hRule="exact" w:val="317"/>
        </w:trPr>
        <w:tc>
          <w:tcPr>
            <w:tcW w:w="503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Обнаружен вирус, причина простуды</w:t>
            </w:r>
            <w:r w:rsidRPr="00FB608F">
              <w:rPr>
                <w:rFonts w:ascii="Times New Roman" w:hAnsi="Times New Roman" w:cs="Times New Roman"/>
                <w:sz w:val="20"/>
                <w:szCs w:val="20"/>
              </w:rPr>
              <w:t xml:space="preserve"> </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11</w:t>
            </w:r>
            <w:r w:rsidRPr="00FB608F">
              <w:rPr>
                <w:rFonts w:ascii="Times New Roman" w:hAnsi="Times New Roman" w:cs="Times New Roman"/>
                <w:sz w:val="20"/>
                <w:szCs w:val="20"/>
              </w:rPr>
              <w:t xml:space="preserve"> </w:t>
            </w:r>
          </w:p>
        </w:tc>
      </w:tr>
    </w:tbl>
    <w:p w:rsidR="00366430" w:rsidRPr="00FB608F" w:rsidRDefault="00366430" w:rsidP="00FB608F">
      <w:pPr>
        <w:shd w:val="clear" w:color="auto" w:fill="FFFFFF"/>
        <w:spacing w:after="0" w:line="240" w:lineRule="auto"/>
        <w:jc w:val="both"/>
        <w:rPr>
          <w:rFonts w:ascii="Times New Roman" w:hAnsi="Times New Roman" w:cs="Times New Roman"/>
          <w:i/>
          <w:sz w:val="20"/>
          <w:szCs w:val="20"/>
        </w:rPr>
      </w:pPr>
      <w:proofErr w:type="spellStart"/>
      <w:r w:rsidRPr="00FB608F">
        <w:rPr>
          <w:rFonts w:ascii="Times New Roman" w:hAnsi="Times New Roman" w:cs="Times New Roman"/>
          <w:bCs/>
          <w:i/>
          <w:color w:val="000000"/>
          <w:sz w:val="20"/>
          <w:szCs w:val="20"/>
        </w:rPr>
        <w:t>Шарлоттский</w:t>
      </w:r>
      <w:proofErr w:type="spellEnd"/>
      <w:r w:rsidRPr="00FB608F">
        <w:rPr>
          <w:rFonts w:ascii="Times New Roman" w:hAnsi="Times New Roman" w:cs="Times New Roman"/>
          <w:bCs/>
          <w:i/>
          <w:color w:val="000000"/>
          <w:sz w:val="20"/>
          <w:szCs w:val="20"/>
        </w:rPr>
        <w:t xml:space="preserve"> проект — решение проблемы доверия к СМК</w:t>
      </w:r>
    </w:p>
    <w:p w:rsidR="00366430" w:rsidRPr="00FB608F" w:rsidRDefault="00366430"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Доверие к СМК и роль прессы в политическом процессе</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Рассмотрим проект, осуществленный в США в г. Шарлотт (штат Северная Каролина), как вариант решения проблемы падения доверия людей к деятельности журналистов и вытекающей отсюда политической апатии, которая справедливо оценивается сегодня как реальная опасность существующей демократии</w:t>
      </w:r>
      <w:proofErr w:type="gramStart"/>
      <w:r w:rsidRPr="00FB608F">
        <w:rPr>
          <w:rFonts w:ascii="Times New Roman" w:hAnsi="Times New Roman" w:cs="Times New Roman"/>
          <w:color w:val="000000"/>
          <w:sz w:val="20"/>
          <w:szCs w:val="20"/>
          <w:vertAlign w:val="superscript"/>
        </w:rPr>
        <w:t>1</w:t>
      </w:r>
      <w:proofErr w:type="gramEnd"/>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i/>
          <w:iCs/>
          <w:color w:val="000000"/>
          <w:sz w:val="20"/>
          <w:szCs w:val="20"/>
        </w:rPr>
        <w:t>Таблица 11</w:t>
      </w:r>
    </w:p>
    <w:p w:rsidR="00366430" w:rsidRPr="00FB608F" w:rsidRDefault="00366430"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 xml:space="preserve">Десятка новостей, указанных Аудиторией как </w:t>
      </w:r>
      <w:proofErr w:type="gramStart"/>
      <w:r w:rsidRPr="00FB608F">
        <w:rPr>
          <w:rFonts w:ascii="Times New Roman" w:hAnsi="Times New Roman" w:cs="Times New Roman"/>
          <w:bCs/>
          <w:i/>
          <w:color w:val="000000"/>
          <w:sz w:val="20"/>
          <w:szCs w:val="20"/>
        </w:rPr>
        <w:t>самые</w:t>
      </w:r>
      <w:proofErr w:type="gramEnd"/>
      <w:r w:rsidRPr="00FB608F">
        <w:rPr>
          <w:rFonts w:ascii="Times New Roman" w:hAnsi="Times New Roman" w:cs="Times New Roman"/>
          <w:bCs/>
          <w:i/>
          <w:color w:val="000000"/>
          <w:sz w:val="20"/>
          <w:szCs w:val="20"/>
        </w:rPr>
        <w:t xml:space="preserve"> важные, в сравнении с рангом, который получила эта десятка у редакторов</w:t>
      </w:r>
    </w:p>
    <w:p w:rsidR="00366430" w:rsidRPr="00FB608F" w:rsidRDefault="00366430" w:rsidP="00FB608F">
      <w:pPr>
        <w:spacing w:after="0" w:line="240" w:lineRule="auto"/>
        <w:jc w:val="both"/>
        <w:rPr>
          <w:rFonts w:ascii="Times New Roman" w:hAnsi="Times New Roman" w:cs="Times New Roman"/>
          <w:sz w:val="20"/>
          <w:szCs w:val="20"/>
        </w:rPr>
      </w:pPr>
    </w:p>
    <w:tbl>
      <w:tblPr>
        <w:tblW w:w="0" w:type="auto"/>
        <w:tblInd w:w="40" w:type="dxa"/>
        <w:tblLayout w:type="fixed"/>
        <w:tblCellMar>
          <w:left w:w="40" w:type="dxa"/>
          <w:right w:w="40" w:type="dxa"/>
        </w:tblCellMar>
        <w:tblLook w:val="0000" w:firstRow="0" w:lastRow="0" w:firstColumn="0" w:lastColumn="0" w:noHBand="0" w:noVBand="0"/>
      </w:tblPr>
      <w:tblGrid>
        <w:gridCol w:w="5078"/>
        <w:gridCol w:w="1258"/>
      </w:tblGrid>
      <w:tr w:rsidR="00366430" w:rsidRPr="00FB608F" w:rsidTr="001255BA">
        <w:trPr>
          <w:trHeight w:hRule="exact" w:val="518"/>
        </w:trPr>
        <w:tc>
          <w:tcPr>
            <w:tcW w:w="5078"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Новость</w:t>
            </w:r>
            <w:r w:rsidRPr="00FB608F">
              <w:rPr>
                <w:rFonts w:ascii="Times New Roman" w:hAnsi="Times New Roman" w:cs="Times New Roman"/>
                <w:sz w:val="20"/>
                <w:szCs w:val="20"/>
              </w:rPr>
              <w:t xml:space="preserve"> </w:t>
            </w: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Ранг у редакторов</w:t>
            </w:r>
            <w:r w:rsidRPr="00FB608F">
              <w:rPr>
                <w:rFonts w:ascii="Times New Roman" w:hAnsi="Times New Roman" w:cs="Times New Roman"/>
                <w:sz w:val="20"/>
                <w:szCs w:val="20"/>
              </w:rPr>
              <w:t xml:space="preserve"> </w:t>
            </w:r>
          </w:p>
        </w:tc>
      </w:tr>
      <w:tr w:rsidR="00366430" w:rsidRPr="00FB608F" w:rsidTr="001255BA">
        <w:trPr>
          <w:trHeight w:hRule="exact" w:val="509"/>
        </w:trPr>
        <w:tc>
          <w:tcPr>
            <w:tcW w:w="5078"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Американские бомбардировщики нанесли очередной бомбовый удар по </w:t>
            </w:r>
            <w:proofErr w:type="spellStart"/>
            <w:r w:rsidRPr="00FB608F">
              <w:rPr>
                <w:rFonts w:ascii="Times New Roman" w:hAnsi="Times New Roman" w:cs="Times New Roman"/>
                <w:color w:val="000000"/>
                <w:sz w:val="20"/>
                <w:szCs w:val="20"/>
              </w:rPr>
              <w:t>Вье</w:t>
            </w:r>
            <w:proofErr w:type="spellEnd"/>
            <w:r w:rsidRPr="00FB608F">
              <w:rPr>
                <w:rFonts w:ascii="Times New Roman" w:hAnsi="Times New Roman" w:cs="Times New Roman"/>
                <w:color w:val="000000"/>
                <w:sz w:val="20"/>
                <w:szCs w:val="20"/>
              </w:rPr>
              <w:t xml:space="preserve"> </w:t>
            </w:r>
            <w:proofErr w:type="spellStart"/>
            <w:r w:rsidRPr="00FB608F">
              <w:rPr>
                <w:rFonts w:ascii="Times New Roman" w:hAnsi="Times New Roman" w:cs="Times New Roman"/>
                <w:color w:val="000000"/>
                <w:sz w:val="20"/>
                <w:szCs w:val="20"/>
              </w:rPr>
              <w:t>гнаму</w:t>
            </w:r>
            <w:proofErr w:type="spellEnd"/>
            <w:r w:rsidRPr="00FB608F">
              <w:rPr>
                <w:rFonts w:ascii="Times New Roman" w:hAnsi="Times New Roman" w:cs="Times New Roman"/>
                <w:sz w:val="20"/>
                <w:szCs w:val="20"/>
              </w:rPr>
              <w:t xml:space="preserve"> </w:t>
            </w: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51</w:t>
            </w:r>
            <w:r w:rsidRPr="00FB608F">
              <w:rPr>
                <w:rFonts w:ascii="Times New Roman" w:hAnsi="Times New Roman" w:cs="Times New Roman"/>
                <w:sz w:val="20"/>
                <w:szCs w:val="20"/>
              </w:rPr>
              <w:t xml:space="preserve"> </w:t>
            </w:r>
          </w:p>
        </w:tc>
      </w:tr>
      <w:tr w:rsidR="00366430" w:rsidRPr="00FB608F" w:rsidTr="001255BA">
        <w:trPr>
          <w:trHeight w:hRule="exact" w:val="518"/>
        </w:trPr>
        <w:tc>
          <w:tcPr>
            <w:tcW w:w="5078"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К следующему году будет разработана вакцина против одной из детских болезней</w:t>
            </w:r>
            <w:r w:rsidRPr="00FB608F">
              <w:rPr>
                <w:rFonts w:ascii="Times New Roman" w:hAnsi="Times New Roman" w:cs="Times New Roman"/>
                <w:sz w:val="20"/>
                <w:szCs w:val="20"/>
              </w:rPr>
              <w:t xml:space="preserve"> </w:t>
            </w: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w:t>
            </w:r>
            <w:r w:rsidRPr="00FB608F">
              <w:rPr>
                <w:rFonts w:ascii="Times New Roman" w:hAnsi="Times New Roman" w:cs="Times New Roman"/>
                <w:sz w:val="20"/>
                <w:szCs w:val="20"/>
              </w:rPr>
              <w:t xml:space="preserve"> </w:t>
            </w:r>
          </w:p>
        </w:tc>
      </w:tr>
      <w:tr w:rsidR="00366430" w:rsidRPr="00FB608F" w:rsidTr="001255BA">
        <w:trPr>
          <w:trHeight w:hRule="exact" w:val="730"/>
        </w:trPr>
        <w:tc>
          <w:tcPr>
            <w:tcW w:w="5078"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Командование американских военных сил во Вьетнаме утверждают, что интенсивные бомбардировки приостановят наступления противника</w:t>
            </w:r>
            <w:r w:rsidRPr="00FB608F">
              <w:rPr>
                <w:rFonts w:ascii="Times New Roman" w:hAnsi="Times New Roman" w:cs="Times New Roman"/>
                <w:sz w:val="20"/>
                <w:szCs w:val="20"/>
              </w:rPr>
              <w:t xml:space="preserve"> </w:t>
            </w: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31</w:t>
            </w:r>
            <w:r w:rsidRPr="00FB608F">
              <w:rPr>
                <w:rFonts w:ascii="Times New Roman" w:hAnsi="Times New Roman" w:cs="Times New Roman"/>
                <w:sz w:val="20"/>
                <w:szCs w:val="20"/>
              </w:rPr>
              <w:t xml:space="preserve"> </w:t>
            </w:r>
          </w:p>
        </w:tc>
      </w:tr>
      <w:tr w:rsidR="00366430" w:rsidRPr="00FB608F" w:rsidTr="001255BA">
        <w:trPr>
          <w:trHeight w:hRule="exact" w:val="518"/>
        </w:trPr>
        <w:tc>
          <w:tcPr>
            <w:tcW w:w="5078"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Изъята из магазинов партия продуктов, которые небезопасно потреблять</w:t>
            </w:r>
            <w:r w:rsidRPr="00FB608F">
              <w:rPr>
                <w:rFonts w:ascii="Times New Roman" w:hAnsi="Times New Roman" w:cs="Times New Roman"/>
                <w:sz w:val="20"/>
                <w:szCs w:val="20"/>
              </w:rPr>
              <w:t xml:space="preserve"> </w:t>
            </w: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9</w:t>
            </w:r>
            <w:r w:rsidRPr="00FB608F">
              <w:rPr>
                <w:rFonts w:ascii="Times New Roman" w:hAnsi="Times New Roman" w:cs="Times New Roman"/>
                <w:sz w:val="20"/>
                <w:szCs w:val="20"/>
              </w:rPr>
              <w:t xml:space="preserve"> </w:t>
            </w:r>
          </w:p>
        </w:tc>
      </w:tr>
      <w:tr w:rsidR="00366430" w:rsidRPr="00FB608F" w:rsidTr="001255BA">
        <w:trPr>
          <w:trHeight w:hRule="exact" w:val="509"/>
        </w:trPr>
        <w:tc>
          <w:tcPr>
            <w:tcW w:w="5078"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Местной энергетической компании было предложено снизить тарифы</w:t>
            </w:r>
            <w:r w:rsidRPr="00FB608F">
              <w:rPr>
                <w:rFonts w:ascii="Times New Roman" w:hAnsi="Times New Roman" w:cs="Times New Roman"/>
                <w:sz w:val="20"/>
                <w:szCs w:val="20"/>
              </w:rPr>
              <w:t xml:space="preserve"> </w:t>
            </w: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w:t>
            </w:r>
            <w:r w:rsidRPr="00FB608F">
              <w:rPr>
                <w:rFonts w:ascii="Times New Roman" w:hAnsi="Times New Roman" w:cs="Times New Roman"/>
                <w:sz w:val="20"/>
                <w:szCs w:val="20"/>
              </w:rPr>
              <w:t xml:space="preserve"> </w:t>
            </w:r>
          </w:p>
        </w:tc>
      </w:tr>
      <w:tr w:rsidR="00366430" w:rsidRPr="00FB608F" w:rsidTr="001255BA">
        <w:trPr>
          <w:trHeight w:hRule="exact" w:val="384"/>
        </w:trPr>
        <w:tc>
          <w:tcPr>
            <w:tcW w:w="5078"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Погода на завтра будет ясной и холодной</w:t>
            </w:r>
            <w:r w:rsidRPr="00FB608F">
              <w:rPr>
                <w:rFonts w:ascii="Times New Roman" w:hAnsi="Times New Roman" w:cs="Times New Roman"/>
                <w:sz w:val="20"/>
                <w:szCs w:val="20"/>
              </w:rPr>
              <w:t xml:space="preserve"> </w:t>
            </w: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20</w:t>
            </w:r>
            <w:r w:rsidRPr="00FB608F">
              <w:rPr>
                <w:rFonts w:ascii="Times New Roman" w:hAnsi="Times New Roman" w:cs="Times New Roman"/>
                <w:sz w:val="20"/>
                <w:szCs w:val="20"/>
              </w:rPr>
              <w:t xml:space="preserve"> </w:t>
            </w:r>
          </w:p>
        </w:tc>
      </w:tr>
      <w:tr w:rsidR="00366430" w:rsidRPr="00FB608F" w:rsidTr="001255BA">
        <w:trPr>
          <w:trHeight w:hRule="exact" w:val="518"/>
        </w:trPr>
        <w:tc>
          <w:tcPr>
            <w:tcW w:w="5078"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Американские корабли наблюдают активизацию сил противника на берегу </w:t>
            </w:r>
            <w:proofErr w:type="gramStart"/>
            <w:r w:rsidRPr="00FB608F">
              <w:rPr>
                <w:rFonts w:ascii="Times New Roman" w:hAnsi="Times New Roman" w:cs="Times New Roman"/>
                <w:color w:val="000000"/>
                <w:sz w:val="20"/>
                <w:szCs w:val="20"/>
              </w:rPr>
              <w:t>в</w:t>
            </w:r>
            <w:proofErr w:type="gramEnd"/>
            <w:r w:rsidRPr="00FB608F">
              <w:rPr>
                <w:rFonts w:ascii="Times New Roman" w:hAnsi="Times New Roman" w:cs="Times New Roman"/>
                <w:color w:val="000000"/>
                <w:sz w:val="20"/>
                <w:szCs w:val="20"/>
              </w:rPr>
              <w:t xml:space="preserve"> Северном </w:t>
            </w:r>
            <w:proofErr w:type="spellStart"/>
            <w:r w:rsidRPr="00FB608F">
              <w:rPr>
                <w:rFonts w:ascii="Times New Roman" w:hAnsi="Times New Roman" w:cs="Times New Roman"/>
                <w:color w:val="000000"/>
                <w:sz w:val="20"/>
                <w:szCs w:val="20"/>
              </w:rPr>
              <w:t>Вьетнамс</w:t>
            </w:r>
            <w:r w:rsidRPr="00FB608F">
              <w:rPr>
                <w:rFonts w:ascii="Times New Roman" w:hAnsi="Times New Roman" w:cs="Times New Roman"/>
                <w:color w:val="000000"/>
                <w:sz w:val="20"/>
                <w:szCs w:val="20"/>
                <w:vertAlign w:val="subscript"/>
              </w:rPr>
              <w:t>ч</w:t>
            </w:r>
            <w:proofErr w:type="spellEnd"/>
            <w:r w:rsidRPr="00FB608F">
              <w:rPr>
                <w:rFonts w:ascii="Times New Roman" w:hAnsi="Times New Roman" w:cs="Times New Roman"/>
                <w:sz w:val="20"/>
                <w:szCs w:val="20"/>
              </w:rPr>
              <w:t xml:space="preserve"> </w:t>
            </w: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50</w:t>
            </w:r>
            <w:r w:rsidRPr="00FB608F">
              <w:rPr>
                <w:rFonts w:ascii="Times New Roman" w:hAnsi="Times New Roman" w:cs="Times New Roman"/>
                <w:sz w:val="20"/>
                <w:szCs w:val="20"/>
              </w:rPr>
              <w:t xml:space="preserve"> </w:t>
            </w:r>
          </w:p>
        </w:tc>
      </w:tr>
      <w:tr w:rsidR="00366430" w:rsidRPr="00FB608F" w:rsidTr="001255BA">
        <w:trPr>
          <w:trHeight w:hRule="exact" w:val="394"/>
        </w:trPr>
        <w:tc>
          <w:tcPr>
            <w:tcW w:w="5078"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Произошла автомобильная авария рядом со школой</w:t>
            </w:r>
            <w:r w:rsidRPr="00FB608F">
              <w:rPr>
                <w:rFonts w:ascii="Times New Roman" w:hAnsi="Times New Roman" w:cs="Times New Roman"/>
                <w:sz w:val="20"/>
                <w:szCs w:val="20"/>
              </w:rPr>
              <w:t xml:space="preserve"> </w:t>
            </w: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28  .</w:t>
            </w:r>
            <w:r w:rsidRPr="00FB608F">
              <w:rPr>
                <w:rFonts w:ascii="Times New Roman" w:hAnsi="Times New Roman" w:cs="Times New Roman"/>
                <w:sz w:val="20"/>
                <w:szCs w:val="20"/>
              </w:rPr>
              <w:t xml:space="preserve"> </w:t>
            </w:r>
          </w:p>
        </w:tc>
      </w:tr>
      <w:tr w:rsidR="00366430" w:rsidRPr="00FB608F" w:rsidTr="001255BA">
        <w:trPr>
          <w:trHeight w:hRule="exact" w:val="509"/>
        </w:trPr>
        <w:tc>
          <w:tcPr>
            <w:tcW w:w="5078"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Министерство обороны сообщило о еще двух сбитых реактивных самолетах в Северном Вьетнаме</w:t>
            </w:r>
            <w:r w:rsidRPr="00FB608F">
              <w:rPr>
                <w:rFonts w:ascii="Times New Roman" w:hAnsi="Times New Roman" w:cs="Times New Roman"/>
                <w:sz w:val="20"/>
                <w:szCs w:val="20"/>
              </w:rPr>
              <w:t xml:space="preserve"> </w:t>
            </w: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82</w:t>
            </w:r>
            <w:r w:rsidRPr="00FB608F">
              <w:rPr>
                <w:rFonts w:ascii="Times New Roman" w:hAnsi="Times New Roman" w:cs="Times New Roman"/>
                <w:sz w:val="20"/>
                <w:szCs w:val="20"/>
              </w:rPr>
              <w:t xml:space="preserve"> </w:t>
            </w:r>
          </w:p>
        </w:tc>
      </w:tr>
      <w:tr w:rsidR="00366430" w:rsidRPr="00FB608F" w:rsidTr="001255BA">
        <w:trPr>
          <w:trHeight w:hRule="exact" w:val="538"/>
        </w:trPr>
        <w:tc>
          <w:tcPr>
            <w:tcW w:w="5078"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Местный юноша был единственным выжившим в происшествии в Северной Корее</w:t>
            </w:r>
            <w:r w:rsidRPr="00FB608F">
              <w:rPr>
                <w:rFonts w:ascii="Times New Roman" w:hAnsi="Times New Roman" w:cs="Times New Roman"/>
                <w:sz w:val="20"/>
                <w:szCs w:val="20"/>
              </w:rPr>
              <w:t xml:space="preserve"> </w:t>
            </w: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w:t>
            </w:r>
            <w:r w:rsidRPr="00FB608F">
              <w:rPr>
                <w:rFonts w:ascii="Times New Roman" w:hAnsi="Times New Roman" w:cs="Times New Roman"/>
                <w:sz w:val="20"/>
                <w:szCs w:val="20"/>
              </w:rPr>
              <w:t xml:space="preserve"> </w:t>
            </w:r>
          </w:p>
        </w:tc>
      </w:tr>
    </w:tbl>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Организатором проекта в 1991 г. был американский </w:t>
      </w:r>
      <w:proofErr w:type="spellStart"/>
      <w:r w:rsidRPr="00FB608F">
        <w:rPr>
          <w:rFonts w:ascii="Times New Roman" w:hAnsi="Times New Roman" w:cs="Times New Roman"/>
          <w:color w:val="000000"/>
          <w:sz w:val="20"/>
          <w:szCs w:val="20"/>
        </w:rPr>
        <w:t>Пойнтеровский</w:t>
      </w:r>
      <w:proofErr w:type="spellEnd"/>
      <w:r w:rsidRPr="00FB608F">
        <w:rPr>
          <w:rFonts w:ascii="Times New Roman" w:hAnsi="Times New Roman" w:cs="Times New Roman"/>
          <w:color w:val="000000"/>
          <w:sz w:val="20"/>
          <w:szCs w:val="20"/>
        </w:rPr>
        <w:t xml:space="preserve"> институт исследования проблем СМИ. Как объясняли организаторы проекта, отправной точкой послужило освещение в прессе избирательной кампании 1988 г. Почему оно оказалось таким разочаровывающим? Аналитики говорили, что «общественное безразличие, недостаточная информированность и политическая апатия достигли в это время невиданного доселе уровня»</w:t>
      </w:r>
      <w:r w:rsidRPr="00FB608F">
        <w:rPr>
          <w:rFonts w:ascii="Times New Roman" w:hAnsi="Times New Roman" w:cs="Times New Roman"/>
          <w:color w:val="000000"/>
          <w:sz w:val="20"/>
          <w:szCs w:val="20"/>
          <w:vertAlign w:val="superscript"/>
        </w:rPr>
        <w:t>1</w:t>
      </w:r>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Избиратели не только не участвуют в избирательном процессе, но и не видят связи между помпезны</w:t>
      </w:r>
      <w:r w:rsidR="00342FA9" w:rsidRPr="00FB608F">
        <w:rPr>
          <w:rFonts w:ascii="Times New Roman" w:hAnsi="Times New Roman" w:cs="Times New Roman"/>
          <w:color w:val="000000"/>
          <w:sz w:val="20"/>
          <w:szCs w:val="20"/>
        </w:rPr>
        <w:t>м содержанием кампании и сложны</w:t>
      </w:r>
      <w:r w:rsidRPr="00FB608F">
        <w:rPr>
          <w:rFonts w:ascii="Times New Roman" w:hAnsi="Times New Roman" w:cs="Times New Roman"/>
          <w:color w:val="000000"/>
          <w:sz w:val="20"/>
          <w:szCs w:val="20"/>
        </w:rPr>
        <w:t>ми проблемами управления государством после выборов. Пресса находится слишком близко к политическому процессу и слишком далеко от избирателей. Как утверждалось в намерениях организаторов проекта, необходимо перестать уделять столько внимания политическому театру, пора выйти на улицу и определить, что хотят знать избиратели. Пора начать рассматривать избирательную кампанию лишь как первый шаг в более широком процессе управления государством.</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Средства массовой коммуникации за столетия демократии выработали традицию тесных связей с политиками и их окружением, </w:t>
      </w:r>
      <w:proofErr w:type="gramStart"/>
      <w:r w:rsidRPr="00FB608F">
        <w:rPr>
          <w:rFonts w:ascii="Times New Roman" w:hAnsi="Times New Roman" w:cs="Times New Roman"/>
          <w:color w:val="000000"/>
          <w:sz w:val="20"/>
          <w:szCs w:val="20"/>
        </w:rPr>
        <w:t>которая</w:t>
      </w:r>
      <w:proofErr w:type="gramEnd"/>
      <w:r w:rsidRPr="00FB608F">
        <w:rPr>
          <w:rFonts w:ascii="Times New Roman" w:hAnsi="Times New Roman" w:cs="Times New Roman"/>
          <w:color w:val="000000"/>
          <w:sz w:val="20"/>
          <w:szCs w:val="20"/>
        </w:rPr>
        <w:t xml:space="preserve"> почти достигла уровня идеального симбиоза. Журналисты и кандидаты выглядят, как естественные противники, схватившиеся в нескончаемой борьбе, на самом деле они нуждаются друг в друге. Политикам нужна Аудитория, журналистам — доступ к источникам информации. На протяжении нескольких поколений такое совпадение интересов происходит за счет игнорирования интересов электората. Тогда как проблемы, волнующие общество, должны подниматься в ходе избирательной кампании. По существу, они должны стать содержанием кампании. А пресса должна их освещать. «Пока же журналистика имела реактивный характер, отвечая на внешние воздействия, особенно в политической журналистике: кандидаты предпринимают действия — журналисты реагируют. Инициатива принадлежит прессе, как правило, только в случае, когда она выступает с разоблачениями, касающимися личной жизни кандидатов, очень редко — когда анализируются расхождения между предвыборной риторикой и проблемами государственного управления»</w:t>
      </w:r>
      <w:r w:rsidRPr="00FB608F">
        <w:rPr>
          <w:rFonts w:ascii="Times New Roman" w:hAnsi="Times New Roman" w:cs="Times New Roman"/>
          <w:color w:val="000000"/>
          <w:sz w:val="20"/>
          <w:szCs w:val="20"/>
          <w:vertAlign w:val="superscript"/>
        </w:rPr>
        <w:t>1</w:t>
      </w:r>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Организуя проект, </w:t>
      </w:r>
      <w:proofErr w:type="spellStart"/>
      <w:r w:rsidRPr="00FB608F">
        <w:rPr>
          <w:rFonts w:ascii="Times New Roman" w:hAnsi="Times New Roman" w:cs="Times New Roman"/>
          <w:color w:val="000000"/>
          <w:sz w:val="20"/>
          <w:szCs w:val="20"/>
        </w:rPr>
        <w:t>Пойнтеровский</w:t>
      </w:r>
      <w:proofErr w:type="spellEnd"/>
      <w:r w:rsidRPr="00FB608F">
        <w:rPr>
          <w:rFonts w:ascii="Times New Roman" w:hAnsi="Times New Roman" w:cs="Times New Roman"/>
          <w:color w:val="000000"/>
          <w:sz w:val="20"/>
          <w:szCs w:val="20"/>
        </w:rPr>
        <w:t xml:space="preserve"> институт предпринял определенные шаги, привлекая таких партнеров из СМИ, которые были бы готовы передать избирателям более активную роль. В сотрудничестве с газетой «Шарлотт </w:t>
      </w:r>
      <w:proofErr w:type="spellStart"/>
      <w:r w:rsidRPr="00FB608F">
        <w:rPr>
          <w:rFonts w:ascii="Times New Roman" w:hAnsi="Times New Roman" w:cs="Times New Roman"/>
          <w:color w:val="000000"/>
          <w:sz w:val="20"/>
          <w:szCs w:val="20"/>
        </w:rPr>
        <w:t>Обзервер</w:t>
      </w:r>
      <w:proofErr w:type="spellEnd"/>
      <w:r w:rsidRPr="00FB608F">
        <w:rPr>
          <w:rFonts w:ascii="Times New Roman" w:hAnsi="Times New Roman" w:cs="Times New Roman"/>
          <w:color w:val="000000"/>
          <w:sz w:val="20"/>
          <w:szCs w:val="20"/>
        </w:rPr>
        <w:t xml:space="preserve">» и телестанцией </w:t>
      </w:r>
      <w:r w:rsidRPr="00FB608F">
        <w:rPr>
          <w:rFonts w:ascii="Times New Roman" w:hAnsi="Times New Roman" w:cs="Times New Roman"/>
          <w:color w:val="000000"/>
          <w:sz w:val="20"/>
          <w:szCs w:val="20"/>
          <w:lang w:val="en-US"/>
        </w:rPr>
        <w:t>WSOC</w:t>
      </w:r>
      <w:r w:rsidRPr="00FB608F">
        <w:rPr>
          <w:rFonts w:ascii="Times New Roman" w:hAnsi="Times New Roman" w:cs="Times New Roman"/>
          <w:color w:val="000000"/>
          <w:sz w:val="20"/>
          <w:szCs w:val="20"/>
        </w:rPr>
        <w:t>-</w:t>
      </w:r>
      <w:r w:rsidRPr="00FB608F">
        <w:rPr>
          <w:rFonts w:ascii="Times New Roman" w:hAnsi="Times New Roman" w:cs="Times New Roman"/>
          <w:color w:val="000000"/>
          <w:sz w:val="20"/>
          <w:szCs w:val="20"/>
          <w:lang w:val="en-US"/>
        </w:rPr>
        <w:t>TV</w:t>
      </w:r>
      <w:r w:rsidRPr="00FB608F">
        <w:rPr>
          <w:rFonts w:ascii="Times New Roman" w:hAnsi="Times New Roman" w:cs="Times New Roman"/>
          <w:color w:val="000000"/>
          <w:sz w:val="20"/>
          <w:szCs w:val="20"/>
        </w:rPr>
        <w:t xml:space="preserve"> в г. Шарлотт были разработаны принципиально иные подходы к освещению избирательной кампании.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Сам выбор информационных каналов не был случайным. Газета должна была пользоваться уважением коллег, чтобы в случае успеха можно было распространить опыт. Она должна была быть не слишком</w:t>
      </w:r>
      <w:r w:rsidR="00342FA9"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велика, так как крупную организацию трудно реформировать быстро, а это предусматривалось.</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Газета должна была быть готовой к нововведениям. Необходимо было включить в эксперимент и телевидение, которое считается «общественным мозгом демократии» '.</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Предполагалось, что сотрудничество газеты и телевизионной станции в ходе эксперимента даст лучшие результаты.</w:t>
      </w:r>
    </w:p>
    <w:p w:rsidR="00366430" w:rsidRPr="00FB608F" w:rsidRDefault="00366430"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Работа газеты с гражданской предвыборной программой</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 декабре 1991 г., когда план был принят, «Шарлотт </w:t>
      </w:r>
      <w:proofErr w:type="spellStart"/>
      <w:r w:rsidRPr="00FB608F">
        <w:rPr>
          <w:rFonts w:ascii="Times New Roman" w:hAnsi="Times New Roman" w:cs="Times New Roman"/>
          <w:color w:val="000000"/>
          <w:sz w:val="20"/>
          <w:szCs w:val="20"/>
        </w:rPr>
        <w:t>Обзервер</w:t>
      </w:r>
      <w:proofErr w:type="spellEnd"/>
      <w:r w:rsidRPr="00FB608F">
        <w:rPr>
          <w:rFonts w:ascii="Times New Roman" w:hAnsi="Times New Roman" w:cs="Times New Roman"/>
          <w:color w:val="000000"/>
          <w:sz w:val="20"/>
          <w:szCs w:val="20"/>
        </w:rPr>
        <w:t>» начала работу по формированию гражданской предвыборной программы.</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lastRenderedPageBreak/>
        <w:t>Принятая стратегия была предельно простой:</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основные пункты избирательных программ должны определять не кандидаты, а избиратели;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кандидаты должны держать ответ по существу этих пунктов; » читатели должны привлекаться к участию в освещении избирательной кампании, к оценке кандидатов и работы прессы.</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Но для того чтобы в проект поверили, надо было, чтобы сами читатели решили, какие проблемы требуют обсуждения. Если бы газета предложила программу от себя, это было бы воспринято как рекламный трюк, рассчитанный на увеличение подписки. Газете предстояло убедить читателей в своей решимости сделать их главными героями кампании.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Для того чтобы точно определить пожелания граждан, силами компании «Кей-Пи-Си Рисерч» в декабре 1991 и январе 1992 гг. был проведен опрос 1003 взрослых респондентов. Этот опрос обошелся газете и телестанции </w:t>
      </w:r>
      <w:r w:rsidRPr="00FB608F">
        <w:rPr>
          <w:rFonts w:ascii="Times New Roman" w:hAnsi="Times New Roman" w:cs="Times New Roman"/>
          <w:color w:val="000000"/>
          <w:sz w:val="20"/>
          <w:szCs w:val="20"/>
          <w:lang w:val="en-US"/>
        </w:rPr>
        <w:t>WSOC</w:t>
      </w:r>
      <w:r w:rsidRPr="00FB608F">
        <w:rPr>
          <w:rFonts w:ascii="Times New Roman" w:hAnsi="Times New Roman" w:cs="Times New Roman"/>
          <w:color w:val="000000"/>
          <w:sz w:val="20"/>
          <w:szCs w:val="20"/>
        </w:rPr>
        <w:t>-</w:t>
      </w:r>
      <w:r w:rsidRPr="00FB608F">
        <w:rPr>
          <w:rFonts w:ascii="Times New Roman" w:hAnsi="Times New Roman" w:cs="Times New Roman"/>
          <w:color w:val="000000"/>
          <w:sz w:val="20"/>
          <w:szCs w:val="20"/>
          <w:lang w:val="en-US"/>
        </w:rPr>
        <w:t>TV</w:t>
      </w:r>
      <w:r w:rsidRPr="00FB608F">
        <w:rPr>
          <w:rFonts w:ascii="Times New Roman" w:hAnsi="Times New Roman" w:cs="Times New Roman"/>
          <w:color w:val="000000"/>
          <w:sz w:val="20"/>
          <w:szCs w:val="20"/>
        </w:rPr>
        <w:t xml:space="preserve"> в 18 тыс. долл.</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Теперь «Шарлотт </w:t>
      </w:r>
      <w:proofErr w:type="spellStart"/>
      <w:r w:rsidRPr="00FB608F">
        <w:rPr>
          <w:rFonts w:ascii="Times New Roman" w:hAnsi="Times New Roman" w:cs="Times New Roman"/>
          <w:color w:val="000000"/>
          <w:sz w:val="20"/>
          <w:szCs w:val="20"/>
        </w:rPr>
        <w:t>Обзервер</w:t>
      </w:r>
      <w:proofErr w:type="spellEnd"/>
      <w:r w:rsidRPr="00FB608F">
        <w:rPr>
          <w:rFonts w:ascii="Times New Roman" w:hAnsi="Times New Roman" w:cs="Times New Roman"/>
          <w:color w:val="000000"/>
          <w:sz w:val="20"/>
          <w:szCs w:val="20"/>
        </w:rPr>
        <w:t>» могла начать работу по новой программе. Редактор газеты обратился к читателям: «Мы намерены меньше говорить об организации кампании и манипуляциях кандидатов, а сосредоточить внимание на вопросах, волнующих избирателей. Мы намерены разделить те вопросы, которые поднимаются лишь для того, чтобы увеличить шансы избрания, и те, которые останутся жизненно</w:t>
      </w:r>
      <w:r w:rsidR="00342FA9"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важными после выборов. Освещение выборов будет проводиться в связи с теми проблемами, которые назвали рядовые граждане, и мы будем ставить вопросы от лица избирателей»</w:t>
      </w:r>
      <w:r w:rsidRPr="00FB608F">
        <w:rPr>
          <w:rFonts w:ascii="Times New Roman" w:hAnsi="Times New Roman" w:cs="Times New Roman"/>
          <w:color w:val="000000"/>
          <w:sz w:val="20"/>
          <w:szCs w:val="20"/>
          <w:vertAlign w:val="superscript"/>
        </w:rPr>
        <w:t>1</w:t>
      </w:r>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Так было положено начало продолжавшемуся в течение года эксперименту, целью которого было связать читателей как с самим политическим процессом, так и с его освещением на страницах газеты.</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Неделей позже «Шарлотт </w:t>
      </w:r>
      <w:proofErr w:type="spellStart"/>
      <w:r w:rsidRPr="00FB608F">
        <w:rPr>
          <w:rFonts w:ascii="Times New Roman" w:hAnsi="Times New Roman" w:cs="Times New Roman"/>
          <w:color w:val="000000"/>
          <w:sz w:val="20"/>
          <w:szCs w:val="20"/>
        </w:rPr>
        <w:t>Обзервер</w:t>
      </w:r>
      <w:proofErr w:type="spellEnd"/>
      <w:r w:rsidRPr="00FB608F">
        <w:rPr>
          <w:rFonts w:ascii="Times New Roman" w:hAnsi="Times New Roman" w:cs="Times New Roman"/>
          <w:color w:val="000000"/>
          <w:sz w:val="20"/>
          <w:szCs w:val="20"/>
        </w:rPr>
        <w:t xml:space="preserve">» опубликовала результаты опроса, свидетельствовавшие об обеспокоенности граждан своим будущим. Респондентов заботило, как они смогут приспособиться к меняющимся временам. Основные проблемы были названы большинством </w:t>
      </w:r>
      <w:proofErr w:type="gramStart"/>
      <w:r w:rsidRPr="00FB608F">
        <w:rPr>
          <w:rFonts w:ascii="Times New Roman" w:hAnsi="Times New Roman" w:cs="Times New Roman"/>
          <w:color w:val="000000"/>
          <w:sz w:val="20"/>
          <w:szCs w:val="20"/>
        </w:rPr>
        <w:t>опрошенных</w:t>
      </w:r>
      <w:proofErr w:type="gramEnd"/>
      <w:r w:rsidRPr="00FB608F">
        <w:rPr>
          <w:rFonts w:ascii="Times New Roman" w:hAnsi="Times New Roman" w:cs="Times New Roman"/>
          <w:color w:val="000000"/>
          <w:sz w:val="20"/>
          <w:szCs w:val="20"/>
        </w:rPr>
        <w:t>: экономика и налоги, преступность и наркомания, здравоохранение, образование, состояние окружающей среды, проблемы семьи и местного сообщества. Но все эти знакомые проблемы объединяло чувство страха. Результаты опроса в Северной Каролине немногим отличались от аналогичных наблюдений, зарегистрированных в других частях страны. Не удивительно, что людей волновали проблемы занятости и здравоохранения. Характерной явилась острота переживаний. Поэтому газета поместила результаты опроса под шапкой «Страх перед будущим».</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 последующие недели газета публиковала материалы, увязывая эти проблемы с реальной жизнью. Позиции кандидатов стали важны лишь в той степени, в какой они помогают найти решения этих проблем. На сцену «Шарлотт </w:t>
      </w:r>
      <w:proofErr w:type="spellStart"/>
      <w:r w:rsidRPr="00FB608F">
        <w:rPr>
          <w:rFonts w:ascii="Times New Roman" w:hAnsi="Times New Roman" w:cs="Times New Roman"/>
          <w:color w:val="000000"/>
          <w:sz w:val="20"/>
          <w:szCs w:val="20"/>
        </w:rPr>
        <w:t>Обзервер</w:t>
      </w:r>
      <w:proofErr w:type="spellEnd"/>
      <w:r w:rsidRPr="00FB608F">
        <w:rPr>
          <w:rFonts w:ascii="Times New Roman" w:hAnsi="Times New Roman" w:cs="Times New Roman"/>
          <w:color w:val="000000"/>
          <w:sz w:val="20"/>
          <w:szCs w:val="20"/>
        </w:rPr>
        <w:t>» вышли граждане со своими заботами.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Получив в ходе опроса доказательства, что проблемы действительно являются важнейшими, редакция перешла на новые формы сотрудничества с читателями. Для этого использовались такие методы:</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 Читателям предлагалось передавать в газету вопросы, которые будут использованы корреспондентами при проведении интервью.</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 Читателей просили высказывать суждения о происходящих событиях и выступлениях кандидатов. Их оценки использовались в корреспонденциях.</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 Добровольцы из числа Совета граждан привлекались в качестве экспертов, когда нужно было получить комментарии к текущей информации.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 Газета почти полностью прекратила проводить опросы о шансах кандидатов, хотя цитировала результаты опросов, проводившихся другими организациями, отводя им скромную роль на своих страницах.</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5. Сложные проблемы были персонифицированы: газета просила читателей рассказать, как та или иная проблема сказывается на их повседневной жизни — из номера в номер фигурировали </w:t>
      </w:r>
      <w:proofErr w:type="gramStart"/>
      <w:r w:rsidRPr="00FB608F">
        <w:rPr>
          <w:rFonts w:ascii="Times New Roman" w:hAnsi="Times New Roman" w:cs="Times New Roman"/>
          <w:color w:val="000000"/>
          <w:sz w:val="20"/>
          <w:szCs w:val="20"/>
        </w:rPr>
        <w:t>несколько одних</w:t>
      </w:r>
      <w:proofErr w:type="gramEnd"/>
      <w:r w:rsidRPr="00FB608F">
        <w:rPr>
          <w:rFonts w:ascii="Times New Roman" w:hAnsi="Times New Roman" w:cs="Times New Roman"/>
          <w:color w:val="000000"/>
          <w:sz w:val="20"/>
          <w:szCs w:val="20"/>
        </w:rPr>
        <w:t xml:space="preserve"> и тех же семей. Другие читатели могли сопоставить свое восприятие социальных проблем с чужим жизненным опытом.</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Газета держала руку на пульсе общественного мнения. Для подтверждения правильности выводов опроса, проведенного зимой 1991-1992 гг., дополнительные опросы были осуществлены (хотя и в меньших масштабах) в июне и октябре 1992 г.</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Наконец, читателей попросили дать оценку освещения кампании газетой «Шарлотт </w:t>
      </w:r>
      <w:proofErr w:type="spellStart"/>
      <w:r w:rsidRPr="00FB608F">
        <w:rPr>
          <w:rFonts w:ascii="Times New Roman" w:hAnsi="Times New Roman" w:cs="Times New Roman"/>
          <w:color w:val="000000"/>
          <w:sz w:val="20"/>
          <w:szCs w:val="20"/>
        </w:rPr>
        <w:t>Обзервер</w:t>
      </w:r>
      <w:proofErr w:type="spellEnd"/>
      <w:r w:rsidRPr="00FB608F">
        <w:rPr>
          <w:rFonts w:ascii="Times New Roman" w:hAnsi="Times New Roman" w:cs="Times New Roman"/>
          <w:color w:val="000000"/>
          <w:sz w:val="20"/>
          <w:szCs w:val="20"/>
        </w:rPr>
        <w:t>». Замечания читателей регулярно публиковались.</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Газета использовала несколько способов для прощупывания общественного мнения на разных этапах кампании. Пожалуй, наиболее удачной была рубрика «Вам слово», когда целая страница отводилась высказываниям читателей по вопросу, поставленному редакцией. Эта рубрика была хороша не только тем, что привлекала сотни читателей; она позволяла им почувствовать, что с их мнением считаются.</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Когда в середине лета 1992 г. Р. Перро снял свою кандидатуру в президенты, «Шарлотт </w:t>
      </w:r>
      <w:proofErr w:type="spellStart"/>
      <w:r w:rsidRPr="00FB608F">
        <w:rPr>
          <w:rFonts w:ascii="Times New Roman" w:hAnsi="Times New Roman" w:cs="Times New Roman"/>
          <w:color w:val="000000"/>
          <w:sz w:val="20"/>
          <w:szCs w:val="20"/>
        </w:rPr>
        <w:t>Обзервер</w:t>
      </w:r>
      <w:proofErr w:type="spellEnd"/>
      <w:r w:rsidRPr="00FB608F">
        <w:rPr>
          <w:rFonts w:ascii="Times New Roman" w:hAnsi="Times New Roman" w:cs="Times New Roman"/>
          <w:color w:val="000000"/>
          <w:sz w:val="20"/>
          <w:szCs w:val="20"/>
        </w:rPr>
        <w:t>» сочла, что некоторые пункты его программы заслуживают дополнительной реакции читателей. В номере от 22 июля читателям задали вопрос: «Поддержали бы вы план Перро по сокращению дефицита федерального бюджета и оживлению экономики?» Через два дня под рубрикой «Вам слово» была помещена подборка из 82 (в основном положительных) ответов читателей. Газета вернулась к этому приему в сентябре, когда Перро дал понять, что может возобновить соперничество за кресло президента. В течение одного дня в редакцию позвонили 125 читателей, причем более половины высказались за возвращение Перро.</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lastRenderedPageBreak/>
        <w:t>Центральная роль была предоставлена читателям. Их опрашивали, интервьюировали, предлагали им задавать вопросы кандидатам, приглашали на общественные дискуссии и почти ежедневно делали героями сообщений. Читатели определяли тон и направление освещения избирательной кампании.</w:t>
      </w:r>
    </w:p>
    <w:p w:rsidR="00366430" w:rsidRPr="00FB608F" w:rsidRDefault="00366430"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Влияние газеты на ход избирательной кампании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Встречи с кандидатами предоставили </w:t>
      </w:r>
      <w:r w:rsidRPr="00FB608F">
        <w:rPr>
          <w:rFonts w:ascii="Times New Roman" w:hAnsi="Times New Roman" w:cs="Times New Roman"/>
          <w:i/>
          <w:iCs/>
          <w:color w:val="000000"/>
          <w:sz w:val="20"/>
          <w:szCs w:val="20"/>
        </w:rPr>
        <w:t xml:space="preserve">еще </w:t>
      </w:r>
      <w:r w:rsidRPr="00FB608F">
        <w:rPr>
          <w:rFonts w:ascii="Times New Roman" w:hAnsi="Times New Roman" w:cs="Times New Roman"/>
          <w:color w:val="000000"/>
          <w:sz w:val="20"/>
          <w:szCs w:val="20"/>
        </w:rPr>
        <w:t>одну возможность активизировать участие читателе</w:t>
      </w:r>
      <w:proofErr w:type="gramStart"/>
      <w:r w:rsidRPr="00FB608F">
        <w:rPr>
          <w:rFonts w:ascii="Times New Roman" w:hAnsi="Times New Roman" w:cs="Times New Roman"/>
          <w:color w:val="000000"/>
          <w:sz w:val="20"/>
          <w:szCs w:val="20"/>
        </w:rPr>
        <w:t>й-</w:t>
      </w:r>
      <w:proofErr w:type="gramEnd"/>
      <w:r w:rsidRPr="00FB608F">
        <w:rPr>
          <w:rFonts w:ascii="Times New Roman" w:hAnsi="Times New Roman" w:cs="Times New Roman"/>
          <w:color w:val="000000"/>
          <w:sz w:val="20"/>
          <w:szCs w:val="20"/>
        </w:rPr>
        <w:t xml:space="preserve"> газета предложила им присылать адресованные кандидатам вопросы Лучшие из них корреспонденты «Шарлотт </w:t>
      </w:r>
      <w:proofErr w:type="spellStart"/>
      <w:r w:rsidRPr="00FB608F">
        <w:rPr>
          <w:rFonts w:ascii="Times New Roman" w:hAnsi="Times New Roman" w:cs="Times New Roman"/>
          <w:color w:val="000000"/>
          <w:sz w:val="20"/>
          <w:szCs w:val="20"/>
        </w:rPr>
        <w:t>Обзервер</w:t>
      </w:r>
      <w:proofErr w:type="spellEnd"/>
      <w:r w:rsidRPr="00FB608F">
        <w:rPr>
          <w:rFonts w:ascii="Times New Roman" w:hAnsi="Times New Roman" w:cs="Times New Roman"/>
          <w:color w:val="000000"/>
          <w:sz w:val="20"/>
          <w:szCs w:val="20"/>
        </w:rPr>
        <w:t>» брали на вооружение и использовали на пресс-конференции.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«Господин Клинтон, Энн </w:t>
      </w:r>
      <w:proofErr w:type="spellStart"/>
      <w:r w:rsidRPr="00FB608F">
        <w:rPr>
          <w:rFonts w:ascii="Times New Roman" w:hAnsi="Times New Roman" w:cs="Times New Roman"/>
          <w:color w:val="000000"/>
          <w:sz w:val="20"/>
          <w:szCs w:val="20"/>
        </w:rPr>
        <w:t>Зигерт</w:t>
      </w:r>
      <w:proofErr w:type="spellEnd"/>
      <w:r w:rsidRPr="00FB608F">
        <w:rPr>
          <w:rFonts w:ascii="Times New Roman" w:hAnsi="Times New Roman" w:cs="Times New Roman"/>
          <w:color w:val="000000"/>
          <w:sz w:val="20"/>
          <w:szCs w:val="20"/>
        </w:rPr>
        <w:t xml:space="preserve"> из города </w:t>
      </w:r>
      <w:proofErr w:type="spellStart"/>
      <w:r w:rsidRPr="00FB608F">
        <w:rPr>
          <w:rFonts w:ascii="Times New Roman" w:hAnsi="Times New Roman" w:cs="Times New Roman"/>
          <w:color w:val="000000"/>
          <w:sz w:val="20"/>
          <w:szCs w:val="20"/>
        </w:rPr>
        <w:t>Лейк-Норман</w:t>
      </w:r>
      <w:proofErr w:type="spellEnd"/>
      <w:r w:rsidRPr="00FB608F">
        <w:rPr>
          <w:rFonts w:ascii="Times New Roman" w:hAnsi="Times New Roman" w:cs="Times New Roman"/>
          <w:color w:val="000000"/>
          <w:sz w:val="20"/>
          <w:szCs w:val="20"/>
        </w:rPr>
        <w:t xml:space="preserve"> хотела бы знать</w:t>
      </w:r>
      <w:proofErr w:type="gramStart"/>
      <w:r w:rsidRPr="00FB608F">
        <w:rPr>
          <w:rFonts w:ascii="Times New Roman" w:hAnsi="Times New Roman" w:cs="Times New Roman"/>
          <w:color w:val="000000"/>
          <w:sz w:val="20"/>
          <w:szCs w:val="20"/>
        </w:rPr>
        <w:t xml:space="preserve"> .</w:t>
      </w:r>
      <w:proofErr w:type="gramEnd"/>
      <w:r w:rsidRPr="00FB608F">
        <w:rPr>
          <w:rFonts w:ascii="Times New Roman" w:hAnsi="Times New Roman" w:cs="Times New Roman"/>
          <w:color w:val="000000"/>
          <w:sz w:val="20"/>
          <w:szCs w:val="20"/>
        </w:rPr>
        <w:t>» Когда вопрос задавался в такой форме, кандидату не так просто было его проигнорировать: это вопрос конкретного избирателя, и он будет напечатан независимо от того, захотел ли кандидат на него ответить.</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Рубрика «Спросите кандидата» </w:t>
      </w:r>
      <w:proofErr w:type="gramStart"/>
      <w:r w:rsidRPr="00FB608F">
        <w:rPr>
          <w:rFonts w:ascii="Times New Roman" w:hAnsi="Times New Roman" w:cs="Times New Roman"/>
          <w:color w:val="000000"/>
          <w:sz w:val="20"/>
          <w:szCs w:val="20"/>
        </w:rPr>
        <w:t>сохранялась в течение всей кампании Газета добивалась</w:t>
      </w:r>
      <w:proofErr w:type="gramEnd"/>
      <w:r w:rsidRPr="00FB608F">
        <w:rPr>
          <w:rFonts w:ascii="Times New Roman" w:hAnsi="Times New Roman" w:cs="Times New Roman"/>
          <w:color w:val="000000"/>
          <w:sz w:val="20"/>
          <w:szCs w:val="20"/>
        </w:rPr>
        <w:t xml:space="preserve"> получения ответов на вопросы читателей, связываясь с избирательными штабами кандидатов. Иногда газете удавалось свести читателей с кандидатами напрямую. Так было организовано интервью одного из кандидатов с восемью членами Совета граждан по широкому кругу проблем. Газета на следующий день опубликовала почти полную стенограмму встречи.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Газета как бы говорила читателям, это ваша программа, а вот что мы делаем для ее проведения</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Перечислим еще несколько инициатив газеты, предпринятых с целью вовлечения читателей в освещение кампании.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 Президентские дебаты</w:t>
      </w:r>
      <w:proofErr w:type="gramStart"/>
      <w:r w:rsidRPr="00FB608F">
        <w:rPr>
          <w:rFonts w:ascii="Times New Roman" w:hAnsi="Times New Roman" w:cs="Times New Roman"/>
          <w:color w:val="000000"/>
          <w:sz w:val="20"/>
          <w:szCs w:val="20"/>
        </w:rPr>
        <w:t xml:space="preserve"> Э</w:t>
      </w:r>
      <w:proofErr w:type="gramEnd"/>
      <w:r w:rsidRPr="00FB608F">
        <w:rPr>
          <w:rFonts w:ascii="Times New Roman" w:hAnsi="Times New Roman" w:cs="Times New Roman"/>
          <w:color w:val="000000"/>
          <w:sz w:val="20"/>
          <w:szCs w:val="20"/>
        </w:rPr>
        <w:t xml:space="preserve">ти дебаты подробно освещались в прессе. Помимо обычного пересказа их содержания и оценки </w:t>
      </w:r>
      <w:proofErr w:type="spellStart"/>
      <w:r w:rsidRPr="00FB608F">
        <w:rPr>
          <w:rFonts w:ascii="Times New Roman" w:hAnsi="Times New Roman" w:cs="Times New Roman"/>
          <w:color w:val="000000"/>
          <w:sz w:val="20"/>
          <w:szCs w:val="20"/>
        </w:rPr>
        <w:t>сопе</w:t>
      </w:r>
      <w:proofErr w:type="gramStart"/>
      <w:r w:rsidRPr="00FB608F">
        <w:rPr>
          <w:rFonts w:ascii="Times New Roman" w:hAnsi="Times New Roman" w:cs="Times New Roman"/>
          <w:color w:val="000000"/>
          <w:sz w:val="20"/>
          <w:szCs w:val="20"/>
        </w:rPr>
        <w:t>р</w:t>
      </w:r>
      <w:proofErr w:type="spellEnd"/>
      <w:r w:rsidRPr="00FB608F">
        <w:rPr>
          <w:rFonts w:ascii="Times New Roman" w:hAnsi="Times New Roman" w:cs="Times New Roman"/>
          <w:color w:val="000000"/>
          <w:sz w:val="20"/>
          <w:szCs w:val="20"/>
        </w:rPr>
        <w:t>-</w:t>
      </w:r>
      <w:proofErr w:type="gramEnd"/>
      <w:r w:rsidRPr="00FB608F">
        <w:rPr>
          <w:rFonts w:ascii="Times New Roman" w:hAnsi="Times New Roman" w:cs="Times New Roman"/>
          <w:color w:val="000000"/>
          <w:sz w:val="20"/>
          <w:szCs w:val="20"/>
        </w:rPr>
        <w:t>•</w:t>
      </w:r>
      <w:proofErr w:type="spellStart"/>
      <w:r w:rsidRPr="00FB608F">
        <w:rPr>
          <w:rFonts w:ascii="Times New Roman" w:hAnsi="Times New Roman" w:cs="Times New Roman"/>
          <w:color w:val="000000"/>
          <w:sz w:val="20"/>
          <w:szCs w:val="20"/>
        </w:rPr>
        <w:t>ников</w:t>
      </w:r>
      <w:proofErr w:type="spellEnd"/>
      <w:r w:rsidRPr="00FB608F">
        <w:rPr>
          <w:rFonts w:ascii="Times New Roman" w:hAnsi="Times New Roman" w:cs="Times New Roman"/>
          <w:color w:val="000000"/>
          <w:sz w:val="20"/>
          <w:szCs w:val="20"/>
        </w:rPr>
        <w:t xml:space="preserve"> «Шарлотт </w:t>
      </w:r>
      <w:proofErr w:type="spellStart"/>
      <w:r w:rsidRPr="00FB608F">
        <w:rPr>
          <w:rFonts w:ascii="Times New Roman" w:hAnsi="Times New Roman" w:cs="Times New Roman"/>
          <w:color w:val="000000"/>
          <w:sz w:val="20"/>
          <w:szCs w:val="20"/>
        </w:rPr>
        <w:t>Обзервер</w:t>
      </w:r>
      <w:proofErr w:type="spellEnd"/>
      <w:r w:rsidRPr="00FB608F">
        <w:rPr>
          <w:rFonts w:ascii="Times New Roman" w:hAnsi="Times New Roman" w:cs="Times New Roman"/>
          <w:color w:val="000000"/>
          <w:sz w:val="20"/>
          <w:szCs w:val="20"/>
        </w:rPr>
        <w:t>» предоставила репортаж о дебатах с точки зрения гражданской программы: аргументы участников здесь были соотнесены с насущными проблемами и сопровождались мнениями читателей, следивших за дебатами по телевизору</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 Регистрация избирателей</w:t>
      </w:r>
      <w:proofErr w:type="gramStart"/>
      <w:r w:rsidRPr="00FB608F">
        <w:rPr>
          <w:rFonts w:ascii="Times New Roman" w:hAnsi="Times New Roman" w:cs="Times New Roman"/>
          <w:color w:val="000000"/>
          <w:sz w:val="20"/>
          <w:szCs w:val="20"/>
        </w:rPr>
        <w:t xml:space="preserve"> П</w:t>
      </w:r>
      <w:proofErr w:type="gramEnd"/>
      <w:r w:rsidRPr="00FB608F">
        <w:rPr>
          <w:rFonts w:ascii="Times New Roman" w:hAnsi="Times New Roman" w:cs="Times New Roman"/>
          <w:color w:val="000000"/>
          <w:sz w:val="20"/>
          <w:szCs w:val="20"/>
        </w:rPr>
        <w:t>ризывая читателей зарегистрироваться для участия в выборах, газета руководствовалась желанием максимально приобщить их к демократическому процессу Неоднократно публиковались статьи, графические материалы, справки для избирателей и призывы, направленные на осознанное участие читателей в регистрации.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 Детское голосование. Эта программа проводилась по всей стране, чтобы дать подрастающему поколению представление об избирательном процессе</w:t>
      </w:r>
      <w:proofErr w:type="gramStart"/>
      <w:r w:rsidRPr="00FB608F">
        <w:rPr>
          <w:rFonts w:ascii="Times New Roman" w:hAnsi="Times New Roman" w:cs="Times New Roman"/>
          <w:color w:val="000000"/>
          <w:sz w:val="20"/>
          <w:szCs w:val="20"/>
        </w:rPr>
        <w:t xml:space="preserve"> К</w:t>
      </w:r>
      <w:proofErr w:type="gramEnd"/>
      <w:r w:rsidRPr="00FB608F">
        <w:rPr>
          <w:rFonts w:ascii="Times New Roman" w:hAnsi="Times New Roman" w:cs="Times New Roman"/>
          <w:color w:val="000000"/>
          <w:sz w:val="20"/>
          <w:szCs w:val="20"/>
        </w:rPr>
        <w:t>аждый понедельник газета информировала о ней читателей</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w:t>
      </w:r>
      <w:proofErr w:type="gramStart"/>
      <w:r w:rsidRPr="00FB608F">
        <w:rPr>
          <w:rFonts w:ascii="Times New Roman" w:hAnsi="Times New Roman" w:cs="Times New Roman"/>
          <w:color w:val="000000"/>
          <w:sz w:val="20"/>
          <w:szCs w:val="20"/>
        </w:rPr>
        <w:t xml:space="preserve">  Н</w:t>
      </w:r>
      <w:proofErr w:type="gramEnd"/>
      <w:r w:rsidRPr="00FB608F">
        <w:rPr>
          <w:rFonts w:ascii="Times New Roman" w:hAnsi="Times New Roman" w:cs="Times New Roman"/>
          <w:color w:val="000000"/>
          <w:sz w:val="20"/>
          <w:szCs w:val="20"/>
        </w:rPr>
        <w:t>е желающим голосовать на протяжении всей кампании посвящались материалы, в которых газета пыталась объяснить, почему эти люди ощущают себя вне системы и что отличает их от большинства избирателей.</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5. Проект «Голосуй осознанно». </w:t>
      </w:r>
      <w:proofErr w:type="gramStart"/>
      <w:r w:rsidRPr="00FB608F">
        <w:rPr>
          <w:rFonts w:ascii="Times New Roman" w:hAnsi="Times New Roman" w:cs="Times New Roman"/>
          <w:color w:val="000000"/>
          <w:sz w:val="20"/>
          <w:szCs w:val="20"/>
        </w:rPr>
        <w:t xml:space="preserve">Для читателей, нуждающихся в дополнительной информации политического характера, газета периодически публиковала телефонный номер, по которому можно было бесплатно связаться со специальным </w:t>
      </w:r>
      <w:proofErr w:type="spellStart"/>
      <w:r w:rsidRPr="00FB608F">
        <w:rPr>
          <w:rFonts w:ascii="Times New Roman" w:hAnsi="Times New Roman" w:cs="Times New Roman"/>
          <w:color w:val="000000"/>
          <w:sz w:val="20"/>
          <w:szCs w:val="20"/>
        </w:rPr>
        <w:t>информцентром</w:t>
      </w:r>
      <w:proofErr w:type="spellEnd"/>
      <w:r w:rsidRPr="00FB608F">
        <w:rPr>
          <w:rFonts w:ascii="Times New Roman" w:hAnsi="Times New Roman" w:cs="Times New Roman"/>
          <w:color w:val="000000"/>
          <w:sz w:val="20"/>
          <w:szCs w:val="20"/>
        </w:rPr>
        <w:t xml:space="preserve"> и получить данные о финансовых отчетах избирательных кампаний, а также биографическую информацию и сведения о деятельности кандидатов на государственной службе и результатах их голосования по законопроектам.</w:t>
      </w:r>
      <w:proofErr w:type="gramEnd"/>
      <w:r w:rsidRPr="00FB608F">
        <w:rPr>
          <w:rFonts w:ascii="Times New Roman" w:hAnsi="Times New Roman" w:cs="Times New Roman"/>
          <w:color w:val="000000"/>
          <w:sz w:val="20"/>
          <w:szCs w:val="20"/>
        </w:rPr>
        <w:t xml:space="preserve"> Эту информацию поставляли более 70 неправительственных организаций, а работа </w:t>
      </w:r>
      <w:proofErr w:type="spellStart"/>
      <w:r w:rsidRPr="00FB608F">
        <w:rPr>
          <w:rFonts w:ascii="Times New Roman" w:hAnsi="Times New Roman" w:cs="Times New Roman"/>
          <w:color w:val="000000"/>
          <w:sz w:val="20"/>
          <w:szCs w:val="20"/>
        </w:rPr>
        <w:t>информцентра</w:t>
      </w:r>
      <w:proofErr w:type="spellEnd"/>
      <w:r w:rsidRPr="00FB608F">
        <w:rPr>
          <w:rFonts w:ascii="Times New Roman" w:hAnsi="Times New Roman" w:cs="Times New Roman"/>
          <w:color w:val="000000"/>
          <w:sz w:val="20"/>
          <w:szCs w:val="20"/>
        </w:rPr>
        <w:t xml:space="preserve"> финансировалась благотворительным фондом.</w:t>
      </w:r>
    </w:p>
    <w:p w:rsidR="00366430" w:rsidRPr="00FB608F" w:rsidRDefault="00366430"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Контент-анализ: вывод о результативности реформы газеты</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Улучшилось ли в результате этой работы освещение избирательной кампании в 1992 г.?</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Чтобы оценить действенность проекта, </w:t>
      </w:r>
      <w:proofErr w:type="spellStart"/>
      <w:r w:rsidRPr="00FB608F">
        <w:rPr>
          <w:rFonts w:ascii="Times New Roman" w:hAnsi="Times New Roman" w:cs="Times New Roman"/>
          <w:color w:val="000000"/>
          <w:sz w:val="20"/>
          <w:szCs w:val="20"/>
        </w:rPr>
        <w:t>Пойнтеровский</w:t>
      </w:r>
      <w:proofErr w:type="spellEnd"/>
      <w:r w:rsidRPr="00FB608F">
        <w:rPr>
          <w:rFonts w:ascii="Times New Roman" w:hAnsi="Times New Roman" w:cs="Times New Roman"/>
          <w:color w:val="000000"/>
          <w:sz w:val="20"/>
          <w:szCs w:val="20"/>
        </w:rPr>
        <w:t xml:space="preserve"> институт использовал, в частности, контент-анализ «Шарлотт </w:t>
      </w:r>
      <w:proofErr w:type="spellStart"/>
      <w:r w:rsidRPr="00FB608F">
        <w:rPr>
          <w:rFonts w:ascii="Times New Roman" w:hAnsi="Times New Roman" w:cs="Times New Roman"/>
          <w:color w:val="000000"/>
          <w:sz w:val="20"/>
          <w:szCs w:val="20"/>
        </w:rPr>
        <w:t>Обзервер</w:t>
      </w:r>
      <w:proofErr w:type="spellEnd"/>
      <w:r w:rsidRPr="00FB608F">
        <w:rPr>
          <w:rFonts w:ascii="Times New Roman" w:hAnsi="Times New Roman" w:cs="Times New Roman"/>
          <w:color w:val="000000"/>
          <w:sz w:val="20"/>
          <w:szCs w:val="20"/>
        </w:rPr>
        <w:t xml:space="preserve">» для сравнения материалов по осенней кампании 1992 и 1988 гг. Исследование подтвердило, что газета добилась поставленной цели — она переключилась с освещения политических маневров кандидатов на анализ актуальных проблем. В целом количество материалов, посвященных кампании по выборам президента США, в 1992 г. почти удвоилось по сравнению с 1988 г. «Шарлотт </w:t>
      </w:r>
      <w:proofErr w:type="spellStart"/>
      <w:r w:rsidRPr="00FB608F">
        <w:rPr>
          <w:rFonts w:ascii="Times New Roman" w:hAnsi="Times New Roman" w:cs="Times New Roman"/>
          <w:color w:val="000000"/>
          <w:sz w:val="20"/>
          <w:szCs w:val="20"/>
        </w:rPr>
        <w:t>Обзервер</w:t>
      </w:r>
      <w:proofErr w:type="spellEnd"/>
      <w:r w:rsidRPr="00FB608F">
        <w:rPr>
          <w:rFonts w:ascii="Times New Roman" w:hAnsi="Times New Roman" w:cs="Times New Roman"/>
          <w:color w:val="000000"/>
          <w:sz w:val="20"/>
          <w:szCs w:val="20"/>
        </w:rPr>
        <w:t>» посвятила им почти 60 полных страниц — 18 108 кв. дюймов (в 1988 г. — 10 460 кв. дюймов).</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Наибольшее увеличение газетной площади дали материалы по актуальным проблемам в предвыборных программах. Их объем в 1992 г. составил 5716 кв. дюймов против 1890 кв. дюймов в 1988 г. Значительно сократилась публикация материалов, описывающих стратегию избирательных штабов и предсказывающих шансы кандидатов на основе различных опросов.</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Больше внимания уделялось в 1992 г. информированию читателей о технических аспектах избирательного процесса. Объем таких материалов в 1992 г. составил 710 кв. дюймов по сравнению с 28 в 1988 г. Увеличился не только объем материалов, но и частота публикаций. </w:t>
      </w:r>
      <w:proofErr w:type="gramStart"/>
      <w:r w:rsidRPr="00FB608F">
        <w:rPr>
          <w:rFonts w:ascii="Times New Roman" w:hAnsi="Times New Roman" w:cs="Times New Roman"/>
          <w:color w:val="000000"/>
          <w:sz w:val="20"/>
          <w:szCs w:val="20"/>
        </w:rPr>
        <w:t>В последние 58 дней осенней кампании в газете были помещены 32 сообщения о регистрации для участия в выборах, порядке и месте голосования и т. п.</w:t>
      </w:r>
      <w:r w:rsidR="00342FA9"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В целом объем материалов, посвященных кампании по выборам губернатора Северной Каролины и сенатора от этого штата, увеличился в сравнении с 1988 г. с 5900 до 7 786 кв. дюймов.</w:t>
      </w:r>
      <w:proofErr w:type="gramEnd"/>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Обратим внимание на то, что здесь в прагматических целях эффективности социальной программы была использована социологическая методика анализа содержания, которой будет посвящена следующая глава данной части учебника.</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Гадание о шансах кандидатов и опросы по этому поводу практически исчезли с газетных страниц (в 1988 г. — 601 кв. дюйм; в 1992 г. — 7 кв. дюймов). Вместо вопроса «За кого вы будете голосовать?» избирателям задавался вопрос: «За что вы будете голосовать?».</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lastRenderedPageBreak/>
        <w:t>Аналитики проекта задавались вопросом, заметили ли все эти изменения в политике газеты сами читатели? Примерно каждый четвертый читатель при выборочных опросах, проведенных газетой, заметил перемены в освещении вопросов политики.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Другой опрос был проведен среди тех, кто предпочитал конкурирующие издания. По сравнению с читателями других газет читатели «Шарлотт </w:t>
      </w:r>
      <w:proofErr w:type="spellStart"/>
      <w:r w:rsidRPr="00FB608F">
        <w:rPr>
          <w:rFonts w:ascii="Times New Roman" w:hAnsi="Times New Roman" w:cs="Times New Roman"/>
          <w:color w:val="000000"/>
          <w:sz w:val="20"/>
          <w:szCs w:val="20"/>
        </w:rPr>
        <w:t>Обзервер</w:t>
      </w:r>
      <w:proofErr w:type="spellEnd"/>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чаще утверждали, что газета помогла им ощутить себя частью политического процесса;</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чаще считали, что газета помогла им определиться при голосовании;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лучше чувствовали связь между освещением газетой политической кампании и личными проблемами;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в течение исследуемого периода значительно чаще стали обращаться к газете.</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Удалось ли достичь чего-либо в ходе реализации проекта?</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Сотни граждан, которые в прежние годы занимали позицию безучастных наблюдателей, стали активными участниками кампании в ходе ее освещения прессой.</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Увеличилось число граждан, которые зарегистрировались и приняли участие в голосовании.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Газета нашла новые важные пути установления связей с читателями.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В ходе реализации проекта общественность страны узнала, что:</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читатели могут быть не только потребителями, но и партнерами;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поиски путей решения вопросов настолько же важны для читателя, как выявление проблем;</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«объективность», к которой стремятся журналисты, определяется самими читателями;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политические вопросы следуют освещать под углом интересов граждан, а не с позиции интересов политиков или прессы.</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Эрозия </w:t>
      </w:r>
      <w:r w:rsidRPr="00FB608F">
        <w:rPr>
          <w:rFonts w:ascii="Times New Roman" w:hAnsi="Times New Roman" w:cs="Times New Roman"/>
          <w:i/>
          <w:iCs/>
          <w:color w:val="000000"/>
          <w:sz w:val="20"/>
          <w:szCs w:val="20"/>
        </w:rPr>
        <w:t xml:space="preserve">гражданской позиции </w:t>
      </w:r>
      <w:r w:rsidRPr="00FB608F">
        <w:rPr>
          <w:rFonts w:ascii="Times New Roman" w:hAnsi="Times New Roman" w:cs="Times New Roman"/>
          <w:color w:val="000000"/>
          <w:sz w:val="20"/>
          <w:szCs w:val="20"/>
        </w:rPr>
        <w:t xml:space="preserve">и падение </w:t>
      </w:r>
      <w:r w:rsidRPr="00FB608F">
        <w:rPr>
          <w:rFonts w:ascii="Times New Roman" w:hAnsi="Times New Roman" w:cs="Times New Roman"/>
          <w:i/>
          <w:iCs/>
          <w:color w:val="000000"/>
          <w:sz w:val="20"/>
          <w:szCs w:val="20"/>
        </w:rPr>
        <w:t xml:space="preserve">читательского интереса </w:t>
      </w:r>
      <w:r w:rsidRPr="00FB608F">
        <w:rPr>
          <w:rFonts w:ascii="Times New Roman" w:hAnsi="Times New Roman" w:cs="Times New Roman"/>
          <w:color w:val="000000"/>
          <w:sz w:val="20"/>
          <w:szCs w:val="20"/>
        </w:rPr>
        <w:t>— взаимосвязанные явления. Процесс возрождения одного из них влечет за собой необходимость возрождать и другое.</w:t>
      </w:r>
    </w:p>
    <w:p w:rsidR="00366430" w:rsidRPr="00FB608F" w:rsidRDefault="00366430"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Новые представления о Коммуникаторе</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proofErr w:type="spellStart"/>
      <w:r w:rsidRPr="00FB608F">
        <w:rPr>
          <w:rFonts w:ascii="Times New Roman" w:hAnsi="Times New Roman" w:cs="Times New Roman"/>
          <w:color w:val="000000"/>
          <w:sz w:val="20"/>
          <w:szCs w:val="20"/>
        </w:rPr>
        <w:t>Шарлоттский</w:t>
      </w:r>
      <w:proofErr w:type="spellEnd"/>
      <w:r w:rsidRPr="00FB608F">
        <w:rPr>
          <w:rFonts w:ascii="Times New Roman" w:hAnsi="Times New Roman" w:cs="Times New Roman"/>
          <w:color w:val="000000"/>
          <w:sz w:val="20"/>
          <w:szCs w:val="20"/>
        </w:rPr>
        <w:t xml:space="preserve"> эксперимент изменил не только принцип освещения избирательной кампании. Изменились фундаментальные представления о журналистике. Привлекая читателей к принятию решений о том, что и как освещать, редакторы в Шарлотте проводят серьезные эксперименты с новыми формами общественной журналистики и пересматривают традиционные отношения прессы с потребителями. Привлекая их к принятию решений, редакторы предлагают новый, более доверительный тип отношений, при которых газета начинает слушать читателей. Журналистам бывает непросто с этим согласиться. Часто повторяя, что журналистика стоит на службе общества, они не чувствуют себя его слугами. Как утверждают аналитики проекта, в «Шарлотт </w:t>
      </w:r>
      <w:proofErr w:type="spellStart"/>
      <w:r w:rsidRPr="00FB608F">
        <w:rPr>
          <w:rFonts w:ascii="Times New Roman" w:hAnsi="Times New Roman" w:cs="Times New Roman"/>
          <w:color w:val="000000"/>
          <w:sz w:val="20"/>
          <w:szCs w:val="20"/>
        </w:rPr>
        <w:t>Обзервер</w:t>
      </w:r>
      <w:proofErr w:type="spellEnd"/>
      <w:r w:rsidRPr="00FB608F">
        <w:rPr>
          <w:rFonts w:ascii="Times New Roman" w:hAnsi="Times New Roman" w:cs="Times New Roman"/>
          <w:color w:val="000000"/>
          <w:sz w:val="20"/>
          <w:szCs w:val="20"/>
        </w:rPr>
        <w:t>» нашлись люди, способные внимательно слушать.</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Способность слушать была вознаграждена. Читатели заметили и высоко оценили новую стратегию. Журналисты и редакторы почувствовали себя обогащенными, установив с читателями партнерские отношения. С самого начала появились свидетельства положительного отношения читателей к сотрудничеству. В первых же интервью и опросах оказалось, что у читателей </w:t>
      </w:r>
      <w:proofErr w:type="gramStart"/>
      <w:r w:rsidRPr="00FB608F">
        <w:rPr>
          <w:rFonts w:ascii="Times New Roman" w:hAnsi="Times New Roman" w:cs="Times New Roman"/>
          <w:color w:val="000000"/>
          <w:sz w:val="20"/>
          <w:szCs w:val="20"/>
        </w:rPr>
        <w:t>было</w:t>
      </w:r>
      <w:proofErr w:type="gramEnd"/>
      <w:r w:rsidRPr="00FB608F">
        <w:rPr>
          <w:rFonts w:ascii="Times New Roman" w:hAnsi="Times New Roman" w:cs="Times New Roman"/>
          <w:color w:val="000000"/>
          <w:sz w:val="20"/>
          <w:szCs w:val="20"/>
        </w:rPr>
        <w:t xml:space="preserve"> что сказать газете, и они нашли своего слушателя.</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Это поняли и кандидаты на выборные должности. На пресс-конференциях они отличали корреспондентов этой газеты. Как говорил руководитель проекта: «Мы для них теперь не просто газета. Мы — электорат». Поняли это и граждане. Когда избирательный штаб Дж. Буша не ответил на большинство вопросов газеты, направленных в Вашингтон накануне визита президента в Северную Каролину, «Шарлотт </w:t>
      </w:r>
      <w:proofErr w:type="spellStart"/>
      <w:r w:rsidRPr="00FB608F">
        <w:rPr>
          <w:rFonts w:ascii="Times New Roman" w:hAnsi="Times New Roman" w:cs="Times New Roman"/>
          <w:color w:val="000000"/>
          <w:sz w:val="20"/>
          <w:szCs w:val="20"/>
        </w:rPr>
        <w:t>Обзервер</w:t>
      </w:r>
      <w:proofErr w:type="spellEnd"/>
      <w:r w:rsidRPr="00FB608F">
        <w:rPr>
          <w:rFonts w:ascii="Times New Roman" w:hAnsi="Times New Roman" w:cs="Times New Roman"/>
          <w:color w:val="000000"/>
          <w:sz w:val="20"/>
          <w:szCs w:val="20"/>
        </w:rPr>
        <w:t>» опубликовала полученные ответы и оставшиеся без ответа вопросы под крупным заголовком: «Вопросы читателей Бушу: на некоторые получены ответы». Очевидно, что организаторы кампании президента не рассчитывали на такую антирекламу.</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Пожалуй, главным уроком эксперимента явился прилив сил, который почувствовали журналисты. Свободу самовыражения часто основывают исключительно на Первой поправке к Конституции США о свободе слова. С юридической стороны это правильно. На практике</w:t>
      </w:r>
      <w:r w:rsidR="00342FA9"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эта свобода зависит, среди прочего от желания широкой общественности терпеть и разделять высказываемые мнения. Когда журналист высокомерно и неуважительно пишет о социальных институтах и безразличен к «маленьким людям», СМК теряют свое влияние.</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Вывод, который сделали организаторы проекта из </w:t>
      </w:r>
      <w:proofErr w:type="spellStart"/>
      <w:r w:rsidRPr="00FB608F">
        <w:rPr>
          <w:rFonts w:ascii="Times New Roman" w:hAnsi="Times New Roman" w:cs="Times New Roman"/>
          <w:color w:val="000000"/>
          <w:sz w:val="20"/>
          <w:szCs w:val="20"/>
        </w:rPr>
        <w:t>Пойнтеровского</w:t>
      </w:r>
      <w:proofErr w:type="spellEnd"/>
      <w:r w:rsidRPr="00FB608F">
        <w:rPr>
          <w:rFonts w:ascii="Times New Roman" w:hAnsi="Times New Roman" w:cs="Times New Roman"/>
          <w:color w:val="000000"/>
          <w:sz w:val="20"/>
          <w:szCs w:val="20"/>
        </w:rPr>
        <w:t xml:space="preserve"> института, состоит в том, что нужно создавать новое представление о «публичной журналистике», которое устранит различия между ценностями журналистов и потребностями населения.</w:t>
      </w:r>
    </w:p>
    <w:p w:rsidR="00366430" w:rsidRPr="00FB608F" w:rsidRDefault="00366430" w:rsidP="00FB608F">
      <w:pPr>
        <w:shd w:val="clear" w:color="auto" w:fill="FFFFFF"/>
        <w:spacing w:after="0" w:line="240" w:lineRule="auto"/>
        <w:jc w:val="both"/>
        <w:rPr>
          <w:rFonts w:ascii="Times New Roman" w:hAnsi="Times New Roman" w:cs="Times New Roman"/>
          <w:i/>
          <w:sz w:val="20"/>
          <w:szCs w:val="20"/>
        </w:rPr>
      </w:pPr>
      <w:proofErr w:type="spellStart"/>
      <w:r w:rsidRPr="00FB608F">
        <w:rPr>
          <w:rFonts w:ascii="Times New Roman" w:hAnsi="Times New Roman" w:cs="Times New Roman"/>
          <w:bCs/>
          <w:i/>
          <w:color w:val="000000"/>
          <w:sz w:val="20"/>
          <w:szCs w:val="20"/>
        </w:rPr>
        <w:t>Шарлоттский</w:t>
      </w:r>
      <w:proofErr w:type="spellEnd"/>
      <w:r w:rsidRPr="00FB608F">
        <w:rPr>
          <w:rFonts w:ascii="Times New Roman" w:hAnsi="Times New Roman" w:cs="Times New Roman"/>
          <w:bCs/>
          <w:i/>
          <w:color w:val="000000"/>
          <w:sz w:val="20"/>
          <w:szCs w:val="20"/>
        </w:rPr>
        <w:t xml:space="preserve"> эксперимент и современная журналистская этика</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Надо сказать, что происходящие трансформации газетной деятельности в одном, отдельно взятом городе США, отвечают велению времени. 23-25 октября 1997 г. на конференции на факультете журналистики МГУ выступал с докладом известный исследователь массовых информационных процессов К. </w:t>
      </w:r>
      <w:proofErr w:type="spellStart"/>
      <w:r w:rsidRPr="00FB608F">
        <w:rPr>
          <w:rFonts w:ascii="Times New Roman" w:hAnsi="Times New Roman" w:cs="Times New Roman"/>
          <w:color w:val="000000"/>
          <w:sz w:val="20"/>
          <w:szCs w:val="20"/>
        </w:rPr>
        <w:t>Норденстренг</w:t>
      </w:r>
      <w:proofErr w:type="spellEnd"/>
      <w:r w:rsidRPr="00FB608F">
        <w:rPr>
          <w:rFonts w:ascii="Times New Roman" w:hAnsi="Times New Roman" w:cs="Times New Roman"/>
          <w:color w:val="000000"/>
          <w:sz w:val="20"/>
          <w:szCs w:val="20"/>
        </w:rPr>
        <w:t>. Его доклад базировался на исследовании, которое финские социологи провели, имея в качестве объекта исследования 30 кодексов профессиональной этики журналистов европейских стран.</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Основная идея всех этих кодексов — защита прав публики, граждан, фокусирование внимания на демократическом аспекте существования СМК в обществе. Наиболее часто встречающиеся в кодексах положения — честность, свобода слова, равенство в освещении разных политических сил, справедливость, надежность источников информации, интегрированность профессионалов-журналистов в обществе.</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lastRenderedPageBreak/>
        <w:t>Отмечая наличие разных подходов в разных культурных и социальных образованиях, автор декларирует необходимость общих ценностей, таких, как человеческое достоинство, честность, ценности гуманизма и человеческой жизни, ценности индивидуализма.</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Следует отметить очередной всплеск возмущения общества действиями СМК, на этот раз в ходе президентской кампании в США 2000 г., когда Америка несколько месяцев жила в ожидании, кто же стал очередным президентом — А. Гор или Дж. Буш-младший. А в конгрессе предполагалось обсуждение вопроса об ответственности журналистов за сложившуюся ситуацию. Конгрессмены заявили, что ряд газет и телекомпаний либо безответственно, либо преднамеренно поспешили с сообщениями сначала о победе Гора в ключевом для исхода кампании штате Флорида, затем о победе Буша. Наконец, вновь не дождавшись окончательного подсчета голосов, комментаторы в очередной раз вызвали волнения общественности, поставив под сомнение победу Буша.</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Многие видные журналисты признают определенную поспешность в передаче не до конца проверенной информации, касавшейся результатов выборов, и заявляют о готовности сделать из случившегося соответствующие выводы. Но само намерение перенести обсуждение вопроса об ответственности СМК в Конгресс не только журналисты, но и специалисты-юристы расценивают как вмешательство в сферу информации, а значит, это противоречит Первой поправке к Конституции США о праве на свободу слова и информации.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Проблема весьма сложная, поскольку речь идет о неизбежном психологическом воздействии на избирателей самой информации о результатах выборов в уже проголосовавших штатах. По мере движения избирательной кампании информация о результатах голосования во Флориде деморализовала избирателей-республиканцев. Они, узнав о «победе Гора», решили вернуться домой, не задерживаясь на избирательных участках. Потом пресса «успокоила» часть электората извещением о победе Буша, тем самым «притупив бдительность» уже его сторонников.</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Неудивительно, что комментаторы говорят о возможности «нечистой игры», неразборчивых методов в рамках «технологии выборов».</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Еще 20 лет назад в США ставился вопрос о необходимости запрета на сообщение предварительных результатов выборов до окончательного подсчета всех голосов избирателей. Тогда это предложение не прошло. Сейчас внимание общества было приковано к огромной ответственности в освещении этого главного в жизни американского народа события средствами массовой информации.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Как утверждают аналитики, позитивным является уже то, что американские СМИ в большинстве продемонстрировали гражданскую зрелость, выразившуюся в готовности признать свою долю ответственности за все происходившее в рамках «кампании 2000»'.</w:t>
      </w:r>
    </w:p>
    <w:p w:rsidR="00366430" w:rsidRPr="00FB608F" w:rsidRDefault="00342FA9" w:rsidP="00FB608F">
      <w:pPr>
        <w:pStyle w:val="a3"/>
        <w:shd w:val="clear" w:color="auto" w:fill="FFFFFF"/>
        <w:spacing w:after="0" w:line="240" w:lineRule="auto"/>
        <w:ind w:left="0"/>
        <w:jc w:val="both"/>
        <w:rPr>
          <w:rFonts w:ascii="Times New Roman" w:hAnsi="Times New Roman" w:cs="Times New Roman"/>
          <w:sz w:val="20"/>
          <w:szCs w:val="20"/>
        </w:rPr>
      </w:pPr>
      <w:r w:rsidRPr="00FB608F">
        <w:rPr>
          <w:rFonts w:ascii="Times New Roman" w:hAnsi="Times New Roman" w:cs="Times New Roman"/>
          <w:b/>
          <w:bCs/>
          <w:color w:val="000000"/>
          <w:sz w:val="20"/>
          <w:szCs w:val="20"/>
          <w:lang w:val="kk-KZ"/>
        </w:rPr>
        <w:t>2.</w:t>
      </w:r>
      <w:r w:rsidR="00366430" w:rsidRPr="00FB608F">
        <w:rPr>
          <w:rFonts w:ascii="Times New Roman" w:hAnsi="Times New Roman" w:cs="Times New Roman"/>
          <w:b/>
          <w:bCs/>
          <w:color w:val="000000"/>
          <w:sz w:val="20"/>
          <w:szCs w:val="20"/>
        </w:rPr>
        <w:t>Способы организации СМК в национальных границах</w:t>
      </w:r>
    </w:p>
    <w:p w:rsidR="00366430" w:rsidRPr="00FB608F" w:rsidRDefault="00366430"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 xml:space="preserve">Примеры </w:t>
      </w:r>
      <w:proofErr w:type="spellStart"/>
      <w:r w:rsidRPr="00FB608F">
        <w:rPr>
          <w:rFonts w:ascii="Times New Roman" w:hAnsi="Times New Roman" w:cs="Times New Roman"/>
          <w:bCs/>
          <w:i/>
          <w:color w:val="000000"/>
          <w:sz w:val="20"/>
          <w:szCs w:val="20"/>
        </w:rPr>
        <w:t>типологизации</w:t>
      </w:r>
      <w:proofErr w:type="spellEnd"/>
      <w:r w:rsidRPr="00FB608F">
        <w:rPr>
          <w:rFonts w:ascii="Times New Roman" w:hAnsi="Times New Roman" w:cs="Times New Roman"/>
          <w:bCs/>
          <w:i/>
          <w:color w:val="000000"/>
          <w:sz w:val="20"/>
          <w:szCs w:val="20"/>
        </w:rPr>
        <w:t xml:space="preserve"> прессы</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При всех общих теоретических постулатах деятельности Коммуникатора в определении рамок его работы существенную роль играет сама организация информационных институтов в той или иной стране. Этот предмет заслуживает хотя бы беглого обзора.</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 отдельных государствах за время существования прессы сложились определенные системы ее организации. Наиболее часто употребляемые способы группировки СМ </w:t>
      </w:r>
      <w:proofErr w:type="gramStart"/>
      <w:r w:rsidRPr="00FB608F">
        <w:rPr>
          <w:rFonts w:ascii="Times New Roman" w:hAnsi="Times New Roman" w:cs="Times New Roman"/>
          <w:color w:val="000000"/>
          <w:sz w:val="20"/>
          <w:szCs w:val="20"/>
        </w:rPr>
        <w:t>К</w:t>
      </w:r>
      <w:proofErr w:type="gramEnd"/>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 по форме собственности;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 по локальности;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 по ориентации на различные группы Аудитории.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i/>
          <w:iCs/>
          <w:color w:val="000000"/>
          <w:sz w:val="20"/>
          <w:szCs w:val="20"/>
        </w:rPr>
        <w:t xml:space="preserve">По форме собственности </w:t>
      </w:r>
      <w:r w:rsidRPr="00FB608F">
        <w:rPr>
          <w:rFonts w:ascii="Times New Roman" w:hAnsi="Times New Roman" w:cs="Times New Roman"/>
          <w:color w:val="000000"/>
          <w:sz w:val="20"/>
          <w:szCs w:val="20"/>
        </w:rPr>
        <w:t>сфера производства информации может быть государственной, государственно-кооперативной, акционерной, общественной, частной. Существенно участие в производстве «своего» или иностранного капитала. Последняя характеристика настолько важна, что законодательство ряда стран специально регламентирует эту ситуацию.</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Для радио и телевидения существует проблема разделения на вещательные и передающие системы. Для них важно распределение частот вещания, которое остается прерогативой государства и практически во всех странах осуществляется с помощью лицензий. </w:t>
      </w:r>
      <w:proofErr w:type="gramStart"/>
      <w:r w:rsidRPr="00FB608F">
        <w:rPr>
          <w:rFonts w:ascii="Times New Roman" w:hAnsi="Times New Roman" w:cs="Times New Roman"/>
          <w:color w:val="000000"/>
          <w:sz w:val="20"/>
          <w:szCs w:val="20"/>
        </w:rPr>
        <w:t>Кроме того, поскольку в передающих системах задействовано очень сложное технологическое оборудование (например, космические спутники), взаимодействие этих структур — вещательной и передающей — порождает весьма разноплановые модификации СМК.</w:t>
      </w:r>
      <w:proofErr w:type="gramEnd"/>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i/>
          <w:iCs/>
          <w:color w:val="000000"/>
          <w:sz w:val="20"/>
          <w:szCs w:val="20"/>
        </w:rPr>
        <w:t xml:space="preserve">По локальности, </w:t>
      </w:r>
      <w:r w:rsidRPr="00FB608F">
        <w:rPr>
          <w:rFonts w:ascii="Times New Roman" w:hAnsi="Times New Roman" w:cs="Times New Roman"/>
          <w:color w:val="000000"/>
          <w:sz w:val="20"/>
          <w:szCs w:val="20"/>
        </w:rPr>
        <w:t xml:space="preserve">как правило, осуществляется разделение прессы на </w:t>
      </w:r>
      <w:proofErr w:type="gramStart"/>
      <w:r w:rsidRPr="00FB608F">
        <w:rPr>
          <w:rFonts w:ascii="Times New Roman" w:hAnsi="Times New Roman" w:cs="Times New Roman"/>
          <w:color w:val="000000"/>
          <w:sz w:val="20"/>
          <w:szCs w:val="20"/>
        </w:rPr>
        <w:t>общенациональную</w:t>
      </w:r>
      <w:proofErr w:type="gramEnd"/>
      <w:r w:rsidRPr="00FB608F">
        <w:rPr>
          <w:rFonts w:ascii="Times New Roman" w:hAnsi="Times New Roman" w:cs="Times New Roman"/>
          <w:color w:val="000000"/>
          <w:sz w:val="20"/>
          <w:szCs w:val="20"/>
        </w:rPr>
        <w:t xml:space="preserve"> и местную. Вариации типов СМК в этом ряду отражают как традиционные государственные подразделения, так и их наименования.</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Группировка СМК </w:t>
      </w:r>
      <w:r w:rsidRPr="00FB608F">
        <w:rPr>
          <w:rFonts w:ascii="Times New Roman" w:hAnsi="Times New Roman" w:cs="Times New Roman"/>
          <w:i/>
          <w:iCs/>
          <w:color w:val="000000"/>
          <w:sz w:val="20"/>
          <w:szCs w:val="20"/>
        </w:rPr>
        <w:t xml:space="preserve">по ориентации на аудиторные группы </w:t>
      </w:r>
      <w:r w:rsidRPr="00FB608F">
        <w:rPr>
          <w:rFonts w:ascii="Times New Roman" w:hAnsi="Times New Roman" w:cs="Times New Roman"/>
          <w:color w:val="000000"/>
          <w:sz w:val="20"/>
          <w:szCs w:val="20"/>
        </w:rPr>
        <w:t>может отражать несколько срезов анализа.</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Во-первых, это могут быть так называемые </w:t>
      </w:r>
      <w:r w:rsidRPr="00FB608F">
        <w:rPr>
          <w:rFonts w:ascii="Times New Roman" w:hAnsi="Times New Roman" w:cs="Times New Roman"/>
          <w:i/>
          <w:iCs/>
          <w:color w:val="000000"/>
          <w:sz w:val="20"/>
          <w:szCs w:val="20"/>
        </w:rPr>
        <w:t xml:space="preserve">качественные и популярные, массовые издания, </w:t>
      </w:r>
      <w:r w:rsidRPr="00FB608F">
        <w:rPr>
          <w:rFonts w:ascii="Times New Roman" w:hAnsi="Times New Roman" w:cs="Times New Roman"/>
          <w:color w:val="000000"/>
          <w:sz w:val="20"/>
          <w:szCs w:val="20"/>
        </w:rPr>
        <w:t xml:space="preserve">предусматривающие разный уровень отражения действительности, уровень </w:t>
      </w:r>
      <w:proofErr w:type="spellStart"/>
      <w:r w:rsidRPr="00FB608F">
        <w:rPr>
          <w:rFonts w:ascii="Times New Roman" w:hAnsi="Times New Roman" w:cs="Times New Roman"/>
          <w:color w:val="000000"/>
          <w:sz w:val="20"/>
          <w:szCs w:val="20"/>
        </w:rPr>
        <w:t>аналитичности</w:t>
      </w:r>
      <w:proofErr w:type="spellEnd"/>
      <w:r w:rsidRPr="00FB608F">
        <w:rPr>
          <w:rFonts w:ascii="Times New Roman" w:hAnsi="Times New Roman" w:cs="Times New Roman"/>
          <w:color w:val="000000"/>
          <w:sz w:val="20"/>
          <w:szCs w:val="20"/>
        </w:rPr>
        <w:t xml:space="preserve"> издания наряду с его информационной насыщенностью, набор срезов действительности, которые оказываются предметом внимания информационного органа. По мнению В. Гуревича, известного журналиста и предпринимателя, три атрибута помогают отличить качественную газету от </w:t>
      </w:r>
      <w:proofErr w:type="gramStart"/>
      <w:r w:rsidRPr="00FB608F">
        <w:rPr>
          <w:rFonts w:ascii="Times New Roman" w:hAnsi="Times New Roman" w:cs="Times New Roman"/>
          <w:color w:val="000000"/>
          <w:sz w:val="20"/>
          <w:szCs w:val="20"/>
        </w:rPr>
        <w:t>массовой</w:t>
      </w:r>
      <w:proofErr w:type="gramEnd"/>
      <w:r w:rsidRPr="00FB608F">
        <w:rPr>
          <w:rFonts w:ascii="Times New Roman" w:hAnsi="Times New Roman" w:cs="Times New Roman"/>
          <w:color w:val="000000"/>
          <w:sz w:val="20"/>
          <w:szCs w:val="20"/>
        </w:rPr>
        <w:t xml:space="preserve">: внешний вид, содержание и стиль. Качественная газета — </w:t>
      </w:r>
      <w:proofErr w:type="gramStart"/>
      <w:r w:rsidRPr="00FB608F">
        <w:rPr>
          <w:rFonts w:ascii="Times New Roman" w:hAnsi="Times New Roman" w:cs="Times New Roman"/>
          <w:color w:val="000000"/>
          <w:sz w:val="20"/>
          <w:szCs w:val="20"/>
        </w:rPr>
        <w:t>это</w:t>
      </w:r>
      <w:proofErr w:type="gramEnd"/>
      <w:r w:rsidRPr="00FB608F">
        <w:rPr>
          <w:rFonts w:ascii="Times New Roman" w:hAnsi="Times New Roman" w:cs="Times New Roman"/>
          <w:color w:val="000000"/>
          <w:sz w:val="20"/>
          <w:szCs w:val="20"/>
        </w:rPr>
        <w:t xml:space="preserve"> прежде всего осторожное обращение с фактами, четкое отделение факта от комментария. М. </w:t>
      </w:r>
      <w:proofErr w:type="spellStart"/>
      <w:r w:rsidRPr="00FB608F">
        <w:rPr>
          <w:rFonts w:ascii="Times New Roman" w:hAnsi="Times New Roman" w:cs="Times New Roman"/>
          <w:color w:val="000000"/>
          <w:sz w:val="20"/>
          <w:szCs w:val="20"/>
        </w:rPr>
        <w:t>Бергер</w:t>
      </w:r>
      <w:proofErr w:type="spellEnd"/>
      <w:r w:rsidRPr="00FB608F">
        <w:rPr>
          <w:rFonts w:ascii="Times New Roman" w:hAnsi="Times New Roman" w:cs="Times New Roman"/>
          <w:color w:val="000000"/>
          <w:sz w:val="20"/>
          <w:szCs w:val="20"/>
        </w:rPr>
        <w:t xml:space="preserve">, журналист и главный редактор ряда печатных изданий, выстраивал перед </w:t>
      </w:r>
      <w:r w:rsidRPr="00FB608F">
        <w:rPr>
          <w:rFonts w:ascii="Times New Roman" w:hAnsi="Times New Roman" w:cs="Times New Roman"/>
          <w:color w:val="000000"/>
          <w:sz w:val="20"/>
          <w:szCs w:val="20"/>
        </w:rPr>
        <w:lastRenderedPageBreak/>
        <w:t>студентами факультета журналистики МГУ свой набор признаков качественного издания — в нем нет «пор-</w:t>
      </w:r>
      <w:proofErr w:type="spellStart"/>
      <w:r w:rsidRPr="00FB608F">
        <w:rPr>
          <w:rFonts w:ascii="Times New Roman" w:hAnsi="Times New Roman" w:cs="Times New Roman"/>
          <w:color w:val="000000"/>
          <w:sz w:val="20"/>
          <w:szCs w:val="20"/>
        </w:rPr>
        <w:t>нухи</w:t>
      </w:r>
      <w:proofErr w:type="spellEnd"/>
      <w:r w:rsidRPr="00FB608F">
        <w:rPr>
          <w:rFonts w:ascii="Times New Roman" w:hAnsi="Times New Roman" w:cs="Times New Roman"/>
          <w:color w:val="000000"/>
          <w:sz w:val="20"/>
          <w:szCs w:val="20"/>
        </w:rPr>
        <w:t>», нет заказных статей, сущест</w:t>
      </w:r>
      <w:r w:rsidR="00342FA9" w:rsidRPr="00FB608F">
        <w:rPr>
          <w:rFonts w:ascii="Times New Roman" w:hAnsi="Times New Roman" w:cs="Times New Roman"/>
          <w:color w:val="000000"/>
          <w:sz w:val="20"/>
          <w:szCs w:val="20"/>
        </w:rPr>
        <w:t>вует плюрализм в дискуссии, про</w:t>
      </w:r>
      <w:r w:rsidRPr="00FB608F">
        <w:rPr>
          <w:rFonts w:ascii="Times New Roman" w:hAnsi="Times New Roman" w:cs="Times New Roman"/>
          <w:color w:val="000000"/>
          <w:sz w:val="20"/>
          <w:szCs w:val="20"/>
        </w:rPr>
        <w:t>вернется качество источников информации, ценится уважение к человеку как принцип деятельности журналиста.</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Во-вторых, это могут быть модификации </w:t>
      </w:r>
      <w:r w:rsidRPr="00FB608F">
        <w:rPr>
          <w:rFonts w:ascii="Times New Roman" w:hAnsi="Times New Roman" w:cs="Times New Roman"/>
          <w:i/>
          <w:iCs/>
          <w:color w:val="000000"/>
          <w:sz w:val="20"/>
          <w:szCs w:val="20"/>
        </w:rPr>
        <w:t xml:space="preserve">массовых и партийных изданий. </w:t>
      </w:r>
      <w:r w:rsidRPr="00FB608F">
        <w:rPr>
          <w:rFonts w:ascii="Times New Roman" w:hAnsi="Times New Roman" w:cs="Times New Roman"/>
          <w:color w:val="000000"/>
          <w:sz w:val="20"/>
          <w:szCs w:val="20"/>
        </w:rPr>
        <w:t xml:space="preserve">И в-третьих, разделение изданий может осуществляться по принципу </w:t>
      </w:r>
      <w:proofErr w:type="gramStart"/>
      <w:r w:rsidRPr="00FB608F">
        <w:rPr>
          <w:rFonts w:ascii="Times New Roman" w:hAnsi="Times New Roman" w:cs="Times New Roman"/>
          <w:i/>
          <w:iCs/>
          <w:color w:val="000000"/>
          <w:sz w:val="20"/>
          <w:szCs w:val="20"/>
        </w:rPr>
        <w:t>массовые—тематические</w:t>
      </w:r>
      <w:proofErr w:type="gramEnd"/>
      <w:r w:rsidRPr="00FB608F">
        <w:rPr>
          <w:rFonts w:ascii="Times New Roman" w:hAnsi="Times New Roman" w:cs="Times New Roman"/>
          <w:i/>
          <w:iCs/>
          <w:color w:val="000000"/>
          <w:sz w:val="20"/>
          <w:szCs w:val="20"/>
        </w:rPr>
        <w:t xml:space="preserve"> </w:t>
      </w:r>
      <w:r w:rsidRPr="00FB608F">
        <w:rPr>
          <w:rFonts w:ascii="Times New Roman" w:hAnsi="Times New Roman" w:cs="Times New Roman"/>
          <w:color w:val="000000"/>
          <w:sz w:val="20"/>
          <w:szCs w:val="20"/>
        </w:rPr>
        <w:t>(спорт, транспорт, сад и огород и т. д.).</w:t>
      </w:r>
    </w:p>
    <w:p w:rsidR="00366430" w:rsidRPr="00FB608F" w:rsidRDefault="00366430"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Современные тенденции мирового газетного рынка</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Сейчас в США на 240 </w:t>
      </w:r>
      <w:proofErr w:type="gramStart"/>
      <w:r w:rsidRPr="00FB608F">
        <w:rPr>
          <w:rFonts w:ascii="Times New Roman" w:hAnsi="Times New Roman" w:cs="Times New Roman"/>
          <w:color w:val="000000"/>
          <w:sz w:val="20"/>
          <w:szCs w:val="20"/>
        </w:rPr>
        <w:t>млн</w:t>
      </w:r>
      <w:proofErr w:type="gramEnd"/>
      <w:r w:rsidRPr="00FB608F">
        <w:rPr>
          <w:rFonts w:ascii="Times New Roman" w:hAnsi="Times New Roman" w:cs="Times New Roman"/>
          <w:color w:val="000000"/>
          <w:sz w:val="20"/>
          <w:szCs w:val="20"/>
        </w:rPr>
        <w:t xml:space="preserve"> человек населения выходит около 1500 ежедневных газет, из них 1 300 имеют тираж, не превышающий 50 тыс. экземпляров. И только несколько, например, «Уолл-стрит </w:t>
      </w:r>
      <w:proofErr w:type="spellStart"/>
      <w:r w:rsidRPr="00FB608F">
        <w:rPr>
          <w:rFonts w:ascii="Times New Roman" w:hAnsi="Times New Roman" w:cs="Times New Roman"/>
          <w:color w:val="000000"/>
          <w:sz w:val="20"/>
          <w:szCs w:val="20"/>
        </w:rPr>
        <w:t>джорнел</w:t>
      </w:r>
      <w:proofErr w:type="spellEnd"/>
      <w:r w:rsidRPr="00FB608F">
        <w:rPr>
          <w:rFonts w:ascii="Times New Roman" w:hAnsi="Times New Roman" w:cs="Times New Roman"/>
          <w:color w:val="000000"/>
          <w:sz w:val="20"/>
          <w:szCs w:val="20"/>
        </w:rPr>
        <w:t>», &lt;&lt;Ю Эс</w:t>
      </w:r>
      <w:proofErr w:type="gramStart"/>
      <w:r w:rsidRPr="00FB608F">
        <w:rPr>
          <w:rFonts w:ascii="Times New Roman" w:hAnsi="Times New Roman" w:cs="Times New Roman"/>
          <w:color w:val="000000"/>
          <w:sz w:val="20"/>
          <w:szCs w:val="20"/>
        </w:rPr>
        <w:t xml:space="preserve"> Э</w:t>
      </w:r>
      <w:proofErr w:type="gramEnd"/>
      <w:r w:rsidRPr="00FB608F">
        <w:rPr>
          <w:rFonts w:ascii="Times New Roman" w:hAnsi="Times New Roman" w:cs="Times New Roman"/>
          <w:color w:val="000000"/>
          <w:sz w:val="20"/>
          <w:szCs w:val="20"/>
        </w:rPr>
        <w:t xml:space="preserve">й </w:t>
      </w:r>
      <w:proofErr w:type="spellStart"/>
      <w:r w:rsidRPr="00FB608F">
        <w:rPr>
          <w:rFonts w:ascii="Times New Roman" w:hAnsi="Times New Roman" w:cs="Times New Roman"/>
          <w:color w:val="000000"/>
          <w:sz w:val="20"/>
          <w:szCs w:val="20"/>
        </w:rPr>
        <w:t>тудэй</w:t>
      </w:r>
      <w:proofErr w:type="spellEnd"/>
      <w:r w:rsidRPr="00FB608F">
        <w:rPr>
          <w:rFonts w:ascii="Times New Roman" w:hAnsi="Times New Roman" w:cs="Times New Roman"/>
          <w:color w:val="000000"/>
          <w:sz w:val="20"/>
          <w:szCs w:val="20"/>
        </w:rPr>
        <w:t>», «Нью-Йорк тайме» и «Лос-Анджелес тайме» издаются более чем миллионным тиражом.</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Анализ, приведенный «</w:t>
      </w:r>
      <w:proofErr w:type="spellStart"/>
      <w:r w:rsidRPr="00FB608F">
        <w:rPr>
          <w:rFonts w:ascii="Times New Roman" w:hAnsi="Times New Roman" w:cs="Times New Roman"/>
          <w:color w:val="000000"/>
          <w:sz w:val="20"/>
          <w:szCs w:val="20"/>
        </w:rPr>
        <w:t>Файненшл</w:t>
      </w:r>
      <w:proofErr w:type="spellEnd"/>
      <w:r w:rsidRPr="00FB608F">
        <w:rPr>
          <w:rFonts w:ascii="Times New Roman" w:hAnsi="Times New Roman" w:cs="Times New Roman"/>
          <w:color w:val="000000"/>
          <w:sz w:val="20"/>
          <w:szCs w:val="20"/>
        </w:rPr>
        <w:t xml:space="preserve"> </w:t>
      </w:r>
      <w:proofErr w:type="gramStart"/>
      <w:r w:rsidRPr="00FB608F">
        <w:rPr>
          <w:rFonts w:ascii="Times New Roman" w:hAnsi="Times New Roman" w:cs="Times New Roman"/>
          <w:color w:val="000000"/>
          <w:sz w:val="20"/>
          <w:szCs w:val="20"/>
        </w:rPr>
        <w:t>Тайме</w:t>
      </w:r>
      <w:proofErr w:type="gramEnd"/>
      <w:r w:rsidRPr="00FB608F">
        <w:rPr>
          <w:rFonts w:ascii="Times New Roman" w:hAnsi="Times New Roman" w:cs="Times New Roman"/>
          <w:color w:val="000000"/>
          <w:sz w:val="20"/>
          <w:szCs w:val="20"/>
        </w:rPr>
        <w:t xml:space="preserve">», свидетельствует, что к концу </w:t>
      </w:r>
      <w:r w:rsidRPr="00FB608F">
        <w:rPr>
          <w:rFonts w:ascii="Times New Roman" w:hAnsi="Times New Roman" w:cs="Times New Roman"/>
          <w:color w:val="000000"/>
          <w:sz w:val="20"/>
          <w:szCs w:val="20"/>
          <w:lang w:val="en-US"/>
        </w:rPr>
        <w:t>XX</w:t>
      </w:r>
      <w:r w:rsidRPr="00FB608F">
        <w:rPr>
          <w:rFonts w:ascii="Times New Roman" w:hAnsi="Times New Roman" w:cs="Times New Roman"/>
          <w:color w:val="000000"/>
          <w:sz w:val="20"/>
          <w:szCs w:val="20"/>
        </w:rPr>
        <w:t xml:space="preserve"> в. газетная индустрия переживала нелегкие времена. Поскольку в США она сильно зависит от рекламных поступлений, СМК испытали на себе последствия экономического кризиса, характерного для 90-х годов. Спад 1991 г. привел к сокращению рекламных доходов газет </w:t>
      </w:r>
      <w:proofErr w:type="gramStart"/>
      <w:r w:rsidRPr="00FB608F">
        <w:rPr>
          <w:rFonts w:ascii="Times New Roman" w:hAnsi="Times New Roman" w:cs="Times New Roman"/>
          <w:color w:val="000000"/>
          <w:sz w:val="20"/>
          <w:szCs w:val="20"/>
        </w:rPr>
        <w:t>на б</w:t>
      </w:r>
      <w:proofErr w:type="gramEnd"/>
      <w:r w:rsidRPr="00FB608F">
        <w:rPr>
          <w:rFonts w:ascii="Times New Roman" w:hAnsi="Times New Roman" w:cs="Times New Roman"/>
          <w:color w:val="000000"/>
          <w:sz w:val="20"/>
          <w:szCs w:val="20"/>
        </w:rPr>
        <w:t xml:space="preserve"> %. С этим совпало подорожание бумаги, что привело к подорожанию изданий и к падению тиражей. Некоторые издания прекратили свое существование.</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Общий итог макроэкономического воздействия на газетный бизнес: по сравнению с серединой 70-х годов тираж ежедневных газет снизился на 6 %, а доля населения, регулярно читающего прессу, упала с 73 до 62 %. И это притом, что общая демографическая ситуация обещала увеличение доли наиболее «читающего» населения — возраст около 50 лет. Поколение, которое появилось на свет во время «бэби бума», как раз вступало тогда в этот возраст. Число городов, в которых издавалось более одной газеты, снизилось с 94 % в конце 50-х годов до 36 % в конце века.</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Что единодушно отмечают все аналитики, местная пресса в меньшей мере ощущает негативные последствия отмеченных тенденций.</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Многие исследователи связывают эти тенденции частично с ростом электронных СМК — радио и телевидения. Более того, в их развитии видится угроза традиционной прессе. Однако такие прогнозы делались в годы, когда родилось радио, и позднее, когда входило в силу телевидение. На этот раз выход многим видится в том, чтобы сами газеты включались в процесс интерактивной компьютеризации. Так, около 150 американских газет являются абонентами Интернета и имеют электронную версию. Утверждают, что таким образом газеты завоевывают</w:t>
      </w:r>
      <w:r w:rsidR="00342FA9"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новую читательскую Аудиторию — привыкшее к компьютерам молодое поколение.</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Сохранят ли в будущем газеты свою традиционную форму или полностью перейдут на электронную версию — прогноз на этот счет предлагает два прямо противоположных варианта. Внедрением Интернета объясняются некоторые заметные изменения в содержательном плане — предоставление информационных услуг по индивидуальным запросам читателей, интерактивный характер общения читателей с отдельными журналистами и в целом с редакцией и т. д.</w:t>
      </w:r>
      <w:r w:rsidRPr="00FB608F">
        <w:rPr>
          <w:rFonts w:ascii="Times New Roman" w:hAnsi="Times New Roman" w:cs="Times New Roman"/>
          <w:color w:val="000000"/>
          <w:sz w:val="20"/>
          <w:szCs w:val="20"/>
          <w:vertAlign w:val="superscript"/>
        </w:rPr>
        <w:t>1</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Делать ли допуск к этим версиям платным или бесплатным? Газета, имеющая электронную версию, зависит от рекламодателей, для которых важен размер Аудитории, поэтому решение об оплате услуг </w:t>
      </w:r>
      <w:proofErr w:type="gramStart"/>
      <w:r w:rsidRPr="00FB608F">
        <w:rPr>
          <w:rFonts w:ascii="Times New Roman" w:hAnsi="Times New Roman" w:cs="Times New Roman"/>
          <w:color w:val="000000"/>
          <w:sz w:val="20"/>
          <w:szCs w:val="20"/>
        </w:rPr>
        <w:t>ин-</w:t>
      </w:r>
      <w:proofErr w:type="spellStart"/>
      <w:r w:rsidRPr="00FB608F">
        <w:rPr>
          <w:rFonts w:ascii="Times New Roman" w:hAnsi="Times New Roman" w:cs="Times New Roman"/>
          <w:color w:val="000000"/>
          <w:sz w:val="20"/>
          <w:szCs w:val="20"/>
        </w:rPr>
        <w:t>тернета</w:t>
      </w:r>
      <w:proofErr w:type="spellEnd"/>
      <w:proofErr w:type="gramEnd"/>
      <w:r w:rsidRPr="00FB608F">
        <w:rPr>
          <w:rFonts w:ascii="Times New Roman" w:hAnsi="Times New Roman" w:cs="Times New Roman"/>
          <w:color w:val="000000"/>
          <w:sz w:val="20"/>
          <w:szCs w:val="20"/>
        </w:rPr>
        <w:t xml:space="preserve"> становится принципиальным. Газета «Нью-Йорк </w:t>
      </w:r>
      <w:proofErr w:type="gramStart"/>
      <w:r w:rsidRPr="00FB608F">
        <w:rPr>
          <w:rFonts w:ascii="Times New Roman" w:hAnsi="Times New Roman" w:cs="Times New Roman"/>
          <w:color w:val="000000"/>
          <w:sz w:val="20"/>
          <w:szCs w:val="20"/>
        </w:rPr>
        <w:t>тайме</w:t>
      </w:r>
      <w:proofErr w:type="gramEnd"/>
      <w:r w:rsidRPr="00FB608F">
        <w:rPr>
          <w:rFonts w:ascii="Times New Roman" w:hAnsi="Times New Roman" w:cs="Times New Roman"/>
          <w:color w:val="000000"/>
          <w:sz w:val="20"/>
          <w:szCs w:val="20"/>
        </w:rPr>
        <w:t xml:space="preserve">» принимала такое решение в режиме эксперимента. Будучи бесплатным для американцев, свободный доступ на сервер обеспечил газете 4 </w:t>
      </w:r>
      <w:proofErr w:type="gramStart"/>
      <w:r w:rsidRPr="00FB608F">
        <w:rPr>
          <w:rFonts w:ascii="Times New Roman" w:hAnsi="Times New Roman" w:cs="Times New Roman"/>
          <w:color w:val="000000"/>
          <w:sz w:val="20"/>
          <w:szCs w:val="20"/>
        </w:rPr>
        <w:t>млн</w:t>
      </w:r>
      <w:proofErr w:type="gramEnd"/>
      <w:r w:rsidRPr="00FB608F">
        <w:rPr>
          <w:rFonts w:ascii="Times New Roman" w:hAnsi="Times New Roman" w:cs="Times New Roman"/>
          <w:color w:val="000000"/>
          <w:sz w:val="20"/>
          <w:szCs w:val="20"/>
        </w:rPr>
        <w:t xml:space="preserve"> местных подписчиков (размер «бумажного» варианта в 1997 г. составлял несколько более миллиона экземпляров). К платному серверу для иностранцев подключилось лишь несколько тысяч человек. В то время право бесплатной регистрации в Интернете уже имели </w:t>
      </w:r>
      <w:proofErr w:type="gramStart"/>
      <w:r w:rsidRPr="00FB608F">
        <w:rPr>
          <w:rFonts w:ascii="Times New Roman" w:hAnsi="Times New Roman" w:cs="Times New Roman"/>
          <w:color w:val="000000"/>
          <w:sz w:val="20"/>
          <w:szCs w:val="20"/>
        </w:rPr>
        <w:t>лондонская</w:t>
      </w:r>
      <w:proofErr w:type="gramEnd"/>
      <w:r w:rsidRPr="00FB608F">
        <w:rPr>
          <w:rFonts w:ascii="Times New Roman" w:hAnsi="Times New Roman" w:cs="Times New Roman"/>
          <w:color w:val="000000"/>
          <w:sz w:val="20"/>
          <w:szCs w:val="20"/>
        </w:rPr>
        <w:t xml:space="preserve"> «Тайме» и «Файнэншл тайме», а бесплатный доступ без всякой регистрации предоставляли германские «</w:t>
      </w:r>
      <w:proofErr w:type="spellStart"/>
      <w:r w:rsidRPr="00FB608F">
        <w:rPr>
          <w:rFonts w:ascii="Times New Roman" w:hAnsi="Times New Roman" w:cs="Times New Roman"/>
          <w:color w:val="000000"/>
          <w:sz w:val="20"/>
          <w:szCs w:val="20"/>
        </w:rPr>
        <w:t>Ди</w:t>
      </w:r>
      <w:proofErr w:type="spellEnd"/>
      <w:r w:rsidRPr="00FB608F">
        <w:rPr>
          <w:rFonts w:ascii="Times New Roman" w:hAnsi="Times New Roman" w:cs="Times New Roman"/>
          <w:color w:val="000000"/>
          <w:sz w:val="20"/>
          <w:szCs w:val="20"/>
        </w:rPr>
        <w:t xml:space="preserve"> </w:t>
      </w:r>
      <w:proofErr w:type="spellStart"/>
      <w:r w:rsidRPr="00FB608F">
        <w:rPr>
          <w:rFonts w:ascii="Times New Roman" w:hAnsi="Times New Roman" w:cs="Times New Roman"/>
          <w:color w:val="000000"/>
          <w:sz w:val="20"/>
          <w:szCs w:val="20"/>
        </w:rPr>
        <w:t>Цфайт</w:t>
      </w:r>
      <w:proofErr w:type="spellEnd"/>
      <w:r w:rsidRPr="00FB608F">
        <w:rPr>
          <w:rFonts w:ascii="Times New Roman" w:hAnsi="Times New Roman" w:cs="Times New Roman"/>
          <w:color w:val="000000"/>
          <w:sz w:val="20"/>
          <w:szCs w:val="20"/>
        </w:rPr>
        <w:t>» и «</w:t>
      </w:r>
      <w:proofErr w:type="spellStart"/>
      <w:r w:rsidRPr="00FB608F">
        <w:rPr>
          <w:rFonts w:ascii="Times New Roman" w:hAnsi="Times New Roman" w:cs="Times New Roman"/>
          <w:color w:val="000000"/>
          <w:sz w:val="20"/>
          <w:szCs w:val="20"/>
        </w:rPr>
        <w:t>Хандельсблатт</w:t>
      </w:r>
      <w:proofErr w:type="spellEnd"/>
      <w:r w:rsidRPr="00FB608F">
        <w:rPr>
          <w:rFonts w:ascii="Times New Roman" w:hAnsi="Times New Roman" w:cs="Times New Roman"/>
          <w:color w:val="000000"/>
          <w:sz w:val="20"/>
          <w:szCs w:val="20"/>
        </w:rPr>
        <w:t>». Бесплатный сервер может «оттянуть» покупателей платных традиционных версий</w:t>
      </w:r>
      <w:proofErr w:type="gramStart"/>
      <w:r w:rsidRPr="00FB608F">
        <w:rPr>
          <w:rFonts w:ascii="Times New Roman" w:hAnsi="Times New Roman" w:cs="Times New Roman"/>
          <w:color w:val="000000"/>
          <w:sz w:val="20"/>
          <w:szCs w:val="20"/>
          <w:vertAlign w:val="superscript"/>
        </w:rPr>
        <w:t>2</w:t>
      </w:r>
      <w:proofErr w:type="gramEnd"/>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Некоторые из отмеченных выше тенденций характерны и для газетного рынка </w:t>
      </w:r>
      <w:r w:rsidRPr="00FB608F">
        <w:rPr>
          <w:rFonts w:ascii="Times New Roman" w:hAnsi="Times New Roman" w:cs="Times New Roman"/>
          <w:i/>
          <w:iCs/>
          <w:color w:val="000000"/>
          <w:sz w:val="20"/>
          <w:szCs w:val="20"/>
        </w:rPr>
        <w:t xml:space="preserve">Франции. </w:t>
      </w:r>
      <w:r w:rsidRPr="00FB608F">
        <w:rPr>
          <w:rFonts w:ascii="Times New Roman" w:hAnsi="Times New Roman" w:cs="Times New Roman"/>
          <w:color w:val="000000"/>
          <w:sz w:val="20"/>
          <w:szCs w:val="20"/>
        </w:rPr>
        <w:t xml:space="preserve">Если в 1946 г. общий тираж национальных газет составлял 5,9 </w:t>
      </w:r>
      <w:proofErr w:type="gramStart"/>
      <w:r w:rsidRPr="00FB608F">
        <w:rPr>
          <w:rFonts w:ascii="Times New Roman" w:hAnsi="Times New Roman" w:cs="Times New Roman"/>
          <w:color w:val="000000"/>
          <w:sz w:val="20"/>
          <w:szCs w:val="20"/>
        </w:rPr>
        <w:t>млн</w:t>
      </w:r>
      <w:proofErr w:type="gramEnd"/>
      <w:r w:rsidRPr="00FB608F">
        <w:rPr>
          <w:rFonts w:ascii="Times New Roman" w:hAnsi="Times New Roman" w:cs="Times New Roman"/>
          <w:color w:val="000000"/>
          <w:sz w:val="20"/>
          <w:szCs w:val="20"/>
        </w:rPr>
        <w:t>, то полвека спустя он упал до 2,6 млн экземпляров. По числу читателей прессы французы сейчас находятся на 23-м месте в мире.</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И опять та же зависимость: чтобы компенсировать падение тиражей, газетчики пошли на удорожание изданий.</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 </w:t>
      </w:r>
      <w:r w:rsidRPr="00FB608F">
        <w:rPr>
          <w:rFonts w:ascii="Times New Roman" w:hAnsi="Times New Roman" w:cs="Times New Roman"/>
          <w:i/>
          <w:iCs/>
          <w:color w:val="000000"/>
          <w:sz w:val="20"/>
          <w:szCs w:val="20"/>
        </w:rPr>
        <w:t xml:space="preserve">Англии </w:t>
      </w:r>
      <w:r w:rsidRPr="00FB608F">
        <w:rPr>
          <w:rFonts w:ascii="Times New Roman" w:hAnsi="Times New Roman" w:cs="Times New Roman"/>
          <w:color w:val="000000"/>
          <w:sz w:val="20"/>
          <w:szCs w:val="20"/>
        </w:rPr>
        <w:t xml:space="preserve">частная корпорация Р. </w:t>
      </w:r>
      <w:proofErr w:type="spellStart"/>
      <w:r w:rsidRPr="00FB608F">
        <w:rPr>
          <w:rFonts w:ascii="Times New Roman" w:hAnsi="Times New Roman" w:cs="Times New Roman"/>
          <w:color w:val="000000"/>
          <w:sz w:val="20"/>
          <w:szCs w:val="20"/>
        </w:rPr>
        <w:t>Мэрдока</w:t>
      </w:r>
      <w:proofErr w:type="spellEnd"/>
      <w:r w:rsidRPr="00FB608F">
        <w:rPr>
          <w:rFonts w:ascii="Times New Roman" w:hAnsi="Times New Roman" w:cs="Times New Roman"/>
          <w:color w:val="000000"/>
          <w:sz w:val="20"/>
          <w:szCs w:val="20"/>
        </w:rPr>
        <w:t xml:space="preserve"> «</w:t>
      </w:r>
      <w:proofErr w:type="spellStart"/>
      <w:r w:rsidRPr="00FB608F">
        <w:rPr>
          <w:rFonts w:ascii="Times New Roman" w:hAnsi="Times New Roman" w:cs="Times New Roman"/>
          <w:color w:val="000000"/>
          <w:sz w:val="20"/>
          <w:szCs w:val="20"/>
        </w:rPr>
        <w:t>Ньюс</w:t>
      </w:r>
      <w:proofErr w:type="spellEnd"/>
      <w:r w:rsidRPr="00FB608F">
        <w:rPr>
          <w:rFonts w:ascii="Times New Roman" w:hAnsi="Times New Roman" w:cs="Times New Roman"/>
          <w:color w:val="000000"/>
          <w:sz w:val="20"/>
          <w:szCs w:val="20"/>
        </w:rPr>
        <w:t xml:space="preserve"> </w:t>
      </w:r>
      <w:proofErr w:type="spellStart"/>
      <w:r w:rsidRPr="00FB608F">
        <w:rPr>
          <w:rFonts w:ascii="Times New Roman" w:hAnsi="Times New Roman" w:cs="Times New Roman"/>
          <w:color w:val="000000"/>
          <w:sz w:val="20"/>
          <w:szCs w:val="20"/>
        </w:rPr>
        <w:t>интернэшнл</w:t>
      </w:r>
      <w:proofErr w:type="spellEnd"/>
      <w:r w:rsidRPr="00FB608F">
        <w:rPr>
          <w:rFonts w:ascii="Times New Roman" w:hAnsi="Times New Roman" w:cs="Times New Roman"/>
          <w:color w:val="000000"/>
          <w:sz w:val="20"/>
          <w:szCs w:val="20"/>
        </w:rPr>
        <w:t xml:space="preserve">» издает пять газет, включая «Тайме» (старейшая английская газета, основанная в 1785 г.) и «Сан», владея при этом 37 % национального газетного рынка. Кроме этого, в стране около десятка общенациональных ежедневных и воскресных газет и </w:t>
      </w:r>
      <w:proofErr w:type="gramStart"/>
      <w:r w:rsidRPr="00FB608F">
        <w:rPr>
          <w:rFonts w:ascii="Times New Roman" w:hAnsi="Times New Roman" w:cs="Times New Roman"/>
          <w:color w:val="000000"/>
          <w:sz w:val="20"/>
          <w:szCs w:val="20"/>
        </w:rPr>
        <w:t>более тысячи местных</w:t>
      </w:r>
      <w:proofErr w:type="gramEnd"/>
      <w:r w:rsidRPr="00FB608F">
        <w:rPr>
          <w:rFonts w:ascii="Times New Roman" w:hAnsi="Times New Roman" w:cs="Times New Roman"/>
          <w:color w:val="000000"/>
          <w:sz w:val="20"/>
          <w:szCs w:val="20"/>
        </w:rPr>
        <w:t xml:space="preserve"> и региональных газет.</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i/>
          <w:iCs/>
          <w:color w:val="000000"/>
          <w:sz w:val="20"/>
          <w:szCs w:val="20"/>
        </w:rPr>
        <w:t xml:space="preserve">В Японии </w:t>
      </w:r>
      <w:r w:rsidRPr="00FB608F">
        <w:rPr>
          <w:rFonts w:ascii="Times New Roman" w:hAnsi="Times New Roman" w:cs="Times New Roman"/>
          <w:color w:val="000000"/>
          <w:sz w:val="20"/>
          <w:szCs w:val="20"/>
        </w:rPr>
        <w:t>пресса (которая, кстати, выводит свою историю из практики продажи листовок, набранных вручную, — эти листовки продавали, но прежде громко их зачитывали, отсюда название старейшей, основанной в 1603 г. японской газеты «</w:t>
      </w:r>
      <w:proofErr w:type="spellStart"/>
      <w:r w:rsidRPr="00FB608F">
        <w:rPr>
          <w:rFonts w:ascii="Times New Roman" w:hAnsi="Times New Roman" w:cs="Times New Roman"/>
          <w:color w:val="000000"/>
          <w:sz w:val="20"/>
          <w:szCs w:val="20"/>
        </w:rPr>
        <w:t>Иомиури</w:t>
      </w:r>
      <w:proofErr w:type="spellEnd"/>
      <w:r w:rsidRPr="00FB608F">
        <w:rPr>
          <w:rFonts w:ascii="Times New Roman" w:hAnsi="Times New Roman" w:cs="Times New Roman"/>
          <w:color w:val="000000"/>
          <w:sz w:val="20"/>
          <w:szCs w:val="20"/>
        </w:rPr>
        <w:t>», т. е. «продают и читают») не имеет четкого разделения на качественные и массовые издания. Население характеризуется высоким уровнем образования, что сказывается на форме и содержании газет. Технический прогресс вносит в этот процесс характеристики, сулящие традиционным средствам СМК удивительные метаморфозы: в Японии уже появилась «устная газета», которую можно «слушать» с помощью ручного сканнера.</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Журнальная периодика в течение </w:t>
      </w:r>
      <w:r w:rsidRPr="00FB608F">
        <w:rPr>
          <w:rFonts w:ascii="Times New Roman" w:hAnsi="Times New Roman" w:cs="Times New Roman"/>
          <w:color w:val="000000"/>
          <w:sz w:val="20"/>
          <w:szCs w:val="20"/>
          <w:lang w:val="en-US"/>
        </w:rPr>
        <w:t>XX</w:t>
      </w:r>
      <w:r w:rsidRPr="00FB608F">
        <w:rPr>
          <w:rFonts w:ascii="Times New Roman" w:hAnsi="Times New Roman" w:cs="Times New Roman"/>
          <w:color w:val="000000"/>
          <w:sz w:val="20"/>
          <w:szCs w:val="20"/>
        </w:rPr>
        <w:t xml:space="preserve"> в. также претерпела значительные трансформации. Как и вся пресса, зависимая от рекламных потоков, она испытала последствия экспансии телевидения. В качестве основы для журнальной рекламы выступал изобразительный ряд, находящийся по отношению к газете вне конкуренции. Этот же изобразительный ряд, что называется, с доставкой на дом, стало эксплуатировать </w:t>
      </w:r>
      <w:r w:rsidRPr="00FB608F">
        <w:rPr>
          <w:rFonts w:ascii="Times New Roman" w:hAnsi="Times New Roman" w:cs="Times New Roman"/>
          <w:color w:val="000000"/>
          <w:sz w:val="20"/>
          <w:szCs w:val="20"/>
        </w:rPr>
        <w:lastRenderedPageBreak/>
        <w:t>телевидение. Последовал резкий откат рекламодателей от журнальной индустрии. Закрывались популярнейшие издания, история которых к этому времени исчислялась десятками лет, например, журналы «Лук» и «</w:t>
      </w:r>
      <w:proofErr w:type="spellStart"/>
      <w:r w:rsidRPr="00FB608F">
        <w:rPr>
          <w:rFonts w:ascii="Times New Roman" w:hAnsi="Times New Roman" w:cs="Times New Roman"/>
          <w:color w:val="000000"/>
          <w:sz w:val="20"/>
          <w:szCs w:val="20"/>
        </w:rPr>
        <w:t>Лайф</w:t>
      </w:r>
      <w:proofErr w:type="spellEnd"/>
      <w:r w:rsidRPr="00FB608F">
        <w:rPr>
          <w:rFonts w:ascii="Times New Roman" w:hAnsi="Times New Roman" w:cs="Times New Roman"/>
          <w:color w:val="000000"/>
          <w:sz w:val="20"/>
          <w:szCs w:val="20"/>
        </w:rPr>
        <w:t>» в США (они прекратили свое существование в 1971 и 1972 г. соответственно).</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Как это ни покажется странным, именно массовый характер журнальных изданий стал естественным ограничителем для размещения рекламы специализированного свойства. Так одновременно обозначились пути выхода из кризиса — можно было сделать ставку на специализированный характер обращения, а значит, и на специализированный характер издания, следовательно, и на особенности изобразительного ряда.</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К этому времени журнальная реклама, действительно, стала финансовой основой специализированных (по интересам, хобби, по аудиторным группам и т. д.) изданий, в рамках которых превратилась в фотоискусство. Заметим, что она опередила в этом качестве плакаты, которые стали, например, естественным дополнением в интерьере домашнего жизненного пространства для молодого поколения. Вырезки из журналов — чаще всего именно рекламного характера — по качеству исполнения претендовали на то место демонстрационного характера, которое раньше занимали семейные фотографии, а еще раньше— </w:t>
      </w:r>
      <w:proofErr w:type="gramStart"/>
      <w:r w:rsidRPr="00FB608F">
        <w:rPr>
          <w:rFonts w:ascii="Times New Roman" w:hAnsi="Times New Roman" w:cs="Times New Roman"/>
          <w:color w:val="000000"/>
          <w:sz w:val="20"/>
          <w:szCs w:val="20"/>
        </w:rPr>
        <w:t>ик</w:t>
      </w:r>
      <w:proofErr w:type="gramEnd"/>
      <w:r w:rsidRPr="00FB608F">
        <w:rPr>
          <w:rFonts w:ascii="Times New Roman" w:hAnsi="Times New Roman" w:cs="Times New Roman"/>
          <w:color w:val="000000"/>
          <w:sz w:val="20"/>
          <w:szCs w:val="20"/>
        </w:rPr>
        <w:t>оны.</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i/>
          <w:iCs/>
          <w:color w:val="000000"/>
          <w:sz w:val="20"/>
          <w:szCs w:val="20"/>
        </w:rPr>
        <w:t xml:space="preserve">Телевидение и радио. </w:t>
      </w:r>
      <w:r w:rsidRPr="00FB608F">
        <w:rPr>
          <w:rFonts w:ascii="Times New Roman" w:hAnsi="Times New Roman" w:cs="Times New Roman"/>
          <w:color w:val="000000"/>
          <w:sz w:val="20"/>
          <w:szCs w:val="20"/>
        </w:rPr>
        <w:t>Пожалуй, телевидение в мире в наибольшей степени демонстрирует разнообразие форм организации в пределах</w:t>
      </w:r>
      <w:r w:rsidR="00342FA9"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 xml:space="preserve">национальных границ. В Италии функционирует и государственное (РАИ), и частное (крупнейшее — </w:t>
      </w:r>
      <w:proofErr w:type="spellStart"/>
      <w:r w:rsidRPr="00FB608F">
        <w:rPr>
          <w:rFonts w:ascii="Times New Roman" w:hAnsi="Times New Roman" w:cs="Times New Roman"/>
          <w:color w:val="000000"/>
          <w:sz w:val="20"/>
          <w:szCs w:val="20"/>
        </w:rPr>
        <w:t>телесеть</w:t>
      </w:r>
      <w:proofErr w:type="spellEnd"/>
      <w:r w:rsidRPr="00FB608F">
        <w:rPr>
          <w:rFonts w:ascii="Times New Roman" w:hAnsi="Times New Roman" w:cs="Times New Roman"/>
          <w:color w:val="000000"/>
          <w:sz w:val="20"/>
          <w:szCs w:val="20"/>
        </w:rPr>
        <w:t xml:space="preserve"> Берлускони) телевидение с возможностями подключения к европейским каналам, принимаемым через спутниковые антенны.</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В Англии существует уникальная форма общественного государственного телевидения: два телеканала Би-би-си, которые финансируются в основном за счет оплаты абонентами права пользования телеприемниками — поэтому их иногда и называют общественными, и два телеканала коммерческой сети Ай-</w:t>
      </w:r>
      <w:proofErr w:type="spellStart"/>
      <w:r w:rsidRPr="00FB608F">
        <w:rPr>
          <w:rFonts w:ascii="Times New Roman" w:hAnsi="Times New Roman" w:cs="Times New Roman"/>
          <w:color w:val="000000"/>
          <w:sz w:val="20"/>
          <w:szCs w:val="20"/>
        </w:rPr>
        <w:t>ти</w:t>
      </w:r>
      <w:proofErr w:type="spellEnd"/>
      <w:r w:rsidRPr="00FB608F">
        <w:rPr>
          <w:rFonts w:ascii="Times New Roman" w:hAnsi="Times New Roman" w:cs="Times New Roman"/>
          <w:color w:val="000000"/>
          <w:sz w:val="20"/>
          <w:szCs w:val="20"/>
        </w:rPr>
        <w:t>-</w:t>
      </w:r>
      <w:proofErr w:type="spellStart"/>
      <w:r w:rsidRPr="00FB608F">
        <w:rPr>
          <w:rFonts w:ascii="Times New Roman" w:hAnsi="Times New Roman" w:cs="Times New Roman"/>
          <w:color w:val="000000"/>
          <w:sz w:val="20"/>
          <w:szCs w:val="20"/>
        </w:rPr>
        <w:t>ви</w:t>
      </w:r>
      <w:proofErr w:type="spellEnd"/>
      <w:r w:rsidRPr="00FB608F">
        <w:rPr>
          <w:rFonts w:ascii="Times New Roman" w:hAnsi="Times New Roman" w:cs="Times New Roman"/>
          <w:color w:val="000000"/>
          <w:sz w:val="20"/>
          <w:szCs w:val="20"/>
        </w:rPr>
        <w:t xml:space="preserve">. Кроме того, существует коммерческая спутниковая система Руперта </w:t>
      </w:r>
      <w:proofErr w:type="spellStart"/>
      <w:r w:rsidRPr="00FB608F">
        <w:rPr>
          <w:rFonts w:ascii="Times New Roman" w:hAnsi="Times New Roman" w:cs="Times New Roman"/>
          <w:color w:val="000000"/>
          <w:sz w:val="20"/>
          <w:szCs w:val="20"/>
        </w:rPr>
        <w:t>Мэрдока</w:t>
      </w:r>
      <w:proofErr w:type="spellEnd"/>
      <w:r w:rsidRPr="00FB608F">
        <w:rPr>
          <w:rFonts w:ascii="Times New Roman" w:hAnsi="Times New Roman" w:cs="Times New Roman"/>
          <w:color w:val="000000"/>
          <w:sz w:val="20"/>
          <w:szCs w:val="20"/>
        </w:rPr>
        <w:t xml:space="preserve"> «</w:t>
      </w:r>
      <w:proofErr w:type="spellStart"/>
      <w:r w:rsidRPr="00FB608F">
        <w:rPr>
          <w:rFonts w:ascii="Times New Roman" w:hAnsi="Times New Roman" w:cs="Times New Roman"/>
          <w:color w:val="000000"/>
          <w:sz w:val="20"/>
          <w:szCs w:val="20"/>
        </w:rPr>
        <w:t>Скай</w:t>
      </w:r>
      <w:proofErr w:type="spellEnd"/>
      <w:r w:rsidRPr="00FB608F">
        <w:rPr>
          <w:rFonts w:ascii="Times New Roman" w:hAnsi="Times New Roman" w:cs="Times New Roman"/>
          <w:color w:val="000000"/>
          <w:sz w:val="20"/>
          <w:szCs w:val="20"/>
        </w:rPr>
        <w:t xml:space="preserve"> теле-</w:t>
      </w:r>
      <w:proofErr w:type="spellStart"/>
      <w:r w:rsidRPr="00FB608F">
        <w:rPr>
          <w:rFonts w:ascii="Times New Roman" w:hAnsi="Times New Roman" w:cs="Times New Roman"/>
          <w:color w:val="000000"/>
          <w:sz w:val="20"/>
          <w:szCs w:val="20"/>
        </w:rPr>
        <w:t>вижн</w:t>
      </w:r>
      <w:proofErr w:type="spellEnd"/>
      <w:r w:rsidRPr="00FB608F">
        <w:rPr>
          <w:rFonts w:ascii="Times New Roman" w:hAnsi="Times New Roman" w:cs="Times New Roman"/>
          <w:color w:val="000000"/>
          <w:sz w:val="20"/>
          <w:szCs w:val="20"/>
        </w:rPr>
        <w:t>», многочисленное кабельное телевидение.</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Радиовещание </w:t>
      </w:r>
      <w:proofErr w:type="spellStart"/>
      <w:r w:rsidRPr="00FB608F">
        <w:rPr>
          <w:rFonts w:ascii="Times New Roman" w:hAnsi="Times New Roman" w:cs="Times New Roman"/>
          <w:color w:val="000000"/>
          <w:sz w:val="20"/>
          <w:szCs w:val="20"/>
        </w:rPr>
        <w:t>осуществвляется</w:t>
      </w:r>
      <w:proofErr w:type="spellEnd"/>
      <w:r w:rsidRPr="00FB608F">
        <w:rPr>
          <w:rFonts w:ascii="Times New Roman" w:hAnsi="Times New Roman" w:cs="Times New Roman"/>
          <w:color w:val="000000"/>
          <w:sz w:val="20"/>
          <w:szCs w:val="20"/>
        </w:rPr>
        <w:t xml:space="preserve"> Би-би-си и сотнями больших и малых радиостанций. Государственная корпорация Би-би-си, по недавно (в 1990 г.) принятому закону о радиовещании и телевидении, который около двух лет обсуждался в комиссиях и палатах британского парламента, обязана в интересах публики поддерживать высокий уровень качества, разнообразия и объективности</w:t>
      </w:r>
      <w:proofErr w:type="gramStart"/>
      <w:r w:rsidRPr="00FB608F">
        <w:rPr>
          <w:rFonts w:ascii="Times New Roman" w:hAnsi="Times New Roman" w:cs="Times New Roman"/>
          <w:color w:val="000000"/>
          <w:sz w:val="20"/>
          <w:szCs w:val="20"/>
          <w:vertAlign w:val="superscript"/>
        </w:rPr>
        <w:t>1</w:t>
      </w:r>
      <w:proofErr w:type="gramEnd"/>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Частный эфир тел</w:t>
      </w:r>
      <w:proofErr w:type="gramStart"/>
      <w:r w:rsidRPr="00FB608F">
        <w:rPr>
          <w:rFonts w:ascii="Times New Roman" w:hAnsi="Times New Roman" w:cs="Times New Roman"/>
          <w:color w:val="000000"/>
          <w:sz w:val="20"/>
          <w:szCs w:val="20"/>
        </w:rPr>
        <w:t>е-</w:t>
      </w:r>
      <w:proofErr w:type="gramEnd"/>
      <w:r w:rsidRPr="00FB608F">
        <w:rPr>
          <w:rFonts w:ascii="Times New Roman" w:hAnsi="Times New Roman" w:cs="Times New Roman"/>
          <w:color w:val="000000"/>
          <w:sz w:val="20"/>
          <w:szCs w:val="20"/>
        </w:rPr>
        <w:t xml:space="preserve"> и радиостанций, существующий на основании лицензирования Советом по делам радиовещания и Независимой комиссии по вопросам телевещания (которая специально учреждена для контроля за независимыми телекомпаниями), обязан принимать во внимание соображения баланса между различными жанрами журналистики. Это входит в условия покупки лицензии, обычно предоставляемой на срок от 10 до 15 лет. Как объяснил в своей статье В. Кичин, «ни богатый спонсор, финансирующий телепередачи, ни богатые телекомпании — кстати, финансирующие эту комиссию — повлиять на ход событий не могут; может только закон: от него независимые зависят полностью»</w:t>
      </w:r>
      <w:r w:rsidRPr="00FB608F">
        <w:rPr>
          <w:rFonts w:ascii="Times New Roman" w:hAnsi="Times New Roman" w:cs="Times New Roman"/>
          <w:color w:val="000000"/>
          <w:sz w:val="20"/>
          <w:szCs w:val="20"/>
          <w:vertAlign w:val="superscript"/>
        </w:rPr>
        <w:t>2</w:t>
      </w:r>
      <w:r w:rsidRPr="00FB608F">
        <w:rPr>
          <w:rFonts w:ascii="Times New Roman" w:hAnsi="Times New Roman" w:cs="Times New Roman"/>
          <w:color w:val="000000"/>
          <w:sz w:val="20"/>
          <w:szCs w:val="20"/>
        </w:rPr>
        <w:t>. При этом Совет по стандартам может лишить станцию лицензии, если она нарушит обусловленный формат вещания, требование непредвзятого и сбалансированного подхода при подаче новостей, правил, ограничивающих съемки скрытой камерой, если она нарушит требование, что можно и чего нельзя показывать до 21 часа. Практически речь идет о довольно жестком регулировании прав и обязанностей телевидения и радиовещания.</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Пример </w:t>
      </w:r>
      <w:r w:rsidRPr="00FB608F">
        <w:rPr>
          <w:rFonts w:ascii="Times New Roman" w:hAnsi="Times New Roman" w:cs="Times New Roman"/>
          <w:i/>
          <w:iCs/>
          <w:color w:val="000000"/>
          <w:sz w:val="20"/>
          <w:szCs w:val="20"/>
        </w:rPr>
        <w:t xml:space="preserve">Германии </w:t>
      </w:r>
      <w:r w:rsidRPr="00FB608F">
        <w:rPr>
          <w:rFonts w:ascii="Times New Roman" w:hAnsi="Times New Roman" w:cs="Times New Roman"/>
          <w:color w:val="000000"/>
          <w:sz w:val="20"/>
          <w:szCs w:val="20"/>
        </w:rPr>
        <w:t xml:space="preserve">интересен тем, что в этой стране информационное пространство четко делится на каналы для каждой административной единицы (земли) отдельно. Формой объединения служит так называемый общегосударственный канал </w:t>
      </w:r>
      <w:r w:rsidRPr="00FB608F">
        <w:rPr>
          <w:rFonts w:ascii="Times New Roman" w:hAnsi="Times New Roman" w:cs="Times New Roman"/>
          <w:color w:val="000000"/>
          <w:sz w:val="20"/>
          <w:szCs w:val="20"/>
          <w:lang w:val="en-US"/>
        </w:rPr>
        <w:t>ARD</w:t>
      </w:r>
      <w:r w:rsidRPr="00FB608F">
        <w:rPr>
          <w:rFonts w:ascii="Times New Roman" w:hAnsi="Times New Roman" w:cs="Times New Roman"/>
          <w:color w:val="000000"/>
          <w:sz w:val="20"/>
          <w:szCs w:val="20"/>
        </w:rPr>
        <w:t xml:space="preserve"> (А-Эр-Дэ), функционирующий как сумма программ информационных источников федеративных земель. Как пишет М. </w:t>
      </w:r>
      <w:proofErr w:type="spellStart"/>
      <w:r w:rsidRPr="00FB608F">
        <w:rPr>
          <w:rFonts w:ascii="Times New Roman" w:hAnsi="Times New Roman" w:cs="Times New Roman"/>
          <w:color w:val="000000"/>
          <w:sz w:val="20"/>
          <w:szCs w:val="20"/>
        </w:rPr>
        <w:t>Ганапольский</w:t>
      </w:r>
      <w:proofErr w:type="spellEnd"/>
      <w:r w:rsidRPr="00FB608F">
        <w:rPr>
          <w:rFonts w:ascii="Times New Roman" w:hAnsi="Times New Roman" w:cs="Times New Roman"/>
          <w:color w:val="000000"/>
          <w:sz w:val="20"/>
          <w:szCs w:val="20"/>
        </w:rPr>
        <w:t>, «каждый пивовар из любого немецкого региона уверен, что если в его федеративной территории о пиве сделают передачу и она будет хорошей, то обязательно пойдет в канале А-Эр-Дэ»</w:t>
      </w:r>
      <w:r w:rsidRPr="00FB608F">
        <w:rPr>
          <w:rFonts w:ascii="Times New Roman" w:hAnsi="Times New Roman" w:cs="Times New Roman"/>
          <w:color w:val="000000"/>
          <w:sz w:val="20"/>
          <w:szCs w:val="20"/>
          <w:vertAlign w:val="superscript"/>
        </w:rPr>
        <w:t>1</w:t>
      </w:r>
      <w:r w:rsidRPr="00FB608F">
        <w:rPr>
          <w:rFonts w:ascii="Times New Roman" w:hAnsi="Times New Roman" w:cs="Times New Roman"/>
          <w:color w:val="000000"/>
          <w:sz w:val="20"/>
          <w:szCs w:val="20"/>
        </w:rPr>
        <w:t xml:space="preserve">. Вариант общегосударственного канала представляет и </w:t>
      </w:r>
      <w:r w:rsidRPr="00FB608F">
        <w:rPr>
          <w:rFonts w:ascii="Times New Roman" w:hAnsi="Times New Roman" w:cs="Times New Roman"/>
          <w:color w:val="000000"/>
          <w:sz w:val="20"/>
          <w:szCs w:val="20"/>
          <w:lang w:val="en-US"/>
        </w:rPr>
        <w:t>ZDF</w:t>
      </w:r>
      <w:r w:rsidRPr="00FB608F">
        <w:rPr>
          <w:rFonts w:ascii="Times New Roman" w:hAnsi="Times New Roman" w:cs="Times New Roman"/>
          <w:color w:val="000000"/>
          <w:sz w:val="20"/>
          <w:szCs w:val="20"/>
        </w:rPr>
        <w:t xml:space="preserve">, руководимый общественным советом. Есть набор телеканалов от федераций: канал </w:t>
      </w:r>
      <w:r w:rsidRPr="00FB608F">
        <w:rPr>
          <w:rFonts w:ascii="Times New Roman" w:hAnsi="Times New Roman" w:cs="Times New Roman"/>
          <w:color w:val="000000"/>
          <w:sz w:val="20"/>
          <w:szCs w:val="20"/>
          <w:lang w:val="en-US"/>
        </w:rPr>
        <w:t>WDR</w:t>
      </w:r>
      <w:r w:rsidRPr="00FB608F">
        <w:rPr>
          <w:rFonts w:ascii="Times New Roman" w:hAnsi="Times New Roman" w:cs="Times New Roman"/>
          <w:color w:val="000000"/>
          <w:sz w:val="20"/>
          <w:szCs w:val="20"/>
        </w:rPr>
        <w:t xml:space="preserve"> (западно-немецкое региональное телевидение), по мнению </w:t>
      </w:r>
      <w:proofErr w:type="spellStart"/>
      <w:r w:rsidRPr="00FB608F">
        <w:rPr>
          <w:rFonts w:ascii="Times New Roman" w:hAnsi="Times New Roman" w:cs="Times New Roman"/>
          <w:color w:val="000000"/>
          <w:sz w:val="20"/>
          <w:szCs w:val="20"/>
        </w:rPr>
        <w:t>Ганапольского</w:t>
      </w:r>
      <w:proofErr w:type="spellEnd"/>
      <w:r w:rsidRPr="00FB608F">
        <w:rPr>
          <w:rFonts w:ascii="Times New Roman" w:hAnsi="Times New Roman" w:cs="Times New Roman"/>
          <w:color w:val="000000"/>
          <w:sz w:val="20"/>
          <w:szCs w:val="20"/>
        </w:rPr>
        <w:t xml:space="preserve">, тяготеющий к русской тематике; канал «Баварское телевидение». Частный канал </w:t>
      </w:r>
      <w:r w:rsidRPr="00FB608F">
        <w:rPr>
          <w:rFonts w:ascii="Times New Roman" w:hAnsi="Times New Roman" w:cs="Times New Roman"/>
          <w:color w:val="000000"/>
          <w:sz w:val="20"/>
          <w:szCs w:val="20"/>
          <w:lang w:val="en-US"/>
        </w:rPr>
        <w:t>PRO</w:t>
      </w:r>
      <w:r w:rsidRPr="00FB608F">
        <w:rPr>
          <w:rFonts w:ascii="Times New Roman" w:hAnsi="Times New Roman" w:cs="Times New Roman"/>
          <w:color w:val="000000"/>
          <w:sz w:val="20"/>
          <w:szCs w:val="20"/>
        </w:rPr>
        <w:t xml:space="preserve">-7 специализируется на оперативных новостях и кинофильмах, в основном американских (боевики и детективы), второй по значению частный канал </w:t>
      </w:r>
      <w:r w:rsidRPr="00FB608F">
        <w:rPr>
          <w:rFonts w:ascii="Times New Roman" w:hAnsi="Times New Roman" w:cs="Times New Roman"/>
          <w:color w:val="000000"/>
          <w:sz w:val="20"/>
          <w:szCs w:val="20"/>
          <w:lang w:val="en-US"/>
        </w:rPr>
        <w:t>SAT</w:t>
      </w:r>
      <w:r w:rsidRPr="00FB608F">
        <w:rPr>
          <w:rFonts w:ascii="Times New Roman" w:hAnsi="Times New Roman" w:cs="Times New Roman"/>
          <w:color w:val="000000"/>
          <w:sz w:val="20"/>
          <w:szCs w:val="20"/>
        </w:rPr>
        <w:t>-1 — развлекательного характера (игры, шоу, добротное американское кино).</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За отдельную, довольно значительную плату доступен канал </w:t>
      </w:r>
      <w:r w:rsidRPr="00FB608F">
        <w:rPr>
          <w:rFonts w:ascii="Times New Roman" w:hAnsi="Times New Roman" w:cs="Times New Roman"/>
          <w:color w:val="000000"/>
          <w:sz w:val="20"/>
          <w:szCs w:val="20"/>
          <w:lang w:val="en-US"/>
        </w:rPr>
        <w:t>PREMIER</w:t>
      </w:r>
      <w:r w:rsidRPr="00FB608F">
        <w:rPr>
          <w:rFonts w:ascii="Times New Roman" w:hAnsi="Times New Roman" w:cs="Times New Roman"/>
          <w:color w:val="000000"/>
          <w:sz w:val="20"/>
          <w:szCs w:val="20"/>
        </w:rPr>
        <w:t xml:space="preserve"> с уклоном в качественный кинематограф. Качественными программами отличается и 3-</w:t>
      </w:r>
      <w:r w:rsidRPr="00FB608F">
        <w:rPr>
          <w:rFonts w:ascii="Times New Roman" w:hAnsi="Times New Roman" w:cs="Times New Roman"/>
          <w:color w:val="000000"/>
          <w:sz w:val="20"/>
          <w:szCs w:val="20"/>
          <w:lang w:val="en-US"/>
        </w:rPr>
        <w:t>SAT</w:t>
      </w:r>
      <w:r w:rsidRPr="00FB608F">
        <w:rPr>
          <w:rFonts w:ascii="Times New Roman" w:hAnsi="Times New Roman" w:cs="Times New Roman"/>
          <w:color w:val="000000"/>
          <w:sz w:val="20"/>
          <w:szCs w:val="20"/>
        </w:rPr>
        <w:t xml:space="preserve">, дочерняя компания швейцарского и австрийского телевидения, с ее интеллектуальными программами об искусстве, культуре, независимом кино. Стоит упомянуть и </w:t>
      </w:r>
      <w:r w:rsidRPr="00FB608F">
        <w:rPr>
          <w:rFonts w:ascii="Times New Roman" w:hAnsi="Times New Roman" w:cs="Times New Roman"/>
          <w:color w:val="000000"/>
          <w:sz w:val="20"/>
          <w:szCs w:val="20"/>
          <w:lang w:val="en-US"/>
        </w:rPr>
        <w:t>RTL</w:t>
      </w:r>
      <w:r w:rsidRPr="00FB608F">
        <w:rPr>
          <w:rFonts w:ascii="Times New Roman" w:hAnsi="Times New Roman" w:cs="Times New Roman"/>
          <w:color w:val="000000"/>
          <w:sz w:val="20"/>
          <w:szCs w:val="20"/>
        </w:rPr>
        <w:t xml:space="preserve"> — семейный канал, рассчитанный на всю семью от мала до велика, новый для Германии формат</w:t>
      </w:r>
      <w:proofErr w:type="gramStart"/>
      <w:r w:rsidRPr="00FB608F">
        <w:rPr>
          <w:rFonts w:ascii="Times New Roman" w:hAnsi="Times New Roman" w:cs="Times New Roman"/>
          <w:color w:val="000000"/>
          <w:sz w:val="20"/>
          <w:szCs w:val="20"/>
          <w:vertAlign w:val="superscript"/>
        </w:rPr>
        <w:t>2</w:t>
      </w:r>
      <w:proofErr w:type="gramEnd"/>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 </w:t>
      </w:r>
      <w:r w:rsidRPr="00FB608F">
        <w:rPr>
          <w:rFonts w:ascii="Times New Roman" w:hAnsi="Times New Roman" w:cs="Times New Roman"/>
          <w:i/>
          <w:iCs/>
          <w:color w:val="000000"/>
          <w:sz w:val="20"/>
          <w:szCs w:val="20"/>
        </w:rPr>
        <w:t xml:space="preserve">США </w:t>
      </w:r>
      <w:r w:rsidRPr="00FB608F">
        <w:rPr>
          <w:rFonts w:ascii="Times New Roman" w:hAnsi="Times New Roman" w:cs="Times New Roman"/>
          <w:color w:val="000000"/>
          <w:sz w:val="20"/>
          <w:szCs w:val="20"/>
        </w:rPr>
        <w:t xml:space="preserve">существует преимущественно коммерческое и общественное телевидение (так называемый «Голос Америки», единственный государственный радиоканал, вещает только за пределами страны, причем это законодательно закреплено). </w:t>
      </w:r>
      <w:r w:rsidRPr="00FB608F">
        <w:rPr>
          <w:rFonts w:ascii="Times New Roman" w:hAnsi="Times New Roman" w:cs="Times New Roman"/>
          <w:i/>
          <w:iCs/>
          <w:color w:val="000000"/>
          <w:sz w:val="20"/>
          <w:szCs w:val="20"/>
        </w:rPr>
        <w:t xml:space="preserve">Скандинавия, </w:t>
      </w:r>
      <w:r w:rsidRPr="00FB608F">
        <w:rPr>
          <w:rFonts w:ascii="Times New Roman" w:hAnsi="Times New Roman" w:cs="Times New Roman"/>
          <w:color w:val="000000"/>
          <w:sz w:val="20"/>
          <w:szCs w:val="20"/>
        </w:rPr>
        <w:t xml:space="preserve">как и </w:t>
      </w:r>
      <w:r w:rsidRPr="00FB608F">
        <w:rPr>
          <w:rFonts w:ascii="Times New Roman" w:hAnsi="Times New Roman" w:cs="Times New Roman"/>
          <w:i/>
          <w:iCs/>
          <w:color w:val="000000"/>
          <w:sz w:val="20"/>
          <w:szCs w:val="20"/>
        </w:rPr>
        <w:t xml:space="preserve">Северная Европа, </w:t>
      </w:r>
      <w:r w:rsidRPr="00FB608F">
        <w:rPr>
          <w:rFonts w:ascii="Times New Roman" w:hAnsi="Times New Roman" w:cs="Times New Roman"/>
          <w:color w:val="000000"/>
          <w:sz w:val="20"/>
          <w:szCs w:val="20"/>
        </w:rPr>
        <w:t>обходится без коммерческого ТВ. В свое время, когда в России дискутировался вопрос о государственном телевидении, социолог В. Ядов афористично выразился об этом в интервью газете «Советская культура»: «Порочна не сама по себе идея государственного ТВ, а идея его исключительности».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К общенациональным каналам в США относятся Эй-Би-Си </w:t>
      </w:r>
      <w:r w:rsidRPr="00FB608F">
        <w:rPr>
          <w:rFonts w:ascii="Times New Roman" w:hAnsi="Times New Roman" w:cs="Times New Roman"/>
          <w:i/>
          <w:iCs/>
          <w:color w:val="000000"/>
          <w:sz w:val="20"/>
          <w:szCs w:val="20"/>
        </w:rPr>
        <w:t>(</w:t>
      </w:r>
      <w:r w:rsidRPr="00FB608F">
        <w:rPr>
          <w:rFonts w:ascii="Times New Roman" w:hAnsi="Times New Roman" w:cs="Times New Roman"/>
          <w:i/>
          <w:iCs/>
          <w:color w:val="000000"/>
          <w:sz w:val="20"/>
          <w:szCs w:val="20"/>
          <w:lang w:val="en-US"/>
        </w:rPr>
        <w:t>ABC</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color w:val="000000"/>
          <w:sz w:val="20"/>
          <w:szCs w:val="20"/>
        </w:rPr>
        <w:t xml:space="preserve">Си-Би-Эс </w:t>
      </w:r>
      <w:r w:rsidRPr="00FB608F">
        <w:rPr>
          <w:rFonts w:ascii="Times New Roman" w:hAnsi="Times New Roman" w:cs="Times New Roman"/>
          <w:i/>
          <w:iCs/>
          <w:color w:val="000000"/>
          <w:sz w:val="20"/>
          <w:szCs w:val="20"/>
        </w:rPr>
        <w:t>(</w:t>
      </w:r>
      <w:r w:rsidRPr="00FB608F">
        <w:rPr>
          <w:rFonts w:ascii="Times New Roman" w:hAnsi="Times New Roman" w:cs="Times New Roman"/>
          <w:i/>
          <w:iCs/>
          <w:color w:val="000000"/>
          <w:sz w:val="20"/>
          <w:szCs w:val="20"/>
          <w:lang w:val="en-US"/>
        </w:rPr>
        <w:t>CBS</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color w:val="000000"/>
          <w:sz w:val="20"/>
          <w:szCs w:val="20"/>
        </w:rPr>
        <w:t xml:space="preserve">Эн-Би-Си </w:t>
      </w:r>
      <w:r w:rsidRPr="00FB608F">
        <w:rPr>
          <w:rFonts w:ascii="Times New Roman" w:hAnsi="Times New Roman" w:cs="Times New Roman"/>
          <w:i/>
          <w:iCs/>
          <w:color w:val="000000"/>
          <w:sz w:val="20"/>
          <w:szCs w:val="20"/>
        </w:rPr>
        <w:t>(</w:t>
      </w:r>
      <w:r w:rsidRPr="00FB608F">
        <w:rPr>
          <w:rFonts w:ascii="Times New Roman" w:hAnsi="Times New Roman" w:cs="Times New Roman"/>
          <w:i/>
          <w:iCs/>
          <w:color w:val="000000"/>
          <w:sz w:val="20"/>
          <w:szCs w:val="20"/>
          <w:lang w:val="en-US"/>
        </w:rPr>
        <w:t>NBC</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color w:val="000000"/>
          <w:sz w:val="20"/>
          <w:szCs w:val="20"/>
        </w:rPr>
        <w:t xml:space="preserve">и «Фоке» </w:t>
      </w:r>
      <w:r w:rsidRPr="00FB608F">
        <w:rPr>
          <w:rFonts w:ascii="Times New Roman" w:hAnsi="Times New Roman" w:cs="Times New Roman"/>
          <w:i/>
          <w:iCs/>
          <w:color w:val="000000"/>
          <w:sz w:val="20"/>
          <w:szCs w:val="20"/>
        </w:rPr>
        <w:t>(</w:t>
      </w:r>
      <w:r w:rsidRPr="00FB608F">
        <w:rPr>
          <w:rFonts w:ascii="Times New Roman" w:hAnsi="Times New Roman" w:cs="Times New Roman"/>
          <w:i/>
          <w:iCs/>
          <w:color w:val="000000"/>
          <w:sz w:val="20"/>
          <w:szCs w:val="20"/>
          <w:lang w:val="en-US"/>
        </w:rPr>
        <w:t>Fox</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color w:val="000000"/>
          <w:sz w:val="20"/>
          <w:szCs w:val="20"/>
        </w:rPr>
        <w:t>Каждой компании принадлежат сотни станций в разных городах страны, т. е. помимо</w:t>
      </w:r>
      <w:r w:rsidR="00342FA9"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 xml:space="preserve">того, </w:t>
      </w:r>
      <w:r w:rsidRPr="00FB608F">
        <w:rPr>
          <w:rFonts w:ascii="Times New Roman" w:hAnsi="Times New Roman" w:cs="Times New Roman"/>
          <w:color w:val="000000"/>
          <w:sz w:val="20"/>
          <w:szCs w:val="20"/>
        </w:rPr>
        <w:lastRenderedPageBreak/>
        <w:t xml:space="preserve">что из центральных штаб-квартир </w:t>
      </w:r>
      <w:proofErr w:type="spellStart"/>
      <w:r w:rsidRPr="00FB608F">
        <w:rPr>
          <w:rFonts w:ascii="Times New Roman" w:hAnsi="Times New Roman" w:cs="Times New Roman"/>
          <w:color w:val="000000"/>
          <w:sz w:val="20"/>
          <w:szCs w:val="20"/>
        </w:rPr>
        <w:t>телесетей</w:t>
      </w:r>
      <w:proofErr w:type="spellEnd"/>
      <w:r w:rsidRPr="00FB608F">
        <w:rPr>
          <w:rFonts w:ascii="Times New Roman" w:hAnsi="Times New Roman" w:cs="Times New Roman"/>
          <w:color w:val="000000"/>
          <w:sz w:val="20"/>
          <w:szCs w:val="20"/>
        </w:rPr>
        <w:t xml:space="preserve"> идет вещание на всю страну, часть продукции покупается местными филиалами (их около 800) и транслируется уже из отдельных штатов или городов. Помимо доходов от рекламы, </w:t>
      </w:r>
      <w:proofErr w:type="spellStart"/>
      <w:r w:rsidRPr="00FB608F">
        <w:rPr>
          <w:rFonts w:ascii="Times New Roman" w:hAnsi="Times New Roman" w:cs="Times New Roman"/>
          <w:color w:val="000000"/>
          <w:sz w:val="20"/>
          <w:szCs w:val="20"/>
        </w:rPr>
        <w:t>телекорпорации</w:t>
      </w:r>
      <w:proofErr w:type="spellEnd"/>
      <w:r w:rsidRPr="00FB608F">
        <w:rPr>
          <w:rFonts w:ascii="Times New Roman" w:hAnsi="Times New Roman" w:cs="Times New Roman"/>
          <w:color w:val="000000"/>
          <w:sz w:val="20"/>
          <w:szCs w:val="20"/>
        </w:rPr>
        <w:t xml:space="preserve"> получают прибыль от предпринимательской деятельности по производству фильмов и видеокассет (мы в данном случае не упоминаем их участие в промышленном производстве, которое может быть каким угодно, вплоть до ракетостроения).</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Кроме того, существуют так называемые независимые станции, их около 500 — регионального уровня; впрочем, они тоже могут покупать готовую продукцию разных </w:t>
      </w:r>
      <w:proofErr w:type="spellStart"/>
      <w:r w:rsidRPr="00FB608F">
        <w:rPr>
          <w:rFonts w:ascii="Times New Roman" w:hAnsi="Times New Roman" w:cs="Times New Roman"/>
          <w:color w:val="000000"/>
          <w:sz w:val="20"/>
          <w:szCs w:val="20"/>
        </w:rPr>
        <w:t>телесетей</w:t>
      </w:r>
      <w:proofErr w:type="spellEnd"/>
      <w:r w:rsidRPr="00FB608F">
        <w:rPr>
          <w:rFonts w:ascii="Times New Roman" w:hAnsi="Times New Roman" w:cs="Times New Roman"/>
          <w:color w:val="000000"/>
          <w:sz w:val="20"/>
          <w:szCs w:val="20"/>
        </w:rPr>
        <w:t>. За показ этой продукции обычный телезритель не платит, просмотр кабельного канала — только за плату.</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Кабельных каналов множество — на разные вкусы и возрасты (так, в Нью-Йорке можно принимать около сотни каналов). Кабельное телевидение существует в тесной связи с эфирным вещанием: по нему передаются сигналы местных и региональных станций, они могут осуществлять прием ТВ-программ через спутники более отдаленных станций. Они являются реальным конкурентом общенациональным сетям, так как работают на очень индивидуализированные вкусы Аудитории, хотя развитие видео стало ограничивать эту экспансию.</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Усиление кабельного телевидения, пользование видеосистемой, появление «независимых» телевизионных станций составило мощную конкуренцию общенациональным сетям США. Если раньше Аудитория трех коммерческих </w:t>
      </w:r>
      <w:proofErr w:type="spellStart"/>
      <w:r w:rsidRPr="00FB608F">
        <w:rPr>
          <w:rFonts w:ascii="Times New Roman" w:hAnsi="Times New Roman" w:cs="Times New Roman"/>
          <w:color w:val="000000"/>
          <w:sz w:val="20"/>
          <w:szCs w:val="20"/>
        </w:rPr>
        <w:t>телесетей</w:t>
      </w:r>
      <w:proofErr w:type="spellEnd"/>
      <w:r w:rsidRPr="00FB608F">
        <w:rPr>
          <w:rFonts w:ascii="Times New Roman" w:hAnsi="Times New Roman" w:cs="Times New Roman"/>
          <w:color w:val="000000"/>
          <w:sz w:val="20"/>
          <w:szCs w:val="20"/>
        </w:rPr>
        <w:t xml:space="preserve"> в самое «</w:t>
      </w:r>
      <w:proofErr w:type="spellStart"/>
      <w:r w:rsidRPr="00FB608F">
        <w:rPr>
          <w:rFonts w:ascii="Times New Roman" w:hAnsi="Times New Roman" w:cs="Times New Roman"/>
          <w:color w:val="000000"/>
          <w:sz w:val="20"/>
          <w:szCs w:val="20"/>
        </w:rPr>
        <w:t>смотрибельное</w:t>
      </w:r>
      <w:proofErr w:type="spellEnd"/>
      <w:r w:rsidRPr="00FB608F">
        <w:rPr>
          <w:rFonts w:ascii="Times New Roman" w:hAnsi="Times New Roman" w:cs="Times New Roman"/>
          <w:color w:val="000000"/>
          <w:sz w:val="20"/>
          <w:szCs w:val="20"/>
        </w:rPr>
        <w:t>» время составляла 90 %, то за период с 1978 по 1983 гг. она уменьшилась до 70 %.</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За последние же 40 лет национальные </w:t>
      </w:r>
      <w:proofErr w:type="spellStart"/>
      <w:r w:rsidRPr="00FB608F">
        <w:rPr>
          <w:rFonts w:ascii="Times New Roman" w:hAnsi="Times New Roman" w:cs="Times New Roman"/>
          <w:color w:val="000000"/>
          <w:sz w:val="20"/>
          <w:szCs w:val="20"/>
        </w:rPr>
        <w:t>телесети</w:t>
      </w:r>
      <w:proofErr w:type="spellEnd"/>
      <w:r w:rsidRPr="00FB608F">
        <w:rPr>
          <w:rFonts w:ascii="Times New Roman" w:hAnsi="Times New Roman" w:cs="Times New Roman"/>
          <w:color w:val="000000"/>
          <w:sz w:val="20"/>
          <w:szCs w:val="20"/>
        </w:rPr>
        <w:t xml:space="preserve"> стали ощущать еще более мощного конкурента — местное вещание. Когда видеозапись пришла на смену кинопроизводству, новости в принципе стало возможным делать очень оперативно; местные студии широко используют возможности компьютеров для создания графического обрамления новостей, карт погоды и техники «живой подачи» события репортером на месте. К 1970 г. по крайней мере 50 станций в США использовали рожденную в Филадельфии форму передачи «Новости глазами очевидца», когда несколько корреспондентов находились на линии «живой связи» с ведущим в студии.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Именно тогда зародился стиль «неформального» общения на телеэкране, отличный </w:t>
      </w:r>
      <w:proofErr w:type="gramStart"/>
      <w:r w:rsidRPr="00FB608F">
        <w:rPr>
          <w:rFonts w:ascii="Times New Roman" w:hAnsi="Times New Roman" w:cs="Times New Roman"/>
          <w:color w:val="000000"/>
          <w:sz w:val="20"/>
          <w:szCs w:val="20"/>
        </w:rPr>
        <w:t>от</w:t>
      </w:r>
      <w:proofErr w:type="gramEnd"/>
      <w:r w:rsidRPr="00FB608F">
        <w:rPr>
          <w:rFonts w:ascii="Times New Roman" w:hAnsi="Times New Roman" w:cs="Times New Roman"/>
          <w:color w:val="000000"/>
          <w:sz w:val="20"/>
          <w:szCs w:val="20"/>
        </w:rPr>
        <w:t xml:space="preserve"> принятого общенациональными сетями. В качестве характерного его штриха обычно приводится следующая ситуация: во время рассказа о необычном (для тех мест) снегопаде репортеры</w:t>
      </w:r>
      <w:r w:rsidR="00342FA9"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прямо в студии закидали обозревателя снежками. Новый стиль пришел на смену прежнему, при котором ведущие изрекали новости, как если бы это был «глас божий» во время Страшного суда, так считает чикагский телекритик</w:t>
      </w:r>
      <w:proofErr w:type="gramStart"/>
      <w:r w:rsidRPr="00FB608F">
        <w:rPr>
          <w:rFonts w:ascii="Times New Roman" w:hAnsi="Times New Roman" w:cs="Times New Roman"/>
          <w:color w:val="000000"/>
          <w:sz w:val="20"/>
          <w:szCs w:val="20"/>
          <w:vertAlign w:val="superscript"/>
        </w:rPr>
        <w:t>1</w:t>
      </w:r>
      <w:proofErr w:type="gramEnd"/>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Связывая с этим явлением сразу же наметившийся рост популярности местных информационных программ, аналитики отмечают, что само содержание новостей отнюдь не улучшилось. Наоборот, увеличение популярности повлекло за собой увеличение рекламы, а значит, и доходов от нее, и производители информационных программ стали усиленно вводить в них «струю развлекательности». «Плохая новость или хорошая, вы почувствуете себя лучше, если услышите ее из уст веселых, дружелюбно настроенных к вам людей», — вот приблизительная формула такого подхода.</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proofErr w:type="gramStart"/>
      <w:r w:rsidRPr="00FB608F">
        <w:rPr>
          <w:rFonts w:ascii="Times New Roman" w:hAnsi="Times New Roman" w:cs="Times New Roman"/>
          <w:color w:val="000000"/>
          <w:sz w:val="20"/>
          <w:szCs w:val="20"/>
        </w:rPr>
        <w:t>После того как местные станции подключились к спутниковой системе связи и (теоретически) смогли иметь репортеров в любой точке земного шара, присутствующих на любом событии, общенациональные сети осознали, что они не могут не учитывать все более острую конкуренцию местных программ (землетрясение в Италии или политический кризис в Израиле могли быть особенно интересны для местностей с большой долей выходцев из Италии или</w:t>
      </w:r>
      <w:proofErr w:type="gramEnd"/>
      <w:r w:rsidRPr="00FB608F">
        <w:rPr>
          <w:rFonts w:ascii="Times New Roman" w:hAnsi="Times New Roman" w:cs="Times New Roman"/>
          <w:color w:val="000000"/>
          <w:sz w:val="20"/>
          <w:szCs w:val="20"/>
        </w:rPr>
        <w:t xml:space="preserve"> лиц еврейской национальности). И в результате общенациональные станции сменили форму подачи информации: краткая характеристика события теперь сопровождается более длительными аналитическими сюжетами, проводятся многосерийные исследовательские репортажи, двусторонние интервью между ведущими и репортерами, более частые «живые» включения корреспондентов с мест. Попытка объяснить мир, кажется, заменяет здесь практику простого освещения событий.</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Вечерний эфир на таких станциях почти полностью отдан развлечению — преимущественно играм и викторинам, которые пользуются наибольшей популярностью у населения.</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Общественное телевидение — Пи-Би-Эс (</w:t>
      </w:r>
      <w:r w:rsidRPr="00FB608F">
        <w:rPr>
          <w:rFonts w:ascii="Times New Roman" w:hAnsi="Times New Roman" w:cs="Times New Roman"/>
          <w:color w:val="000000"/>
          <w:sz w:val="20"/>
          <w:szCs w:val="20"/>
          <w:lang w:val="en-US"/>
        </w:rPr>
        <w:t>PBS</w:t>
      </w:r>
      <w:r w:rsidRPr="00FB608F">
        <w:rPr>
          <w:rFonts w:ascii="Times New Roman" w:hAnsi="Times New Roman" w:cs="Times New Roman"/>
          <w:color w:val="000000"/>
          <w:sz w:val="20"/>
          <w:szCs w:val="20"/>
        </w:rPr>
        <w:t>) — тоже имеет разветвленный характер, в совокупности его представляют более трехсот станций.</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Финансирование этой структуры происходит на 17% из государственного бюджета, 25 % — пожертвованиями населения, 58 % — взносами крупных корпораций. Оно не зависит от рекламных потоков, так</w:t>
      </w:r>
      <w:r w:rsidR="00342FA9"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как не содержит рекламы, в отличие от всех других каналов, где реклама является основным источником финансирования. В них существует прямая зависимость рекламы от рейтингов передач</w:t>
      </w:r>
      <w:proofErr w:type="gramStart"/>
      <w:r w:rsidRPr="00FB608F">
        <w:rPr>
          <w:rFonts w:ascii="Times New Roman" w:hAnsi="Times New Roman" w:cs="Times New Roman"/>
          <w:color w:val="000000"/>
          <w:sz w:val="20"/>
          <w:szCs w:val="20"/>
        </w:rPr>
        <w:t>и у Ау</w:t>
      </w:r>
      <w:proofErr w:type="gramEnd"/>
      <w:r w:rsidRPr="00FB608F">
        <w:rPr>
          <w:rFonts w:ascii="Times New Roman" w:hAnsi="Times New Roman" w:cs="Times New Roman"/>
          <w:color w:val="000000"/>
          <w:sz w:val="20"/>
          <w:szCs w:val="20"/>
        </w:rPr>
        <w:t>дитории, стоимость рекламы в программе (и доход студии) определяется местом, которое передача занимает в рейтинге. Интересно, что многие из передач Пи-Би-Эс начинаются списком жертвователей в пользу канала: чем дороже передача, тем длиннее список.</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Общественное телевидение специализируется на передачах культурного, образовательного и развлекательного плана, которые остальные </w:t>
      </w:r>
      <w:proofErr w:type="spellStart"/>
      <w:r w:rsidRPr="00FB608F">
        <w:rPr>
          <w:rFonts w:ascii="Times New Roman" w:hAnsi="Times New Roman" w:cs="Times New Roman"/>
          <w:color w:val="000000"/>
          <w:sz w:val="20"/>
          <w:szCs w:val="20"/>
        </w:rPr>
        <w:t>телесети</w:t>
      </w:r>
      <w:proofErr w:type="spellEnd"/>
      <w:r w:rsidRPr="00FB608F">
        <w:rPr>
          <w:rFonts w:ascii="Times New Roman" w:hAnsi="Times New Roman" w:cs="Times New Roman"/>
          <w:color w:val="000000"/>
          <w:sz w:val="20"/>
          <w:szCs w:val="20"/>
        </w:rPr>
        <w:t xml:space="preserve"> считают неприбыльными: оперные и балетные постановки, экранизации классических произведений и образовательные программы на самые разные темы — от азбуки для дошкольников до секретов французской кухни для гурманов, программы научно-познавательного характера: «Космос», «Жизнь на Земле», «Мир Смит-</w:t>
      </w:r>
      <w:proofErr w:type="spellStart"/>
      <w:r w:rsidRPr="00FB608F">
        <w:rPr>
          <w:rFonts w:ascii="Times New Roman" w:hAnsi="Times New Roman" w:cs="Times New Roman"/>
          <w:color w:val="000000"/>
          <w:sz w:val="20"/>
          <w:szCs w:val="20"/>
        </w:rPr>
        <w:t>соньевского</w:t>
      </w:r>
      <w:proofErr w:type="spellEnd"/>
      <w:r w:rsidRPr="00FB608F">
        <w:rPr>
          <w:rFonts w:ascii="Times New Roman" w:hAnsi="Times New Roman" w:cs="Times New Roman"/>
          <w:color w:val="000000"/>
          <w:sz w:val="20"/>
          <w:szCs w:val="20"/>
        </w:rPr>
        <w:t xml:space="preserve"> института» и т. п. На Пи-Би-Эс работает «Служба обучения взрослых» — курсы по психологии, финансированию, менеджменту, </w:t>
      </w:r>
      <w:r w:rsidRPr="00FB608F">
        <w:rPr>
          <w:rFonts w:ascii="Times New Roman" w:hAnsi="Times New Roman" w:cs="Times New Roman"/>
          <w:color w:val="000000"/>
          <w:sz w:val="20"/>
          <w:szCs w:val="20"/>
        </w:rPr>
        <w:lastRenderedPageBreak/>
        <w:t>ЭВМ и др. Многие образовательные курсы для школьников производятся с таким расчетом, чтобы реальные школы включали их в программы.</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Естественно, что по уровню подачи новостей этому каналу трудно соперничать с тремя общенациональными </w:t>
      </w:r>
      <w:proofErr w:type="spellStart"/>
      <w:r w:rsidRPr="00FB608F">
        <w:rPr>
          <w:rFonts w:ascii="Times New Roman" w:hAnsi="Times New Roman" w:cs="Times New Roman"/>
          <w:color w:val="000000"/>
          <w:sz w:val="20"/>
          <w:szCs w:val="20"/>
        </w:rPr>
        <w:t>телесетями</w:t>
      </w:r>
      <w:proofErr w:type="spellEnd"/>
      <w:r w:rsidRPr="00FB608F">
        <w:rPr>
          <w:rFonts w:ascii="Times New Roman" w:hAnsi="Times New Roman" w:cs="Times New Roman"/>
          <w:color w:val="000000"/>
          <w:sz w:val="20"/>
          <w:szCs w:val="20"/>
        </w:rPr>
        <w:t>: нет финансовых возможностей. Тем не менее, общественность Америки именно по этому телеканалу смотрела (без купюр) расследование Сенатом «Уотергейтского дела», а затем заседания Юридической комиссии Конгресса по вопросу об импичменте Р. Никсона, в то время как коммерческие сети транслировали эти события по очереди и прерывали рекламой. Телеканал даже устраивал вечерний повтор для тех, кто не мог смотреть передачи днем. Надо сказать, что пожертвования в пользу общественного телевидения в этот драматический для Америки период были наиболее впечатляющими.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Многие телеканалы образовательного характера на местах, входящие в общую структуру Пи-</w:t>
      </w:r>
      <w:proofErr w:type="spellStart"/>
      <w:r w:rsidRPr="00FB608F">
        <w:rPr>
          <w:rFonts w:ascii="Times New Roman" w:hAnsi="Times New Roman" w:cs="Times New Roman"/>
          <w:color w:val="000000"/>
          <w:sz w:val="20"/>
          <w:szCs w:val="20"/>
        </w:rPr>
        <w:t>Бй</w:t>
      </w:r>
      <w:proofErr w:type="spellEnd"/>
      <w:r w:rsidRPr="00FB608F">
        <w:rPr>
          <w:rFonts w:ascii="Times New Roman" w:hAnsi="Times New Roman" w:cs="Times New Roman"/>
          <w:color w:val="000000"/>
          <w:sz w:val="20"/>
          <w:szCs w:val="20"/>
        </w:rPr>
        <w:t>-Эс, возглавляются советами народного образования и имеют такую же тенденцию своего развития. Характер финансирования телеканала делает его абсолютно децентрализованным и свободным от нажима федерального правительства.</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Одна из функций телеканала — быть своеобразной лабораторией телевидения. Пи-Би-Эс финансировал 26 серий многочасовой телепостановки «Саги о Форсайтах» (производство Би-Би-Си). Телеканал заказывает в Англии производство многих телепостановок, что дает повод для критики — обвинений его в британской зависимости.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Показывались здесь и постановки американской классической литературы, и спектакль по пьесе И. Бергмана «Сцены супружеской жизни», который сами шведы смотрели из США. Из политических передач наиболее известна «Репортаж </w:t>
      </w:r>
      <w:proofErr w:type="spellStart"/>
      <w:r w:rsidRPr="00FB608F">
        <w:rPr>
          <w:rFonts w:ascii="Times New Roman" w:hAnsi="Times New Roman" w:cs="Times New Roman"/>
          <w:color w:val="000000"/>
          <w:sz w:val="20"/>
          <w:szCs w:val="20"/>
        </w:rPr>
        <w:t>Макнила</w:t>
      </w:r>
      <w:proofErr w:type="spellEnd"/>
      <w:r w:rsidRPr="00FB608F">
        <w:rPr>
          <w:rFonts w:ascii="Times New Roman" w:hAnsi="Times New Roman" w:cs="Times New Roman"/>
          <w:color w:val="000000"/>
          <w:sz w:val="20"/>
          <w:szCs w:val="20"/>
        </w:rPr>
        <w:t>—</w:t>
      </w:r>
      <w:proofErr w:type="spellStart"/>
      <w:r w:rsidRPr="00FB608F">
        <w:rPr>
          <w:rFonts w:ascii="Times New Roman" w:hAnsi="Times New Roman" w:cs="Times New Roman"/>
          <w:color w:val="000000"/>
          <w:sz w:val="20"/>
          <w:szCs w:val="20"/>
        </w:rPr>
        <w:t>Лерера</w:t>
      </w:r>
      <w:proofErr w:type="spellEnd"/>
      <w:r w:rsidRPr="00FB608F">
        <w:rPr>
          <w:rFonts w:ascii="Times New Roman" w:hAnsi="Times New Roman" w:cs="Times New Roman"/>
          <w:color w:val="000000"/>
          <w:sz w:val="20"/>
          <w:szCs w:val="20"/>
        </w:rPr>
        <w:t>»: ежевечерняя получасовая программа о проблеме дня. Сейчас эта программа имеет национальное финансирование.</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Общественное телевидение и, в особенности, радио имеют в США долгую историю. Первоначально многие (впоследствии коммерческие) станции регистрировались как образовательные. История радиовещания в США начинается с первой некоммерческой образовательной станции 1919 г. Рост числа станций привел к тому, что уже в 1925 г. их было 171. Но годы депрессии и переориентация многих каналов на коммерческий способ ведения вещания привели к тому, что в 1938 г. статистика зарегистрировала возвращение на круги своя, к единственной станции. Прежняя мощность этого вида </w:t>
      </w:r>
      <w:proofErr w:type="spellStart"/>
      <w:r w:rsidRPr="00FB608F">
        <w:rPr>
          <w:rFonts w:ascii="Times New Roman" w:hAnsi="Times New Roman" w:cs="Times New Roman"/>
          <w:color w:val="000000"/>
          <w:sz w:val="20"/>
          <w:szCs w:val="20"/>
        </w:rPr>
        <w:t>радиоиндустрии</w:t>
      </w:r>
      <w:proofErr w:type="spellEnd"/>
      <w:r w:rsidRPr="00FB608F">
        <w:rPr>
          <w:rFonts w:ascii="Times New Roman" w:hAnsi="Times New Roman" w:cs="Times New Roman"/>
          <w:color w:val="000000"/>
          <w:sz w:val="20"/>
          <w:szCs w:val="20"/>
        </w:rPr>
        <w:t xml:space="preserve"> была набрана лишь к 1960 г.' Дальнейший рост шел уже более динамично, и сейчас количество некоммерческих радиостанций по стране приближается к тысяче.</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История общественного телевидения начинается с 1953 г., а к 1973 г. подобных телеканалов было уже 152</w:t>
      </w:r>
      <w:r w:rsidRPr="00FB608F">
        <w:rPr>
          <w:rFonts w:ascii="Times New Roman" w:hAnsi="Times New Roman" w:cs="Times New Roman"/>
          <w:color w:val="000000"/>
          <w:sz w:val="20"/>
          <w:szCs w:val="20"/>
          <w:vertAlign w:val="superscript"/>
        </w:rPr>
        <w:t>2</w:t>
      </w:r>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proofErr w:type="gramStart"/>
      <w:r w:rsidRPr="00FB608F">
        <w:rPr>
          <w:rFonts w:ascii="Times New Roman" w:hAnsi="Times New Roman" w:cs="Times New Roman"/>
          <w:color w:val="000000"/>
          <w:sz w:val="20"/>
          <w:szCs w:val="20"/>
        </w:rPr>
        <w:t>Первые опросы общественного мнения, связанные с изучением Аудитории общественного телевидения, показали, что она имеет в своем составе больше людей с высшим образованием, чем их доля в целом по стране; телезрители несколько более либеральны по своим политическим взглядам; среди них 55 % женщин; по возрасту это диапазон от 22 до 44 лет (53 %);</w:t>
      </w:r>
      <w:proofErr w:type="gramEnd"/>
      <w:r w:rsidRPr="00FB608F">
        <w:rPr>
          <w:rFonts w:ascii="Times New Roman" w:hAnsi="Times New Roman" w:cs="Times New Roman"/>
          <w:color w:val="000000"/>
          <w:sz w:val="20"/>
          <w:szCs w:val="20"/>
        </w:rPr>
        <w:t xml:space="preserve"> преимущественно белое население (93 %)</w:t>
      </w:r>
      <w:r w:rsidRPr="00FB608F">
        <w:rPr>
          <w:rFonts w:ascii="Times New Roman" w:hAnsi="Times New Roman" w:cs="Times New Roman"/>
          <w:color w:val="000000"/>
          <w:sz w:val="20"/>
          <w:szCs w:val="20"/>
          <w:vertAlign w:val="superscript"/>
        </w:rPr>
        <w:t>3</w:t>
      </w:r>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lang w:val="en-US"/>
        </w:rPr>
        <w:t>CNN</w:t>
      </w:r>
      <w:r w:rsidRPr="00FB608F">
        <w:rPr>
          <w:rFonts w:ascii="Times New Roman" w:hAnsi="Times New Roman" w:cs="Times New Roman"/>
          <w:bCs/>
          <w:i/>
          <w:color w:val="000000"/>
          <w:sz w:val="20"/>
          <w:szCs w:val="20"/>
        </w:rPr>
        <w:t xml:space="preserve"> — мировая марка телевещания</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Без преувеличения можно сказать, что сегодня Америка ассоциируется с Си-Эн-Эн (</w:t>
      </w:r>
      <w:r w:rsidRPr="00FB608F">
        <w:rPr>
          <w:rFonts w:ascii="Times New Roman" w:hAnsi="Times New Roman" w:cs="Times New Roman"/>
          <w:color w:val="000000"/>
          <w:sz w:val="20"/>
          <w:szCs w:val="20"/>
          <w:lang w:val="en-US"/>
        </w:rPr>
        <w:t>CNN</w:t>
      </w:r>
      <w:r w:rsidRPr="00FB608F">
        <w:rPr>
          <w:rFonts w:ascii="Times New Roman" w:hAnsi="Times New Roman" w:cs="Times New Roman"/>
          <w:color w:val="000000"/>
          <w:sz w:val="20"/>
          <w:szCs w:val="20"/>
        </w:rPr>
        <w:t>), как раньше с небоскребами. В самой Америке эта аббревиатура тоже у всех на слуху. Имеет хождение одна история, которая, если и выдумана, очень похожа на правду: «Где президент?» — спросили журналисты у пресс-секретаря Белого Дома в первые минуты операции «Буря в пустыне». Багдад уже подвергли бомбардировкам,</w:t>
      </w:r>
      <w:r w:rsidR="00342FA9"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 xml:space="preserve">а официального сообщения </w:t>
      </w:r>
      <w:r w:rsidRPr="00FB608F">
        <w:rPr>
          <w:rFonts w:ascii="Times New Roman" w:hAnsi="Times New Roman" w:cs="Times New Roman"/>
          <w:i/>
          <w:iCs/>
          <w:color w:val="000000"/>
          <w:sz w:val="20"/>
          <w:szCs w:val="20"/>
        </w:rPr>
        <w:t xml:space="preserve">еще не </w:t>
      </w:r>
      <w:r w:rsidRPr="00FB608F">
        <w:rPr>
          <w:rFonts w:ascii="Times New Roman" w:hAnsi="Times New Roman" w:cs="Times New Roman"/>
          <w:color w:val="000000"/>
          <w:sz w:val="20"/>
          <w:szCs w:val="20"/>
        </w:rPr>
        <w:t>было. «Смотрит Си-Эн-Эн», — был ответ.</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Си-Эн-Эн ведет начало с 1980 г Создатель канала </w:t>
      </w:r>
      <w:proofErr w:type="spellStart"/>
      <w:r w:rsidRPr="00FB608F">
        <w:rPr>
          <w:rFonts w:ascii="Times New Roman" w:hAnsi="Times New Roman" w:cs="Times New Roman"/>
          <w:color w:val="000000"/>
          <w:sz w:val="20"/>
          <w:szCs w:val="20"/>
        </w:rPr>
        <w:t>Тэд</w:t>
      </w:r>
      <w:proofErr w:type="spellEnd"/>
      <w:r w:rsidRPr="00FB608F">
        <w:rPr>
          <w:rFonts w:ascii="Times New Roman" w:hAnsi="Times New Roman" w:cs="Times New Roman"/>
          <w:color w:val="000000"/>
          <w:sz w:val="20"/>
          <w:szCs w:val="20"/>
        </w:rPr>
        <w:t xml:space="preserve"> Тернер, начиная проект, сознательно хотел разрушить монополию на информацию трех национальных </w:t>
      </w:r>
      <w:proofErr w:type="spellStart"/>
      <w:r w:rsidRPr="00FB608F">
        <w:rPr>
          <w:rFonts w:ascii="Times New Roman" w:hAnsi="Times New Roman" w:cs="Times New Roman"/>
          <w:color w:val="000000"/>
          <w:sz w:val="20"/>
          <w:szCs w:val="20"/>
        </w:rPr>
        <w:t>телесетей</w:t>
      </w:r>
      <w:proofErr w:type="spellEnd"/>
      <w:r w:rsidRPr="00FB608F">
        <w:rPr>
          <w:rFonts w:ascii="Times New Roman" w:hAnsi="Times New Roman" w:cs="Times New Roman"/>
          <w:color w:val="000000"/>
          <w:sz w:val="20"/>
          <w:szCs w:val="20"/>
        </w:rPr>
        <w:t>. Он считал, что там слишком много рекламы при нехватке собственно новостей. В рамках новой концепции предполагалось 24 часа в сутки давать программы новостей и комментарии к ним, при этом каждые полчаса повторять новости «в заголовках».</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 таком формате канал принимают сейчас более сотни стран мира (компания «Тернер </w:t>
      </w:r>
      <w:proofErr w:type="spellStart"/>
      <w:r w:rsidRPr="00FB608F">
        <w:rPr>
          <w:rFonts w:ascii="Times New Roman" w:hAnsi="Times New Roman" w:cs="Times New Roman"/>
          <w:color w:val="000000"/>
          <w:sz w:val="20"/>
          <w:szCs w:val="20"/>
        </w:rPr>
        <w:t>бродкастинг</w:t>
      </w:r>
      <w:proofErr w:type="spellEnd"/>
      <w:r w:rsidRPr="00FB608F">
        <w:rPr>
          <w:rFonts w:ascii="Times New Roman" w:hAnsi="Times New Roman" w:cs="Times New Roman"/>
          <w:color w:val="000000"/>
          <w:sz w:val="20"/>
          <w:szCs w:val="20"/>
        </w:rPr>
        <w:t xml:space="preserve">» располагает шестью спутниками связи, способными транслировать передачи в любой уголок земного шара). Кстати, монополия трех сетей, о которой мы упомянули, это не только образное выражение. Новому каналу пришлось долго добиваться, чтобы попасть в число непосредственно информируемых Белым Домом — ранее это было традиционным и исключительным правом трех </w:t>
      </w:r>
      <w:proofErr w:type="spellStart"/>
      <w:r w:rsidRPr="00FB608F">
        <w:rPr>
          <w:rFonts w:ascii="Times New Roman" w:hAnsi="Times New Roman" w:cs="Times New Roman"/>
          <w:color w:val="000000"/>
          <w:sz w:val="20"/>
          <w:szCs w:val="20"/>
        </w:rPr>
        <w:t>телекитов</w:t>
      </w:r>
      <w:proofErr w:type="spellEnd"/>
      <w:r w:rsidRPr="00FB608F">
        <w:rPr>
          <w:rFonts w:ascii="Times New Roman" w:hAnsi="Times New Roman" w:cs="Times New Roman"/>
          <w:color w:val="000000"/>
          <w:sz w:val="20"/>
          <w:szCs w:val="20"/>
        </w:rPr>
        <w:t xml:space="preserve">. В 1981 г. Тернер подал в суд иск о возмещении потерь, поскольку три другие программы сообщают новости раньше, пользуясь незаконными </w:t>
      </w:r>
      <w:proofErr w:type="gramStart"/>
      <w:r w:rsidRPr="00FB608F">
        <w:rPr>
          <w:rFonts w:ascii="Times New Roman" w:hAnsi="Times New Roman" w:cs="Times New Roman"/>
          <w:color w:val="000000"/>
          <w:sz w:val="20"/>
          <w:szCs w:val="20"/>
        </w:rPr>
        <w:t>привилегиями</w:t>
      </w:r>
      <w:proofErr w:type="gramEnd"/>
      <w:r w:rsidRPr="00FB608F">
        <w:rPr>
          <w:rFonts w:ascii="Times New Roman" w:hAnsi="Times New Roman" w:cs="Times New Roman"/>
          <w:color w:val="000000"/>
          <w:sz w:val="20"/>
          <w:szCs w:val="20"/>
        </w:rPr>
        <w:t xml:space="preserve"> Иск отозвали, проблема была решена полюбовно.</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Крупной акцией Тернера явилось приобретение фильмотеки кинокомпании «Метро-</w:t>
      </w:r>
      <w:proofErr w:type="spellStart"/>
      <w:r w:rsidRPr="00FB608F">
        <w:rPr>
          <w:rFonts w:ascii="Times New Roman" w:hAnsi="Times New Roman" w:cs="Times New Roman"/>
          <w:color w:val="000000"/>
          <w:sz w:val="20"/>
          <w:szCs w:val="20"/>
        </w:rPr>
        <w:t>Голдвин</w:t>
      </w:r>
      <w:proofErr w:type="spellEnd"/>
      <w:r w:rsidRPr="00FB608F">
        <w:rPr>
          <w:rFonts w:ascii="Times New Roman" w:hAnsi="Times New Roman" w:cs="Times New Roman"/>
          <w:color w:val="000000"/>
          <w:sz w:val="20"/>
          <w:szCs w:val="20"/>
        </w:rPr>
        <w:t xml:space="preserve">-Майер», насчитывающей около 4 000 кинофильмов, что стало основой вещания другой </w:t>
      </w:r>
      <w:proofErr w:type="spellStart"/>
      <w:r w:rsidRPr="00FB608F">
        <w:rPr>
          <w:rFonts w:ascii="Times New Roman" w:hAnsi="Times New Roman" w:cs="Times New Roman"/>
          <w:color w:val="000000"/>
          <w:sz w:val="20"/>
          <w:szCs w:val="20"/>
        </w:rPr>
        <w:t>суперстанции</w:t>
      </w:r>
      <w:proofErr w:type="spellEnd"/>
      <w:r w:rsidRPr="00FB608F">
        <w:rPr>
          <w:rFonts w:ascii="Times New Roman" w:hAnsi="Times New Roman" w:cs="Times New Roman"/>
          <w:color w:val="000000"/>
          <w:sz w:val="20"/>
          <w:szCs w:val="20"/>
        </w:rPr>
        <w:t xml:space="preserve"> Тернера, </w:t>
      </w:r>
      <w:r w:rsidRPr="00FB608F">
        <w:rPr>
          <w:rFonts w:ascii="Times New Roman" w:hAnsi="Times New Roman" w:cs="Times New Roman"/>
          <w:color w:val="000000"/>
          <w:sz w:val="20"/>
          <w:szCs w:val="20"/>
          <w:lang w:val="en-US"/>
        </w:rPr>
        <w:t>WTBS</w:t>
      </w:r>
      <w:r w:rsidRPr="00FB608F">
        <w:rPr>
          <w:rFonts w:ascii="Times New Roman" w:hAnsi="Times New Roman" w:cs="Times New Roman"/>
          <w:color w:val="000000"/>
          <w:sz w:val="20"/>
          <w:szCs w:val="20"/>
        </w:rPr>
        <w:t>, и финансовой основой производства «чистой» информации, поскольку, как известно, рекламы на Си-Эн-Эн нет.</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Надо сказать, что модель, по которой организована деятельность Си-Эн-Эн, является притягательной для многих информационных структур.</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Так, тайваньский телеканал </w:t>
      </w:r>
      <w:r w:rsidRPr="00FB608F">
        <w:rPr>
          <w:rFonts w:ascii="Times New Roman" w:hAnsi="Times New Roman" w:cs="Times New Roman"/>
          <w:color w:val="000000"/>
          <w:sz w:val="20"/>
          <w:szCs w:val="20"/>
          <w:lang w:val="en-US"/>
        </w:rPr>
        <w:t>CTN</w:t>
      </w:r>
      <w:r w:rsidRPr="00FB608F">
        <w:rPr>
          <w:rFonts w:ascii="Times New Roman" w:hAnsi="Times New Roman" w:cs="Times New Roman"/>
          <w:color w:val="000000"/>
          <w:sz w:val="20"/>
          <w:szCs w:val="20"/>
        </w:rPr>
        <w:t xml:space="preserve"> изначально планировался как «китайский </w:t>
      </w:r>
      <w:r w:rsidRPr="00FB608F">
        <w:rPr>
          <w:rFonts w:ascii="Times New Roman" w:hAnsi="Times New Roman" w:cs="Times New Roman"/>
          <w:color w:val="000000"/>
          <w:sz w:val="20"/>
          <w:szCs w:val="20"/>
          <w:lang w:val="en-US"/>
        </w:rPr>
        <w:t>CNN</w:t>
      </w:r>
      <w:r w:rsidRPr="00FB608F">
        <w:rPr>
          <w:rFonts w:ascii="Times New Roman" w:hAnsi="Times New Roman" w:cs="Times New Roman"/>
          <w:color w:val="000000"/>
          <w:sz w:val="20"/>
          <w:szCs w:val="20"/>
        </w:rPr>
        <w:t>». Это была попытка создать информационную магистраль для всех китайцев в мире. С учетом того, что китайская община становится все более влиятельной в мировых делах, канал новостей на китайском языке должен был иметь большое будущее, как говорили организаторы этого телеканала.</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lastRenderedPageBreak/>
        <w:t xml:space="preserve">Компания </w:t>
      </w:r>
      <w:r w:rsidRPr="00FB608F">
        <w:rPr>
          <w:rFonts w:ascii="Times New Roman" w:hAnsi="Times New Roman" w:cs="Times New Roman"/>
          <w:color w:val="000000"/>
          <w:sz w:val="20"/>
          <w:szCs w:val="20"/>
          <w:lang w:val="en-US"/>
        </w:rPr>
        <w:t>CTN</w:t>
      </w:r>
      <w:r w:rsidRPr="00FB608F">
        <w:rPr>
          <w:rFonts w:ascii="Times New Roman" w:hAnsi="Times New Roman" w:cs="Times New Roman"/>
          <w:color w:val="000000"/>
          <w:sz w:val="20"/>
          <w:szCs w:val="20"/>
        </w:rPr>
        <w:t xml:space="preserve"> базируется в Гонконге. Ее канал новостей начал вещание на Тайване в 1994 г. Основной владелец компании — гонконгская финансовая группа </w:t>
      </w:r>
      <w:r w:rsidRPr="00FB608F">
        <w:rPr>
          <w:rFonts w:ascii="Times New Roman" w:hAnsi="Times New Roman" w:cs="Times New Roman"/>
          <w:color w:val="000000"/>
          <w:sz w:val="20"/>
          <w:szCs w:val="20"/>
          <w:lang w:val="en-US"/>
        </w:rPr>
        <w:t>CIM</w:t>
      </w:r>
      <w:r w:rsidRPr="00FB608F">
        <w:rPr>
          <w:rFonts w:ascii="Times New Roman" w:hAnsi="Times New Roman" w:cs="Times New Roman"/>
          <w:color w:val="000000"/>
          <w:sz w:val="20"/>
          <w:szCs w:val="20"/>
        </w:rPr>
        <w:t xml:space="preserve">, инвестирующая, главным образом, в средства массовой информации, недвижимость, рестораны и отели. Сегодня </w:t>
      </w:r>
      <w:r w:rsidRPr="00FB608F">
        <w:rPr>
          <w:rFonts w:ascii="Times New Roman" w:hAnsi="Times New Roman" w:cs="Times New Roman"/>
          <w:color w:val="000000"/>
          <w:sz w:val="20"/>
          <w:szCs w:val="20"/>
          <w:lang w:val="en-US"/>
        </w:rPr>
        <w:t>CTN</w:t>
      </w:r>
      <w:r w:rsidRPr="00FB608F">
        <w:rPr>
          <w:rFonts w:ascii="Times New Roman" w:hAnsi="Times New Roman" w:cs="Times New Roman"/>
          <w:color w:val="000000"/>
          <w:sz w:val="20"/>
          <w:szCs w:val="20"/>
        </w:rPr>
        <w:t xml:space="preserve"> имеет бюро, представительства и корпункты, занимающиеся сбором информации, в 21 городе мира, включая Пекин, Тайбэй, Нью-Йорк и Лондон</w:t>
      </w:r>
      <w:proofErr w:type="gramStart"/>
      <w:r w:rsidRPr="00FB608F">
        <w:rPr>
          <w:rFonts w:ascii="Times New Roman" w:hAnsi="Times New Roman" w:cs="Times New Roman"/>
          <w:color w:val="000000"/>
          <w:sz w:val="20"/>
          <w:szCs w:val="20"/>
        </w:rPr>
        <w:t xml:space="preserve"> В</w:t>
      </w:r>
      <w:proofErr w:type="gramEnd"/>
      <w:r w:rsidRPr="00FB608F">
        <w:rPr>
          <w:rFonts w:ascii="Times New Roman" w:hAnsi="Times New Roman" w:cs="Times New Roman"/>
          <w:color w:val="000000"/>
          <w:sz w:val="20"/>
          <w:szCs w:val="20"/>
        </w:rPr>
        <w:t>се бюро должны направлять подготовленные</w:t>
      </w:r>
      <w:r w:rsidR="001F0650"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 xml:space="preserve">ими материалы в Гонконг для окончательного редактирования и передачи по системе спутникового вещания. </w:t>
      </w:r>
      <w:proofErr w:type="gramStart"/>
      <w:r w:rsidRPr="00FB608F">
        <w:rPr>
          <w:rFonts w:ascii="Times New Roman" w:hAnsi="Times New Roman" w:cs="Times New Roman"/>
          <w:color w:val="000000"/>
          <w:sz w:val="20"/>
          <w:szCs w:val="20"/>
        </w:rPr>
        <w:t xml:space="preserve">В настоящее время около дюжины стран в Азии и Северной Америке могут принимать программы </w:t>
      </w:r>
      <w:r w:rsidRPr="00FB608F">
        <w:rPr>
          <w:rFonts w:ascii="Times New Roman" w:hAnsi="Times New Roman" w:cs="Times New Roman"/>
          <w:color w:val="000000"/>
          <w:sz w:val="20"/>
          <w:szCs w:val="20"/>
          <w:lang w:val="en-US"/>
        </w:rPr>
        <w:t>CTN</w:t>
      </w:r>
      <w:r w:rsidRPr="00FB608F">
        <w:rPr>
          <w:rFonts w:ascii="Times New Roman" w:hAnsi="Times New Roman" w:cs="Times New Roman"/>
          <w:color w:val="000000"/>
          <w:sz w:val="20"/>
          <w:szCs w:val="20"/>
        </w:rPr>
        <w:t xml:space="preserve"> Компания вынашивает идею создания глобальной информационной сети, ориентированной на говорящих по-китайски зрителей во всем мире Наибольшее количество новостей поставляет в настоящее время </w:t>
      </w:r>
      <w:proofErr w:type="spellStart"/>
      <w:r w:rsidRPr="00FB608F">
        <w:rPr>
          <w:rFonts w:ascii="Times New Roman" w:hAnsi="Times New Roman" w:cs="Times New Roman"/>
          <w:color w:val="000000"/>
          <w:sz w:val="20"/>
          <w:szCs w:val="20"/>
        </w:rPr>
        <w:t>тайбэйское</w:t>
      </w:r>
      <w:proofErr w:type="spellEnd"/>
      <w:r w:rsidRPr="00FB608F">
        <w:rPr>
          <w:rFonts w:ascii="Times New Roman" w:hAnsi="Times New Roman" w:cs="Times New Roman"/>
          <w:color w:val="000000"/>
          <w:sz w:val="20"/>
          <w:szCs w:val="20"/>
        </w:rPr>
        <w:t xml:space="preserve"> бюро, имеющее в своем составе тринадцать групп, каждая из которых состоит из репортера и оператора.</w:t>
      </w:r>
      <w:proofErr w:type="gramEnd"/>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proofErr w:type="gramStart"/>
      <w:r w:rsidRPr="00FB608F">
        <w:rPr>
          <w:rFonts w:ascii="Times New Roman" w:hAnsi="Times New Roman" w:cs="Times New Roman"/>
          <w:color w:val="000000"/>
          <w:sz w:val="20"/>
          <w:szCs w:val="20"/>
          <w:lang w:val="en-US"/>
        </w:rPr>
        <w:t>CTN</w:t>
      </w:r>
      <w:r w:rsidRPr="00FB608F">
        <w:rPr>
          <w:rFonts w:ascii="Times New Roman" w:hAnsi="Times New Roman" w:cs="Times New Roman"/>
          <w:color w:val="000000"/>
          <w:sz w:val="20"/>
          <w:szCs w:val="20"/>
        </w:rPr>
        <w:t xml:space="preserve"> передает информационные программы круглосуточно.</w:t>
      </w:r>
      <w:proofErr w:type="gramEnd"/>
      <w:r w:rsidRPr="00FB608F">
        <w:rPr>
          <w:rFonts w:ascii="Times New Roman" w:hAnsi="Times New Roman" w:cs="Times New Roman"/>
          <w:color w:val="000000"/>
          <w:sz w:val="20"/>
          <w:szCs w:val="20"/>
        </w:rPr>
        <w:t xml:space="preserve"> </w:t>
      </w:r>
      <w:proofErr w:type="gramStart"/>
      <w:r w:rsidRPr="00FB608F">
        <w:rPr>
          <w:rFonts w:ascii="Times New Roman" w:hAnsi="Times New Roman" w:cs="Times New Roman"/>
          <w:color w:val="000000"/>
          <w:sz w:val="20"/>
          <w:szCs w:val="20"/>
        </w:rPr>
        <w:t>Они включают: последние известия, передаваемые каждый час; программу о финансах «Деньги»; тематические передачи — такие, как программа «Китайцы в мире», посвященная «персонам грата»; форумы-дискуссии по различным вопросам, интересующим зрителей.</w:t>
      </w:r>
      <w:proofErr w:type="gramEnd"/>
      <w:r w:rsidRPr="00FB608F">
        <w:rPr>
          <w:rFonts w:ascii="Times New Roman" w:hAnsi="Times New Roman" w:cs="Times New Roman"/>
          <w:color w:val="000000"/>
          <w:sz w:val="20"/>
          <w:szCs w:val="20"/>
        </w:rPr>
        <w:t xml:space="preserve"> Сообщения по финансовой тематике и другие связанные с ней программы составляют около половины всей продукции канала.</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По словам </w:t>
      </w:r>
      <w:proofErr w:type="spellStart"/>
      <w:r w:rsidRPr="00FB608F">
        <w:rPr>
          <w:rFonts w:ascii="Times New Roman" w:hAnsi="Times New Roman" w:cs="Times New Roman"/>
          <w:color w:val="000000"/>
          <w:sz w:val="20"/>
          <w:szCs w:val="20"/>
        </w:rPr>
        <w:t>Чэнь</w:t>
      </w:r>
      <w:proofErr w:type="spellEnd"/>
      <w:r w:rsidRPr="00FB608F">
        <w:rPr>
          <w:rFonts w:ascii="Times New Roman" w:hAnsi="Times New Roman" w:cs="Times New Roman"/>
          <w:color w:val="000000"/>
          <w:sz w:val="20"/>
          <w:szCs w:val="20"/>
        </w:rPr>
        <w:t xml:space="preserve"> </w:t>
      </w:r>
      <w:proofErr w:type="spellStart"/>
      <w:r w:rsidRPr="00FB608F">
        <w:rPr>
          <w:rFonts w:ascii="Times New Roman" w:hAnsi="Times New Roman" w:cs="Times New Roman"/>
          <w:color w:val="000000"/>
          <w:sz w:val="20"/>
          <w:szCs w:val="20"/>
        </w:rPr>
        <w:t>Хао</w:t>
      </w:r>
      <w:proofErr w:type="spellEnd"/>
      <w:r w:rsidRPr="00FB608F">
        <w:rPr>
          <w:rFonts w:ascii="Times New Roman" w:hAnsi="Times New Roman" w:cs="Times New Roman"/>
          <w:color w:val="000000"/>
          <w:sz w:val="20"/>
          <w:szCs w:val="20"/>
        </w:rPr>
        <w:t xml:space="preserve">, главы </w:t>
      </w:r>
      <w:proofErr w:type="spellStart"/>
      <w:r w:rsidRPr="00FB608F">
        <w:rPr>
          <w:rFonts w:ascii="Times New Roman" w:hAnsi="Times New Roman" w:cs="Times New Roman"/>
          <w:color w:val="000000"/>
          <w:sz w:val="20"/>
          <w:szCs w:val="20"/>
        </w:rPr>
        <w:t>тайбэйского</w:t>
      </w:r>
      <w:proofErr w:type="spellEnd"/>
      <w:r w:rsidRPr="00FB608F">
        <w:rPr>
          <w:rFonts w:ascii="Times New Roman" w:hAnsi="Times New Roman" w:cs="Times New Roman"/>
          <w:color w:val="000000"/>
          <w:sz w:val="20"/>
          <w:szCs w:val="20"/>
        </w:rPr>
        <w:t xml:space="preserve"> бюро </w:t>
      </w:r>
      <w:r w:rsidRPr="00FB608F">
        <w:rPr>
          <w:rFonts w:ascii="Times New Roman" w:hAnsi="Times New Roman" w:cs="Times New Roman"/>
          <w:color w:val="000000"/>
          <w:sz w:val="20"/>
          <w:szCs w:val="20"/>
          <w:lang w:val="en-US"/>
        </w:rPr>
        <w:t>CTN</w:t>
      </w:r>
      <w:r w:rsidRPr="00FB608F">
        <w:rPr>
          <w:rFonts w:ascii="Times New Roman" w:hAnsi="Times New Roman" w:cs="Times New Roman"/>
          <w:color w:val="000000"/>
          <w:sz w:val="20"/>
          <w:szCs w:val="20"/>
        </w:rPr>
        <w:t xml:space="preserve">, этот канал отличается от </w:t>
      </w:r>
      <w:proofErr w:type="gramStart"/>
      <w:r w:rsidRPr="00FB608F">
        <w:rPr>
          <w:rFonts w:ascii="Times New Roman" w:hAnsi="Times New Roman" w:cs="Times New Roman"/>
          <w:color w:val="000000"/>
          <w:sz w:val="20"/>
          <w:szCs w:val="20"/>
        </w:rPr>
        <w:t>других</w:t>
      </w:r>
      <w:proofErr w:type="gramEnd"/>
      <w:r w:rsidRPr="00FB608F">
        <w:rPr>
          <w:rFonts w:ascii="Times New Roman" w:hAnsi="Times New Roman" w:cs="Times New Roman"/>
          <w:color w:val="000000"/>
          <w:sz w:val="20"/>
          <w:szCs w:val="20"/>
        </w:rPr>
        <w:t xml:space="preserve"> прежде всего Аудиторией, на которую он ориентируется. «Рынок, на который нацелен </w:t>
      </w:r>
      <w:r w:rsidRPr="00FB608F">
        <w:rPr>
          <w:rFonts w:ascii="Times New Roman" w:hAnsi="Times New Roman" w:cs="Times New Roman"/>
          <w:color w:val="000000"/>
          <w:sz w:val="20"/>
          <w:szCs w:val="20"/>
          <w:lang w:val="en-US"/>
        </w:rPr>
        <w:t>CTN</w:t>
      </w:r>
      <w:r w:rsidRPr="00FB608F">
        <w:rPr>
          <w:rFonts w:ascii="Times New Roman" w:hAnsi="Times New Roman" w:cs="Times New Roman"/>
          <w:color w:val="000000"/>
          <w:sz w:val="20"/>
          <w:szCs w:val="20"/>
        </w:rPr>
        <w:t xml:space="preserve">, представлен этническими китайцами во всем мире, — говорит он прямо. — Мы не ограничиваем сферу своей деятельности Тайванем, Гонконгом или материковым Китаем. Мы стремимся охватить как можно больше </w:t>
      </w:r>
      <w:proofErr w:type="gramStart"/>
      <w:r w:rsidRPr="00FB608F">
        <w:rPr>
          <w:rFonts w:ascii="Times New Roman" w:hAnsi="Times New Roman" w:cs="Times New Roman"/>
          <w:color w:val="000000"/>
          <w:sz w:val="20"/>
          <w:szCs w:val="20"/>
        </w:rPr>
        <w:t>китайских</w:t>
      </w:r>
      <w:proofErr w:type="gramEnd"/>
      <w:r w:rsidRPr="00FB608F">
        <w:rPr>
          <w:rFonts w:ascii="Times New Roman" w:hAnsi="Times New Roman" w:cs="Times New Roman"/>
          <w:color w:val="000000"/>
          <w:sz w:val="20"/>
          <w:szCs w:val="20"/>
        </w:rPr>
        <w:t xml:space="preserve"> </w:t>
      </w:r>
      <w:proofErr w:type="spellStart"/>
      <w:r w:rsidRPr="00FB608F">
        <w:rPr>
          <w:rFonts w:ascii="Times New Roman" w:hAnsi="Times New Roman" w:cs="Times New Roman"/>
          <w:color w:val="000000"/>
          <w:sz w:val="20"/>
          <w:szCs w:val="20"/>
        </w:rPr>
        <w:t>рб-щин</w:t>
      </w:r>
      <w:proofErr w:type="spellEnd"/>
      <w:r w:rsidRPr="00FB608F">
        <w:rPr>
          <w:rFonts w:ascii="Times New Roman" w:hAnsi="Times New Roman" w:cs="Times New Roman"/>
          <w:color w:val="000000"/>
          <w:sz w:val="20"/>
          <w:szCs w:val="20"/>
        </w:rPr>
        <w:t>. Иммигранты из Китая давно образовали свои общины в Северной Америке и других частях света, и эти общины также очень важны для нас»</w:t>
      </w:r>
      <w:r w:rsidRPr="00FB608F">
        <w:rPr>
          <w:rFonts w:ascii="Times New Roman" w:hAnsi="Times New Roman" w:cs="Times New Roman"/>
          <w:color w:val="000000"/>
          <w:sz w:val="20"/>
          <w:szCs w:val="20"/>
          <w:vertAlign w:val="superscript"/>
        </w:rPr>
        <w:t>1</w:t>
      </w:r>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Ориентация на зрителей — этнических китайцев, живущих в различных странах, влияет, по словам </w:t>
      </w:r>
      <w:proofErr w:type="spellStart"/>
      <w:r w:rsidRPr="00FB608F">
        <w:rPr>
          <w:rFonts w:ascii="Times New Roman" w:hAnsi="Times New Roman" w:cs="Times New Roman"/>
          <w:color w:val="000000"/>
          <w:sz w:val="20"/>
          <w:szCs w:val="20"/>
        </w:rPr>
        <w:t>Чэнь</w:t>
      </w:r>
      <w:proofErr w:type="spellEnd"/>
      <w:r w:rsidRPr="00FB608F">
        <w:rPr>
          <w:rFonts w:ascii="Times New Roman" w:hAnsi="Times New Roman" w:cs="Times New Roman"/>
          <w:color w:val="000000"/>
          <w:sz w:val="20"/>
          <w:szCs w:val="20"/>
        </w:rPr>
        <w:t xml:space="preserve"> </w:t>
      </w:r>
      <w:proofErr w:type="spellStart"/>
      <w:r w:rsidRPr="00FB608F">
        <w:rPr>
          <w:rFonts w:ascii="Times New Roman" w:hAnsi="Times New Roman" w:cs="Times New Roman"/>
          <w:color w:val="000000"/>
          <w:sz w:val="20"/>
          <w:szCs w:val="20"/>
        </w:rPr>
        <w:t>Хао</w:t>
      </w:r>
      <w:proofErr w:type="spellEnd"/>
      <w:r w:rsidRPr="00FB608F">
        <w:rPr>
          <w:rFonts w:ascii="Times New Roman" w:hAnsi="Times New Roman" w:cs="Times New Roman"/>
          <w:color w:val="000000"/>
          <w:sz w:val="20"/>
          <w:szCs w:val="20"/>
        </w:rPr>
        <w:t>, и на общий стиль работы канала. «Мы разделяем более широкие взгляды, свойственные тем, кто осознает себя членами единого международного сообщества — гражданами мира, — говорит он — Репортеры должны, в частности, использовать и соответствующий словарь, если они хотят найти общий язык со своей аудиторией. К примеру, мы называем Китайскую Республику «Тайванем», а Китайскую Народную Республику — «материковым Китаем». Все, кто работает у нас, должны как бы подчинить национальную идентичность всемирному гражданству»</w:t>
      </w:r>
      <w:r w:rsidR="001F0650" w:rsidRPr="00FB608F">
        <w:rPr>
          <w:rFonts w:ascii="Times New Roman" w:hAnsi="Times New Roman" w:cs="Times New Roman"/>
          <w:color w:val="000000"/>
          <w:sz w:val="20"/>
          <w:szCs w:val="20"/>
          <w:vertAlign w:val="superscript"/>
        </w:rPr>
        <w:t xml:space="preserve"> </w:t>
      </w:r>
      <w:r w:rsidRPr="00FB608F">
        <w:rPr>
          <w:rFonts w:ascii="Times New Roman" w:hAnsi="Times New Roman" w:cs="Times New Roman"/>
          <w:color w:val="000000"/>
          <w:sz w:val="20"/>
          <w:szCs w:val="20"/>
        </w:rPr>
        <w:t>в пользу местной газеты, более близкой его интересам. Притягательность местных источников информации заключается в их относительной дешевизне, что при прочих равных условиях является важным аргументом.</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Так, по данным социологической службы Союза журналистов, в 1995 г. всероссийский опрос населения показал следующее распределение газет в потреблении населения (% читателей </w:t>
      </w:r>
      <w:proofErr w:type="gramStart"/>
      <w:r w:rsidRPr="00FB608F">
        <w:rPr>
          <w:rFonts w:ascii="Times New Roman" w:hAnsi="Times New Roman" w:cs="Times New Roman"/>
          <w:color w:val="000000"/>
          <w:sz w:val="20"/>
          <w:szCs w:val="20"/>
        </w:rPr>
        <w:t>среди</w:t>
      </w:r>
      <w:proofErr w:type="gramEnd"/>
      <w:r w:rsidRPr="00FB608F">
        <w:rPr>
          <w:rFonts w:ascii="Times New Roman" w:hAnsi="Times New Roman" w:cs="Times New Roman"/>
          <w:color w:val="000000"/>
          <w:sz w:val="20"/>
          <w:szCs w:val="20"/>
        </w:rPr>
        <w:t xml:space="preserve"> опрошенных):</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Местная городская газета    36</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Местная областная газета    30</w:t>
      </w:r>
    </w:p>
    <w:p w:rsidR="00366430" w:rsidRPr="00FB608F" w:rsidRDefault="00366430" w:rsidP="00FB608F">
      <w:pPr>
        <w:shd w:val="clear" w:color="auto" w:fill="FFFFFF"/>
        <w:tabs>
          <w:tab w:val="left" w:pos="2851"/>
        </w:tabs>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«Аргументы и факты»</w:t>
      </w:r>
      <w:r w:rsidRPr="00FB608F">
        <w:rPr>
          <w:rFonts w:ascii="Times New Roman" w:hAnsi="Times New Roman" w:cs="Times New Roman"/>
          <w:color w:val="000000"/>
          <w:sz w:val="20"/>
          <w:szCs w:val="20"/>
        </w:rPr>
        <w:tab/>
        <w:t>25</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w:t>
      </w:r>
      <w:proofErr w:type="gramStart"/>
      <w:r w:rsidRPr="00FB608F">
        <w:rPr>
          <w:rFonts w:ascii="Times New Roman" w:hAnsi="Times New Roman" w:cs="Times New Roman"/>
          <w:color w:val="000000"/>
          <w:sz w:val="20"/>
          <w:szCs w:val="20"/>
        </w:rPr>
        <w:t>Комсомольская</w:t>
      </w:r>
      <w:proofErr w:type="gramEnd"/>
      <w:r w:rsidRPr="00FB608F">
        <w:rPr>
          <w:rFonts w:ascii="Times New Roman" w:hAnsi="Times New Roman" w:cs="Times New Roman"/>
          <w:color w:val="000000"/>
          <w:sz w:val="20"/>
          <w:szCs w:val="20"/>
        </w:rPr>
        <w:t xml:space="preserve"> правда»     16</w:t>
      </w:r>
    </w:p>
    <w:p w:rsidR="00366430" w:rsidRPr="00FB608F" w:rsidRDefault="00366430" w:rsidP="00FB608F">
      <w:pPr>
        <w:shd w:val="clear" w:color="auto" w:fill="FFFFFF"/>
        <w:tabs>
          <w:tab w:val="left" w:pos="2861"/>
        </w:tabs>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w:t>
      </w:r>
      <w:proofErr w:type="spellStart"/>
      <w:r w:rsidRPr="00FB608F">
        <w:rPr>
          <w:rFonts w:ascii="Times New Roman" w:hAnsi="Times New Roman" w:cs="Times New Roman"/>
          <w:color w:val="000000"/>
          <w:sz w:val="20"/>
          <w:szCs w:val="20"/>
        </w:rPr>
        <w:t>Спид</w:t>
      </w:r>
      <w:proofErr w:type="spellEnd"/>
      <w:r w:rsidRPr="00FB608F">
        <w:rPr>
          <w:rFonts w:ascii="Times New Roman" w:hAnsi="Times New Roman" w:cs="Times New Roman"/>
          <w:color w:val="000000"/>
          <w:sz w:val="20"/>
          <w:szCs w:val="20"/>
        </w:rPr>
        <w:t>-Инфо»</w:t>
      </w:r>
      <w:r w:rsidRPr="00FB608F">
        <w:rPr>
          <w:rFonts w:ascii="Times New Roman" w:hAnsi="Times New Roman" w:cs="Times New Roman"/>
          <w:color w:val="000000"/>
          <w:sz w:val="20"/>
          <w:szCs w:val="20"/>
        </w:rPr>
        <w:tab/>
        <w:t>15</w:t>
      </w:r>
    </w:p>
    <w:p w:rsidR="00366430" w:rsidRPr="00FB608F" w:rsidRDefault="00366430" w:rsidP="00FB608F">
      <w:pPr>
        <w:shd w:val="clear" w:color="auto" w:fill="FFFFFF"/>
        <w:tabs>
          <w:tab w:val="left" w:pos="2846"/>
        </w:tabs>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Газет не читают</w:t>
      </w:r>
      <w:r w:rsidRPr="00FB608F">
        <w:rPr>
          <w:rFonts w:ascii="Times New Roman" w:hAnsi="Times New Roman" w:cs="Times New Roman"/>
          <w:color w:val="000000"/>
          <w:sz w:val="20"/>
          <w:szCs w:val="20"/>
        </w:rPr>
        <w:tab/>
        <w:t>7</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Остальные газеты набрали   от 6 до 1 %</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По данным ВЦИОМ, в 1999 г. «Аргументы и факты» и «</w:t>
      </w:r>
      <w:proofErr w:type="gramStart"/>
      <w:r w:rsidRPr="00FB608F">
        <w:rPr>
          <w:rFonts w:ascii="Times New Roman" w:hAnsi="Times New Roman" w:cs="Times New Roman"/>
          <w:color w:val="000000"/>
          <w:sz w:val="20"/>
          <w:szCs w:val="20"/>
        </w:rPr>
        <w:t>Комсомольская</w:t>
      </w:r>
      <w:proofErr w:type="gramEnd"/>
      <w:r w:rsidRPr="00FB608F">
        <w:rPr>
          <w:rFonts w:ascii="Times New Roman" w:hAnsi="Times New Roman" w:cs="Times New Roman"/>
          <w:color w:val="000000"/>
          <w:sz w:val="20"/>
          <w:szCs w:val="20"/>
        </w:rPr>
        <w:t xml:space="preserve"> правда» сохранили в целом по России свои позиции, набрав 23 и 14 % соответственно.</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Фирма «Контекст» с 19 по 21 ноября 1999 г. провела опрос, в ходе которого респондентам было предложено назвать периодическое издание, заинтересовавшее его более других на текущей неделе. В качестве метода использовалось личное интервью по месту жительства респондента. Опрос проводился более чем в 200 городских и сельских населенных пунктах в 52 субъектах Российской Федерации, во всех экономико-географических регионах страны. Объем выборки составил 3 000 человек (результаты опроса представительны по региону, типу населенного пункта, полу, возрасту, образованию, социальному положению, доходам семьи). Лидирующую позицию в рейтинге заняли «Аргументы и факты» (9%), за ними следовали «</w:t>
      </w:r>
      <w:proofErr w:type="gramStart"/>
      <w:r w:rsidRPr="00FB608F">
        <w:rPr>
          <w:rFonts w:ascii="Times New Roman" w:hAnsi="Times New Roman" w:cs="Times New Roman"/>
          <w:color w:val="000000"/>
          <w:sz w:val="20"/>
          <w:szCs w:val="20"/>
        </w:rPr>
        <w:t>Комсомольская</w:t>
      </w:r>
      <w:proofErr w:type="gramEnd"/>
      <w:r w:rsidRPr="00FB608F">
        <w:rPr>
          <w:rFonts w:ascii="Times New Roman" w:hAnsi="Times New Roman" w:cs="Times New Roman"/>
          <w:color w:val="000000"/>
          <w:sz w:val="20"/>
          <w:szCs w:val="20"/>
        </w:rPr>
        <w:t xml:space="preserve"> правда» (7%) и «Московский комсомолец» (6%); 56% респондентов назвали другие периодические издания; 22 % респондентов затруднились ответить'.</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Чтобы представить объемы издаваемых информационных источников для отдельного российского региона, дадим статистику СМК по Тверской области на ноябрь 1997 г</w:t>
      </w:r>
      <w:r w:rsidR="001F0650" w:rsidRPr="00FB608F">
        <w:rPr>
          <w:rFonts w:ascii="Times New Roman" w:hAnsi="Times New Roman" w:cs="Times New Roman"/>
          <w:color w:val="000000"/>
          <w:sz w:val="20"/>
          <w:szCs w:val="20"/>
        </w:rPr>
        <w:t>.: областные газеты — 56, город</w:t>
      </w:r>
      <w:r w:rsidRPr="00FB608F">
        <w:rPr>
          <w:rFonts w:ascii="Times New Roman" w:hAnsi="Times New Roman" w:cs="Times New Roman"/>
          <w:color w:val="000000"/>
          <w:sz w:val="20"/>
          <w:szCs w:val="20"/>
        </w:rPr>
        <w:t xml:space="preserve">ские — 45, многотиражные (тираж более 1000 экз.) — 8; итого газет 109. </w:t>
      </w:r>
      <w:proofErr w:type="gramStart"/>
      <w:r w:rsidRPr="00FB608F">
        <w:rPr>
          <w:rFonts w:ascii="Times New Roman" w:hAnsi="Times New Roman" w:cs="Times New Roman"/>
          <w:color w:val="000000"/>
          <w:sz w:val="20"/>
          <w:szCs w:val="20"/>
        </w:rPr>
        <w:t>Альманах — 1, бюллетени -1, журналы — 5 («Тверская старина», «Домовой», «Радикальная Тверь», «Лекарь», «Тверские епархиальные ведомости»); телеканалы — 29, радиостанции — 32.</w:t>
      </w:r>
      <w:proofErr w:type="gramEnd"/>
      <w:r w:rsidRPr="00FB608F">
        <w:rPr>
          <w:rFonts w:ascii="Times New Roman" w:hAnsi="Times New Roman" w:cs="Times New Roman"/>
          <w:color w:val="000000"/>
          <w:sz w:val="20"/>
          <w:szCs w:val="20"/>
        </w:rPr>
        <w:t xml:space="preserve"> Всего информационных органов — 177.</w:t>
      </w:r>
    </w:p>
    <w:p w:rsidR="00366430" w:rsidRPr="00FB608F" w:rsidRDefault="00366430"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Особенности российской инфраструктуры электронных средств массовой информации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Практически та же тенденция — выбор потребителем скорее местного канала, чем общефедерального — характерна для радио и телевидения. Притом что 4 телеканала имеют устойчивый прием телесигнала практически в границах всей страны (по крайней мере, регионы успешно развивают местную телекоммуникационную инфраструктуру). Этому способствовали и конверсионные программы, в результате которых стало возможно создавать структуру местного кабельного телевидения. С обеспечением свободного доступа на общемировой рынок развлекательных телепрограмм регионы снабжают себя и ими, составляя мощную конкуренцию центральным каналам. Как всегда, притягательность последних </w:t>
      </w:r>
      <w:r w:rsidRPr="00FB608F">
        <w:rPr>
          <w:rFonts w:ascii="Times New Roman" w:hAnsi="Times New Roman" w:cs="Times New Roman"/>
          <w:color w:val="000000"/>
          <w:sz w:val="20"/>
          <w:szCs w:val="20"/>
        </w:rPr>
        <w:lastRenderedPageBreak/>
        <w:t>заключается именно в информационном вещании и дорогих постановочных развлекательных программах, но конкуренция уже существует и за последние годы заметно обостряется.</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Приведем забавный анекдот на тему идентификации телеканалов. Учитель географии спрашивает ученика, знает ли он что-нибудь о Панамском канале. «Нет, — отвечает мальчик, — на нашем телевизоре такого канала нет!»</w:t>
      </w:r>
      <w:r w:rsidRPr="00FB608F">
        <w:rPr>
          <w:rFonts w:ascii="Times New Roman" w:hAnsi="Times New Roman" w:cs="Times New Roman"/>
          <w:color w:val="000000"/>
          <w:sz w:val="20"/>
          <w:szCs w:val="20"/>
          <w:vertAlign w:val="superscript"/>
        </w:rPr>
        <w:t>1</w:t>
      </w:r>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Естественно, что массовая аудитория отдает предпочтение Первому каналу. </w:t>
      </w:r>
      <w:proofErr w:type="gramStart"/>
      <w:r w:rsidRPr="00FB608F">
        <w:rPr>
          <w:rFonts w:ascii="Times New Roman" w:hAnsi="Times New Roman" w:cs="Times New Roman"/>
          <w:color w:val="000000"/>
          <w:sz w:val="20"/>
          <w:szCs w:val="20"/>
        </w:rPr>
        <w:t xml:space="preserve">Канал по своей вещательной концепции рассчитан на самые массовые вкусы, на самую широкую палитру передач, разных по тематическому содержанию, по глубине анализа, по степени </w:t>
      </w:r>
      <w:proofErr w:type="spellStart"/>
      <w:r w:rsidRPr="00FB608F">
        <w:rPr>
          <w:rFonts w:ascii="Times New Roman" w:hAnsi="Times New Roman" w:cs="Times New Roman"/>
          <w:color w:val="000000"/>
          <w:sz w:val="20"/>
          <w:szCs w:val="20"/>
        </w:rPr>
        <w:t>дис-куссионности</w:t>
      </w:r>
      <w:proofErr w:type="spellEnd"/>
      <w:r w:rsidRPr="00FB608F">
        <w:rPr>
          <w:rFonts w:ascii="Times New Roman" w:hAnsi="Times New Roman" w:cs="Times New Roman"/>
          <w:color w:val="000000"/>
          <w:sz w:val="20"/>
          <w:szCs w:val="20"/>
        </w:rPr>
        <w:t>, на передачи, изначально ориентированные на разные возрастные группы и т. д. Немаловажно то, что этот канал в основных своих рубриках, блоках, видах передач стабилен на протяжении десятилетий.</w:t>
      </w:r>
      <w:proofErr w:type="gramEnd"/>
      <w:r w:rsidRPr="00FB608F">
        <w:rPr>
          <w:rFonts w:ascii="Times New Roman" w:hAnsi="Times New Roman" w:cs="Times New Roman"/>
          <w:color w:val="000000"/>
          <w:sz w:val="20"/>
          <w:szCs w:val="20"/>
        </w:rPr>
        <w:t xml:space="preserve"> И это делает союз с ним привычным, необходимым, даже где-то ритуальным, что тоже определяет крепость его отношений с Аудиторией.</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proofErr w:type="gramStart"/>
      <w:r w:rsidRPr="00FB608F">
        <w:rPr>
          <w:rFonts w:ascii="Times New Roman" w:hAnsi="Times New Roman" w:cs="Times New Roman"/>
          <w:color w:val="000000"/>
          <w:sz w:val="20"/>
          <w:szCs w:val="20"/>
        </w:rPr>
        <w:t>Появление остальных каналов шло навстречу существующим в Аудитории стремлениям к удовлетворению более избирательных потребностей: связанных или с тематико-функциональным их характером</w:t>
      </w:r>
      <w:r w:rsidR="001F0650" w:rsidRPr="00FB608F">
        <w:rPr>
          <w:rFonts w:ascii="Times New Roman" w:hAnsi="Times New Roman" w:cs="Times New Roman"/>
          <w:color w:val="000000"/>
          <w:sz w:val="20"/>
          <w:szCs w:val="20"/>
        </w:rPr>
        <w:t xml:space="preserve"> </w:t>
      </w:r>
      <w:r w:rsidRPr="00FB608F">
        <w:rPr>
          <w:rFonts w:ascii="Times New Roman" w:hAnsi="Times New Roman" w:cs="Times New Roman"/>
          <w:color w:val="000000"/>
          <w:sz w:val="20"/>
          <w:szCs w:val="20"/>
        </w:rPr>
        <w:t>(образовательная программа), или с появлением спроса на информацию, связанную со сферой бизнеса и принципиально новых хозяйственных структур (коммерческий канал), или с региональным характером информации, необходимой какой-либо части социума, оформленного как стабильная форма среды обитания (местные каналы).</w:t>
      </w:r>
      <w:proofErr w:type="gramEnd"/>
      <w:r w:rsidRPr="00FB608F">
        <w:rPr>
          <w:rFonts w:ascii="Times New Roman" w:hAnsi="Times New Roman" w:cs="Times New Roman"/>
          <w:color w:val="000000"/>
          <w:sz w:val="20"/>
          <w:szCs w:val="20"/>
        </w:rPr>
        <w:t xml:space="preserve"> В целом эта тенденция совпадает с </w:t>
      </w:r>
      <w:proofErr w:type="gramStart"/>
      <w:r w:rsidRPr="00FB608F">
        <w:rPr>
          <w:rFonts w:ascii="Times New Roman" w:hAnsi="Times New Roman" w:cs="Times New Roman"/>
          <w:color w:val="000000"/>
          <w:sz w:val="20"/>
          <w:szCs w:val="20"/>
        </w:rPr>
        <w:t>общемировыми</w:t>
      </w:r>
      <w:proofErr w:type="gramEnd"/>
      <w:r w:rsidRPr="00FB608F">
        <w:rPr>
          <w:rFonts w:ascii="Times New Roman" w:hAnsi="Times New Roman" w:cs="Times New Roman"/>
          <w:color w:val="000000"/>
          <w:sz w:val="20"/>
          <w:szCs w:val="20"/>
        </w:rPr>
        <w:t xml:space="preserve"> в структуре информационных источников.</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Поэтому распределение каналов по предпочтениям Аудитории отнюдь не означает, что ценность того или иного канала — в величине его Аудитории. И с этой точки зрения 6 % Аудитории, заявившие, что они предпочитают канал «Культура» (они при этом остаются и зрителями других каналов), так же самоценны, как и 75 % населения, сказавшие, что они предпочитают Первую программу «Останкино».</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Создание канала «Культура» было в свое время попыткой закрыть ту культурную нишу, которая образовалась из-за </w:t>
      </w:r>
      <w:proofErr w:type="gramStart"/>
      <w:r w:rsidRPr="00FB608F">
        <w:rPr>
          <w:rFonts w:ascii="Times New Roman" w:hAnsi="Times New Roman" w:cs="Times New Roman"/>
          <w:color w:val="000000"/>
          <w:sz w:val="20"/>
          <w:szCs w:val="20"/>
        </w:rPr>
        <w:t xml:space="preserve">от </w:t>
      </w:r>
      <w:proofErr w:type="spellStart"/>
      <w:r w:rsidRPr="00FB608F">
        <w:rPr>
          <w:rFonts w:ascii="Times New Roman" w:hAnsi="Times New Roman" w:cs="Times New Roman"/>
          <w:color w:val="000000"/>
          <w:sz w:val="20"/>
          <w:szCs w:val="20"/>
        </w:rPr>
        <w:t>четливо</w:t>
      </w:r>
      <w:proofErr w:type="spellEnd"/>
      <w:proofErr w:type="gramEnd"/>
      <w:r w:rsidRPr="00FB608F">
        <w:rPr>
          <w:rFonts w:ascii="Times New Roman" w:hAnsi="Times New Roman" w:cs="Times New Roman"/>
          <w:color w:val="000000"/>
          <w:sz w:val="20"/>
          <w:szCs w:val="20"/>
        </w:rPr>
        <w:t xml:space="preserve"> выраженной </w:t>
      </w:r>
      <w:proofErr w:type="spellStart"/>
      <w:r w:rsidRPr="00FB608F">
        <w:rPr>
          <w:rFonts w:ascii="Times New Roman" w:hAnsi="Times New Roman" w:cs="Times New Roman"/>
          <w:color w:val="000000"/>
          <w:sz w:val="20"/>
          <w:szCs w:val="20"/>
        </w:rPr>
        <w:t>массовизации</w:t>
      </w:r>
      <w:proofErr w:type="spellEnd"/>
      <w:r w:rsidRPr="00FB608F">
        <w:rPr>
          <w:rFonts w:ascii="Times New Roman" w:hAnsi="Times New Roman" w:cs="Times New Roman"/>
          <w:color w:val="000000"/>
          <w:sz w:val="20"/>
          <w:szCs w:val="20"/>
        </w:rPr>
        <w:t xml:space="preserve"> других каналов, решивших строить свою политику на зависимости от финансовых потоков рекламодателей, рассчитывающих при этом на большую, а значит, и на массовую по своим вкусам Аудиторию. </w:t>
      </w:r>
      <w:proofErr w:type="gramStart"/>
      <w:r w:rsidRPr="00FB608F">
        <w:rPr>
          <w:rFonts w:ascii="Times New Roman" w:hAnsi="Times New Roman" w:cs="Times New Roman"/>
          <w:color w:val="000000"/>
          <w:sz w:val="20"/>
          <w:szCs w:val="20"/>
        </w:rPr>
        <w:t>Канал стал заметным явлением в культурной жизни страны, через полгода его работы его принимало уже 36 субъектов Российской Федерации, но отсутствие государственных дотаций сейчас представляет угрозу самому его существованию (М. Швыдкой, бывший тогда главным редактором канала, рассказывал на конференции в МГУ в феврале 1998 г., что за четыре первых месяца своего существования канал истратил столько же, сколько ОРТ на свою</w:t>
      </w:r>
      <w:proofErr w:type="gramEnd"/>
      <w:r w:rsidRPr="00FB608F">
        <w:rPr>
          <w:rFonts w:ascii="Times New Roman" w:hAnsi="Times New Roman" w:cs="Times New Roman"/>
          <w:color w:val="000000"/>
          <w:sz w:val="20"/>
          <w:szCs w:val="20"/>
        </w:rPr>
        <w:t xml:space="preserve"> новогоднюю передачу «Старые песни о главном — </w:t>
      </w:r>
      <w:r w:rsidRPr="00FB608F">
        <w:rPr>
          <w:rFonts w:ascii="Times New Roman" w:hAnsi="Times New Roman" w:cs="Times New Roman"/>
          <w:color w:val="000000"/>
          <w:sz w:val="20"/>
          <w:szCs w:val="20"/>
          <w:lang w:val="en-US"/>
        </w:rPr>
        <w:t>III</w:t>
      </w:r>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На январь 1996 г. в России существовало, помимо гигантов </w:t>
      </w:r>
      <w:proofErr w:type="gramStart"/>
      <w:r w:rsidRPr="00FB608F">
        <w:rPr>
          <w:rFonts w:ascii="Times New Roman" w:hAnsi="Times New Roman" w:cs="Times New Roman"/>
          <w:color w:val="000000"/>
          <w:sz w:val="20"/>
          <w:szCs w:val="20"/>
        </w:rPr>
        <w:t>теле-и</w:t>
      </w:r>
      <w:proofErr w:type="gramEnd"/>
      <w:r w:rsidRPr="00FB608F">
        <w:rPr>
          <w:rFonts w:ascii="Times New Roman" w:hAnsi="Times New Roman" w:cs="Times New Roman"/>
          <w:color w:val="000000"/>
          <w:sz w:val="20"/>
          <w:szCs w:val="20"/>
        </w:rPr>
        <w:t xml:space="preserve"> радиоканалов, имеющих общенациональный прием, 100 государственных станций, входящих ныне в холдинг РТР, и 800 частных теле-и радиостанций.</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Создание общефедерального холдинга на базе Российского телевидения с включением в эту орбиту местных телевещательных государственных каналов отвечает велению времени — оптимизировать их взаимоотношения. Пока же они носят иногда противоправный характер. Из прессы известно, что местные телестанции </w:t>
      </w:r>
      <w:proofErr w:type="spellStart"/>
      <w:r w:rsidRPr="00FB608F">
        <w:rPr>
          <w:rFonts w:ascii="Times New Roman" w:hAnsi="Times New Roman" w:cs="Times New Roman"/>
          <w:color w:val="000000"/>
          <w:sz w:val="20"/>
          <w:szCs w:val="20"/>
        </w:rPr>
        <w:t>несанкционированно</w:t>
      </w:r>
      <w:proofErr w:type="spellEnd"/>
      <w:r w:rsidRPr="00FB608F">
        <w:rPr>
          <w:rFonts w:ascii="Times New Roman" w:hAnsi="Times New Roman" w:cs="Times New Roman"/>
          <w:color w:val="000000"/>
          <w:sz w:val="20"/>
          <w:szCs w:val="20"/>
        </w:rPr>
        <w:t xml:space="preserve"> перекрывали своими передачами сигнал из Москвы, оплаченный в центре другими рекламодателями.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proofErr w:type="gramStart"/>
      <w:r w:rsidRPr="00FB608F">
        <w:rPr>
          <w:rFonts w:ascii="Times New Roman" w:hAnsi="Times New Roman" w:cs="Times New Roman"/>
          <w:color w:val="000000"/>
          <w:sz w:val="20"/>
          <w:szCs w:val="20"/>
        </w:rPr>
        <w:t>Относительно реальной включенности населения страны в потребление разных телеканалов есть данные всероссийского опроса городского и сельского населения, осуществленного Фондом «Общественное</w:t>
      </w:r>
      <w:r w:rsidR="001F0650"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мнение» в декабре 1996 г. В ходе опроса были учтены особенности распространения вещания разных каналов по территории России, поэтому отвечавшие были сгруппированы в зависимости от того, какие каналы они в принципе могут принимать:</w:t>
      </w:r>
      <w:proofErr w:type="gramEnd"/>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 назвавшие ОРТ, РТР, НТВ и ТВ-6 (27 % населения);</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 назвавшие только ОРТ, РТР и НТВ (21 % населения);</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3) </w:t>
      </w:r>
      <w:proofErr w:type="gramStart"/>
      <w:r w:rsidRPr="00FB608F">
        <w:rPr>
          <w:rFonts w:ascii="Times New Roman" w:hAnsi="Times New Roman" w:cs="Times New Roman"/>
          <w:color w:val="000000"/>
          <w:sz w:val="20"/>
          <w:szCs w:val="20"/>
        </w:rPr>
        <w:t>назвавшие</w:t>
      </w:r>
      <w:proofErr w:type="gramEnd"/>
      <w:r w:rsidRPr="00FB608F">
        <w:rPr>
          <w:rFonts w:ascii="Times New Roman" w:hAnsi="Times New Roman" w:cs="Times New Roman"/>
          <w:color w:val="000000"/>
          <w:sz w:val="20"/>
          <w:szCs w:val="20"/>
        </w:rPr>
        <w:t xml:space="preserve"> только ОРТ и РТР.</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Результаты потребления информации разных каналов представлены в табл. 12.</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Обратим внимание, что практически всегда, независимо от набора, имеющегося в распоряжении зрителей, они делают выбор в пользу ОРТ: он опережает все каналы в любую часть дня. И его доля тем больше, чем меньше каналов может принимать человек. Вечером в значительной степени увеличивается доля населения, делающая свой выбор в пользу местных каналов, — и она тем больше, чем меньше каналов может принимать зритель. К 1999 г. первенство ОРТ среди всех других каналов по России сохраняется, даже когда речь заходит о </w:t>
      </w:r>
      <w:proofErr w:type="spellStart"/>
      <w:proofErr w:type="gramStart"/>
      <w:r w:rsidRPr="00FB608F">
        <w:rPr>
          <w:rFonts w:ascii="Times New Roman" w:hAnsi="Times New Roman" w:cs="Times New Roman"/>
          <w:color w:val="000000"/>
          <w:sz w:val="20"/>
          <w:szCs w:val="20"/>
        </w:rPr>
        <w:t>новост-ных</w:t>
      </w:r>
      <w:proofErr w:type="spellEnd"/>
      <w:proofErr w:type="gramEnd"/>
      <w:r w:rsidRPr="00FB608F">
        <w:rPr>
          <w:rFonts w:ascii="Times New Roman" w:hAnsi="Times New Roman" w:cs="Times New Roman"/>
          <w:color w:val="000000"/>
          <w:sz w:val="20"/>
          <w:szCs w:val="20"/>
        </w:rPr>
        <w:t xml:space="preserve"> программах. Так, на вопрос ВЦИОМ: «Какие программы новостей вы смотрели более или менее регулярно в течение последнего месяца?», — 63% россиян назвали «Время» (ОРТ), 50%— «Вести» (РТР), 26 % - «Сегодня» (НТВ).</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Фирма «Контекст» в рамках опроса, проведенного с 19 по 21 ноября 1999 г., предложила россиянам назвать телеканал, которому они «отдавали предпочтение на текущей неделе». ОРТ в этом рейтинге занимает лидирующую позицию — 40 % </w:t>
      </w:r>
      <w:proofErr w:type="gramStart"/>
      <w:r w:rsidRPr="00FB608F">
        <w:rPr>
          <w:rFonts w:ascii="Times New Roman" w:hAnsi="Times New Roman" w:cs="Times New Roman"/>
          <w:color w:val="000000"/>
          <w:sz w:val="20"/>
          <w:szCs w:val="20"/>
        </w:rPr>
        <w:t>опрошенных</w:t>
      </w:r>
      <w:proofErr w:type="gramEnd"/>
      <w:r w:rsidRPr="00FB608F">
        <w:rPr>
          <w:rFonts w:ascii="Times New Roman" w:hAnsi="Times New Roman" w:cs="Times New Roman"/>
          <w:color w:val="000000"/>
          <w:sz w:val="20"/>
          <w:szCs w:val="20"/>
        </w:rPr>
        <w:t xml:space="preserve">. За ним следует НТВ - 24 %. РТР смотрят 13 % </w:t>
      </w:r>
      <w:proofErr w:type="gramStart"/>
      <w:r w:rsidRPr="00FB608F">
        <w:rPr>
          <w:rFonts w:ascii="Times New Roman" w:hAnsi="Times New Roman" w:cs="Times New Roman"/>
          <w:color w:val="000000"/>
          <w:sz w:val="20"/>
          <w:szCs w:val="20"/>
        </w:rPr>
        <w:t>опрошенных</w:t>
      </w:r>
      <w:proofErr w:type="gramEnd"/>
      <w:r w:rsidRPr="00FB608F">
        <w:rPr>
          <w:rFonts w:ascii="Times New Roman" w:hAnsi="Times New Roman" w:cs="Times New Roman"/>
          <w:color w:val="000000"/>
          <w:sz w:val="20"/>
          <w:szCs w:val="20"/>
        </w:rPr>
        <w:t>, 5 % - ТВ-6,12 % отдают предпочтение другим телеканалам, 6% затруднились с ответом.</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У жителей Москвы, Санкт-Петербурга, других городов-миллионеров, городов с численностью населения от 100 до 300 тыс. человек, а также у предпринимателей, руководителей, специалистов, людей с высоким уровнем образования и дохода чаще, чем в среднем по России, пользуется популярностью НТВ. С ростом </w:t>
      </w:r>
      <w:r w:rsidRPr="00FB608F">
        <w:rPr>
          <w:rFonts w:ascii="Times New Roman" w:hAnsi="Times New Roman" w:cs="Times New Roman"/>
          <w:color w:val="000000"/>
          <w:sz w:val="20"/>
          <w:szCs w:val="20"/>
        </w:rPr>
        <w:lastRenderedPageBreak/>
        <w:t>уровня образования и дохода увеличивается доля телезрителей, составляющих Аудиторию данного телеканала</w:t>
      </w:r>
      <w:proofErr w:type="gramStart"/>
      <w:r w:rsidRPr="00FB608F">
        <w:rPr>
          <w:rFonts w:ascii="Times New Roman" w:hAnsi="Times New Roman" w:cs="Times New Roman"/>
          <w:color w:val="000000"/>
          <w:sz w:val="20"/>
          <w:szCs w:val="20"/>
          <w:vertAlign w:val="superscript"/>
        </w:rPr>
        <w:t>1</w:t>
      </w:r>
      <w:proofErr w:type="gramEnd"/>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К чисто российской специфике нужно отнести следующее обстоятельство: централизованная система ретрансляции теле- и радиосигнала</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i/>
          <w:iCs/>
          <w:color w:val="000000"/>
          <w:sz w:val="20"/>
          <w:szCs w:val="20"/>
        </w:rPr>
        <w:t>Таблица 12</w:t>
      </w:r>
    </w:p>
    <w:p w:rsidR="00366430" w:rsidRPr="00FB608F" w:rsidRDefault="00366430"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«Какие программы новостей вы смотрели более или менее регулярно</w:t>
      </w:r>
    </w:p>
    <w:p w:rsidR="00366430" w:rsidRPr="00FB608F" w:rsidRDefault="00366430"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 xml:space="preserve">в течение последнего месяца?» </w:t>
      </w:r>
    </w:p>
    <w:p w:rsidR="00366430" w:rsidRPr="00FB608F" w:rsidRDefault="00366430" w:rsidP="00FB608F">
      <w:pPr>
        <w:spacing w:after="0" w:line="240" w:lineRule="auto"/>
        <w:jc w:val="both"/>
        <w:rPr>
          <w:rFonts w:ascii="Times New Roman" w:hAnsi="Times New Roman" w:cs="Times New Roman"/>
          <w:sz w:val="20"/>
          <w:szCs w:val="20"/>
        </w:rPr>
      </w:pPr>
    </w:p>
    <w:tbl>
      <w:tblPr>
        <w:tblW w:w="0" w:type="auto"/>
        <w:tblInd w:w="40" w:type="dxa"/>
        <w:tblLayout w:type="fixed"/>
        <w:tblCellMar>
          <w:left w:w="40" w:type="dxa"/>
          <w:right w:w="40" w:type="dxa"/>
        </w:tblCellMar>
        <w:tblLook w:val="0000" w:firstRow="0" w:lastRow="0" w:firstColumn="0" w:lastColumn="0" w:noHBand="0" w:noVBand="0"/>
      </w:tblPr>
      <w:tblGrid>
        <w:gridCol w:w="2611"/>
        <w:gridCol w:w="1094"/>
        <w:gridCol w:w="950"/>
        <w:gridCol w:w="1680"/>
      </w:tblGrid>
      <w:tr w:rsidR="00366430" w:rsidRPr="00FB608F" w:rsidTr="001255BA">
        <w:trPr>
          <w:trHeight w:hRule="exact" w:val="422"/>
        </w:trPr>
        <w:tc>
          <w:tcPr>
            <w:tcW w:w="2611" w:type="dxa"/>
            <w:vMerge w:val="restart"/>
            <w:tcBorders>
              <w:top w:val="single" w:sz="6" w:space="0" w:color="auto"/>
              <w:left w:val="single" w:sz="6" w:space="0" w:color="auto"/>
              <w:bottom w:val="nil"/>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Каналы</w:t>
            </w:r>
            <w:r w:rsidRPr="00FB608F">
              <w:rPr>
                <w:rFonts w:ascii="Times New Roman" w:hAnsi="Times New Roman" w:cs="Times New Roman"/>
                <w:sz w:val="20"/>
                <w:szCs w:val="20"/>
              </w:rPr>
              <w:t xml:space="preserve"> </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Группа 1</w:t>
            </w:r>
            <w:r w:rsidRPr="00FB608F">
              <w:rPr>
                <w:rFonts w:ascii="Times New Roman" w:hAnsi="Times New Roman" w:cs="Times New Roman"/>
                <w:sz w:val="20"/>
                <w:szCs w:val="20"/>
              </w:rPr>
              <w:t xml:space="preserve"> </w:t>
            </w:r>
          </w:p>
        </w:tc>
        <w:tc>
          <w:tcPr>
            <w:tcW w:w="95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Группа 2</w:t>
            </w:r>
            <w:r w:rsidRPr="00FB608F">
              <w:rPr>
                <w:rFonts w:ascii="Times New Roman" w:hAnsi="Times New Roman" w:cs="Times New Roman"/>
                <w:sz w:val="20"/>
                <w:szCs w:val="20"/>
              </w:rPr>
              <w:t xml:space="preserve"> </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Группа 3</w:t>
            </w:r>
            <w:r w:rsidRPr="00FB608F">
              <w:rPr>
                <w:rFonts w:ascii="Times New Roman" w:hAnsi="Times New Roman" w:cs="Times New Roman"/>
                <w:sz w:val="20"/>
                <w:szCs w:val="20"/>
              </w:rPr>
              <w:t xml:space="preserve"> </w:t>
            </w:r>
          </w:p>
        </w:tc>
      </w:tr>
      <w:tr w:rsidR="00366430" w:rsidRPr="00FB608F" w:rsidTr="001255BA">
        <w:trPr>
          <w:trHeight w:hRule="exact" w:val="422"/>
        </w:trPr>
        <w:tc>
          <w:tcPr>
            <w:tcW w:w="2611" w:type="dxa"/>
            <w:vMerge/>
            <w:tcBorders>
              <w:top w:val="nil"/>
              <w:left w:val="single" w:sz="6" w:space="0" w:color="auto"/>
              <w:bottom w:val="single" w:sz="6" w:space="0" w:color="auto"/>
              <w:right w:val="single" w:sz="6" w:space="0" w:color="auto"/>
            </w:tcBorders>
            <w:shd w:val="clear" w:color="auto" w:fill="FFFFFF"/>
          </w:tcPr>
          <w:p w:rsidR="00366430" w:rsidRPr="00FB608F" w:rsidRDefault="00366430" w:rsidP="00FB608F">
            <w:pPr>
              <w:spacing w:after="0" w:line="240" w:lineRule="auto"/>
              <w:jc w:val="both"/>
              <w:rPr>
                <w:rFonts w:ascii="Times New Roman" w:hAnsi="Times New Roman" w:cs="Times New Roman"/>
                <w:sz w:val="20"/>
                <w:szCs w:val="20"/>
              </w:rPr>
            </w:pPr>
          </w:p>
          <w:p w:rsidR="00366430" w:rsidRPr="00FB608F" w:rsidRDefault="00366430" w:rsidP="00FB608F">
            <w:pPr>
              <w:spacing w:after="0" w:line="240" w:lineRule="auto"/>
              <w:jc w:val="both"/>
              <w:rPr>
                <w:rFonts w:ascii="Times New Roman" w:hAnsi="Times New Roman" w:cs="Times New Roman"/>
                <w:sz w:val="20"/>
                <w:szCs w:val="20"/>
              </w:rPr>
            </w:pP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все каналы</w:t>
            </w:r>
            <w:r w:rsidRPr="00FB608F">
              <w:rPr>
                <w:rFonts w:ascii="Times New Roman" w:hAnsi="Times New Roman" w:cs="Times New Roman"/>
                <w:sz w:val="20"/>
                <w:szCs w:val="20"/>
              </w:rPr>
              <w:t xml:space="preserve"> </w:t>
            </w:r>
          </w:p>
        </w:tc>
        <w:tc>
          <w:tcPr>
            <w:tcW w:w="95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без ТВ-6</w:t>
            </w:r>
            <w:r w:rsidRPr="00FB608F">
              <w:rPr>
                <w:rFonts w:ascii="Times New Roman" w:hAnsi="Times New Roman" w:cs="Times New Roman"/>
                <w:sz w:val="20"/>
                <w:szCs w:val="20"/>
              </w:rPr>
              <w:t xml:space="preserve"> </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без НТВ и ТВ-6</w:t>
            </w:r>
            <w:r w:rsidRPr="00FB608F">
              <w:rPr>
                <w:rFonts w:ascii="Times New Roman" w:hAnsi="Times New Roman" w:cs="Times New Roman"/>
                <w:sz w:val="20"/>
                <w:szCs w:val="20"/>
              </w:rPr>
              <w:t xml:space="preserve"> </w:t>
            </w:r>
          </w:p>
        </w:tc>
      </w:tr>
      <w:tr w:rsidR="00366430" w:rsidRPr="00FB608F" w:rsidTr="001255BA">
        <w:trPr>
          <w:trHeight w:hRule="exact" w:val="413"/>
        </w:trPr>
        <w:tc>
          <w:tcPr>
            <w:tcW w:w="6335" w:type="dxa"/>
            <w:gridSpan w:val="4"/>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Утро</w:t>
            </w:r>
            <w:r w:rsidRPr="00FB608F">
              <w:rPr>
                <w:rFonts w:ascii="Times New Roman" w:hAnsi="Times New Roman" w:cs="Times New Roman"/>
                <w:sz w:val="20"/>
                <w:szCs w:val="20"/>
              </w:rPr>
              <w:t xml:space="preserve"> </w:t>
            </w:r>
          </w:p>
        </w:tc>
      </w:tr>
      <w:tr w:rsidR="00366430" w:rsidRPr="00FB608F" w:rsidTr="001255BA">
        <w:trPr>
          <w:trHeight w:hRule="exact" w:val="422"/>
        </w:trPr>
        <w:tc>
          <w:tcPr>
            <w:tcW w:w="261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ОРТ</w:t>
            </w:r>
            <w:r w:rsidRPr="00FB608F">
              <w:rPr>
                <w:rFonts w:ascii="Times New Roman" w:hAnsi="Times New Roman" w:cs="Times New Roman"/>
                <w:sz w:val="20"/>
                <w:szCs w:val="20"/>
              </w:rPr>
              <w:t xml:space="preserve"> </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52</w:t>
            </w:r>
            <w:r w:rsidRPr="00FB608F">
              <w:rPr>
                <w:rFonts w:ascii="Times New Roman" w:hAnsi="Times New Roman" w:cs="Times New Roman"/>
                <w:sz w:val="20"/>
                <w:szCs w:val="20"/>
              </w:rPr>
              <w:t xml:space="preserve"> </w:t>
            </w:r>
          </w:p>
        </w:tc>
        <w:tc>
          <w:tcPr>
            <w:tcW w:w="95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63</w:t>
            </w:r>
            <w:r w:rsidRPr="00FB608F">
              <w:rPr>
                <w:rFonts w:ascii="Times New Roman" w:hAnsi="Times New Roman" w:cs="Times New Roman"/>
                <w:sz w:val="20"/>
                <w:szCs w:val="20"/>
              </w:rPr>
              <w:t xml:space="preserve"> </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65</w:t>
            </w:r>
            <w:r w:rsidRPr="00FB608F">
              <w:rPr>
                <w:rFonts w:ascii="Times New Roman" w:hAnsi="Times New Roman" w:cs="Times New Roman"/>
                <w:sz w:val="20"/>
                <w:szCs w:val="20"/>
              </w:rPr>
              <w:t xml:space="preserve"> </w:t>
            </w:r>
          </w:p>
        </w:tc>
      </w:tr>
      <w:tr w:rsidR="00366430" w:rsidRPr="00FB608F" w:rsidTr="001255BA">
        <w:trPr>
          <w:trHeight w:hRule="exact" w:val="413"/>
        </w:trPr>
        <w:tc>
          <w:tcPr>
            <w:tcW w:w="261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РТР</w:t>
            </w:r>
            <w:r w:rsidRPr="00FB608F">
              <w:rPr>
                <w:rFonts w:ascii="Times New Roman" w:hAnsi="Times New Roman" w:cs="Times New Roman"/>
                <w:sz w:val="20"/>
                <w:szCs w:val="20"/>
              </w:rPr>
              <w:t xml:space="preserve"> </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20</w:t>
            </w:r>
            <w:r w:rsidRPr="00FB608F">
              <w:rPr>
                <w:rFonts w:ascii="Times New Roman" w:hAnsi="Times New Roman" w:cs="Times New Roman"/>
                <w:sz w:val="20"/>
                <w:szCs w:val="20"/>
              </w:rPr>
              <w:t xml:space="preserve"> </w:t>
            </w:r>
          </w:p>
        </w:tc>
        <w:tc>
          <w:tcPr>
            <w:tcW w:w="95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22</w:t>
            </w:r>
            <w:r w:rsidRPr="00FB608F">
              <w:rPr>
                <w:rFonts w:ascii="Times New Roman" w:hAnsi="Times New Roman" w:cs="Times New Roman"/>
                <w:sz w:val="20"/>
                <w:szCs w:val="20"/>
              </w:rPr>
              <w:t xml:space="preserve"> </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27</w:t>
            </w:r>
            <w:r w:rsidRPr="00FB608F">
              <w:rPr>
                <w:rFonts w:ascii="Times New Roman" w:hAnsi="Times New Roman" w:cs="Times New Roman"/>
                <w:sz w:val="20"/>
                <w:szCs w:val="20"/>
              </w:rPr>
              <w:t xml:space="preserve"> </w:t>
            </w:r>
          </w:p>
        </w:tc>
      </w:tr>
      <w:tr w:rsidR="00366430" w:rsidRPr="00FB608F" w:rsidTr="001255BA">
        <w:trPr>
          <w:trHeight w:hRule="exact" w:val="422"/>
        </w:trPr>
        <w:tc>
          <w:tcPr>
            <w:tcW w:w="261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proofErr w:type="spellStart"/>
            <w:r w:rsidRPr="00FB608F">
              <w:rPr>
                <w:rFonts w:ascii="Times New Roman" w:hAnsi="Times New Roman" w:cs="Times New Roman"/>
                <w:color w:val="000000"/>
                <w:sz w:val="20"/>
                <w:szCs w:val="20"/>
              </w:rPr>
              <w:t>нтв</w:t>
            </w:r>
            <w:proofErr w:type="spellEnd"/>
            <w:r w:rsidRPr="00FB608F">
              <w:rPr>
                <w:rFonts w:ascii="Times New Roman" w:hAnsi="Times New Roman" w:cs="Times New Roman"/>
                <w:sz w:val="20"/>
                <w:szCs w:val="20"/>
              </w:rPr>
              <w:t xml:space="preserve"> </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13</w:t>
            </w:r>
            <w:r w:rsidRPr="00FB608F">
              <w:rPr>
                <w:rFonts w:ascii="Times New Roman" w:hAnsi="Times New Roman" w:cs="Times New Roman"/>
                <w:sz w:val="20"/>
                <w:szCs w:val="20"/>
              </w:rPr>
              <w:t xml:space="preserve"> </w:t>
            </w:r>
          </w:p>
        </w:tc>
        <w:tc>
          <w:tcPr>
            <w:tcW w:w="95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11</w:t>
            </w:r>
            <w:r w:rsidRPr="00FB608F">
              <w:rPr>
                <w:rFonts w:ascii="Times New Roman" w:hAnsi="Times New Roman" w:cs="Times New Roman"/>
                <w:sz w:val="20"/>
                <w:szCs w:val="20"/>
              </w:rPr>
              <w:t xml:space="preserve"> </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0</w:t>
            </w:r>
            <w:r w:rsidRPr="00FB608F">
              <w:rPr>
                <w:rFonts w:ascii="Times New Roman" w:hAnsi="Times New Roman" w:cs="Times New Roman"/>
                <w:sz w:val="20"/>
                <w:szCs w:val="20"/>
              </w:rPr>
              <w:t xml:space="preserve"> </w:t>
            </w:r>
          </w:p>
        </w:tc>
      </w:tr>
      <w:tr w:rsidR="00366430" w:rsidRPr="00FB608F" w:rsidTr="001255BA">
        <w:trPr>
          <w:trHeight w:hRule="exact" w:val="413"/>
        </w:trPr>
        <w:tc>
          <w:tcPr>
            <w:tcW w:w="261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ТВ-6</w:t>
            </w:r>
            <w:r w:rsidRPr="00FB608F">
              <w:rPr>
                <w:rFonts w:ascii="Times New Roman" w:hAnsi="Times New Roman" w:cs="Times New Roman"/>
                <w:sz w:val="20"/>
                <w:szCs w:val="20"/>
              </w:rPr>
              <w:t xml:space="preserve"> </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9</w:t>
            </w:r>
            <w:r w:rsidRPr="00FB608F">
              <w:rPr>
                <w:rFonts w:ascii="Times New Roman" w:hAnsi="Times New Roman" w:cs="Times New Roman"/>
                <w:sz w:val="20"/>
                <w:szCs w:val="20"/>
              </w:rPr>
              <w:t xml:space="preserve"> </w:t>
            </w:r>
          </w:p>
        </w:tc>
        <w:tc>
          <w:tcPr>
            <w:tcW w:w="95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0</w:t>
            </w:r>
            <w:r w:rsidRPr="00FB608F">
              <w:rPr>
                <w:rFonts w:ascii="Times New Roman" w:hAnsi="Times New Roman" w:cs="Times New Roman"/>
                <w:sz w:val="20"/>
                <w:szCs w:val="20"/>
              </w:rPr>
              <w:t xml:space="preserve"> </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0</w:t>
            </w:r>
            <w:r w:rsidRPr="00FB608F">
              <w:rPr>
                <w:rFonts w:ascii="Times New Roman" w:hAnsi="Times New Roman" w:cs="Times New Roman"/>
                <w:sz w:val="20"/>
                <w:szCs w:val="20"/>
              </w:rPr>
              <w:t xml:space="preserve"> </w:t>
            </w:r>
          </w:p>
        </w:tc>
      </w:tr>
      <w:tr w:rsidR="00366430" w:rsidRPr="00FB608F" w:rsidTr="001255BA">
        <w:trPr>
          <w:trHeight w:hRule="exact" w:val="422"/>
        </w:trPr>
        <w:tc>
          <w:tcPr>
            <w:tcW w:w="261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Другие каналы</w:t>
            </w:r>
            <w:r w:rsidRPr="00FB608F">
              <w:rPr>
                <w:rFonts w:ascii="Times New Roman" w:hAnsi="Times New Roman" w:cs="Times New Roman"/>
                <w:sz w:val="20"/>
                <w:szCs w:val="20"/>
              </w:rPr>
              <w:t xml:space="preserve"> </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6</w:t>
            </w:r>
            <w:r w:rsidRPr="00FB608F">
              <w:rPr>
                <w:rFonts w:ascii="Times New Roman" w:hAnsi="Times New Roman" w:cs="Times New Roman"/>
                <w:sz w:val="20"/>
                <w:szCs w:val="20"/>
              </w:rPr>
              <w:t xml:space="preserve"> </w:t>
            </w:r>
          </w:p>
        </w:tc>
        <w:tc>
          <w:tcPr>
            <w:tcW w:w="95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w:t>
            </w:r>
            <w:r w:rsidRPr="00FB608F">
              <w:rPr>
                <w:rFonts w:ascii="Times New Roman" w:hAnsi="Times New Roman" w:cs="Times New Roman"/>
                <w:sz w:val="20"/>
                <w:szCs w:val="20"/>
              </w:rPr>
              <w:t xml:space="preserve"> </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8</w:t>
            </w:r>
            <w:r w:rsidRPr="00FB608F">
              <w:rPr>
                <w:rFonts w:ascii="Times New Roman" w:hAnsi="Times New Roman" w:cs="Times New Roman"/>
                <w:sz w:val="20"/>
                <w:szCs w:val="20"/>
              </w:rPr>
              <w:t xml:space="preserve"> </w:t>
            </w:r>
          </w:p>
        </w:tc>
      </w:tr>
      <w:tr w:rsidR="00366430" w:rsidRPr="00FB608F" w:rsidTr="001255BA">
        <w:trPr>
          <w:trHeight w:hRule="exact" w:val="413"/>
        </w:trPr>
        <w:tc>
          <w:tcPr>
            <w:tcW w:w="6335" w:type="dxa"/>
            <w:gridSpan w:val="4"/>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День</w:t>
            </w:r>
            <w:r w:rsidRPr="00FB608F">
              <w:rPr>
                <w:rFonts w:ascii="Times New Roman" w:hAnsi="Times New Roman" w:cs="Times New Roman"/>
                <w:sz w:val="20"/>
                <w:szCs w:val="20"/>
              </w:rPr>
              <w:t xml:space="preserve"> </w:t>
            </w:r>
          </w:p>
        </w:tc>
      </w:tr>
      <w:tr w:rsidR="00366430" w:rsidRPr="00FB608F" w:rsidTr="001255BA">
        <w:trPr>
          <w:trHeight w:hRule="exact" w:val="413"/>
        </w:trPr>
        <w:tc>
          <w:tcPr>
            <w:tcW w:w="261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ОРТ</w:t>
            </w:r>
            <w:r w:rsidRPr="00FB608F">
              <w:rPr>
                <w:rFonts w:ascii="Times New Roman" w:hAnsi="Times New Roman" w:cs="Times New Roman"/>
                <w:sz w:val="20"/>
                <w:szCs w:val="20"/>
              </w:rPr>
              <w:t xml:space="preserve"> </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37</w:t>
            </w:r>
            <w:r w:rsidRPr="00FB608F">
              <w:rPr>
                <w:rFonts w:ascii="Times New Roman" w:hAnsi="Times New Roman" w:cs="Times New Roman"/>
                <w:sz w:val="20"/>
                <w:szCs w:val="20"/>
              </w:rPr>
              <w:t xml:space="preserve"> </w:t>
            </w:r>
          </w:p>
        </w:tc>
        <w:tc>
          <w:tcPr>
            <w:tcW w:w="95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57</w:t>
            </w:r>
            <w:r w:rsidRPr="00FB608F">
              <w:rPr>
                <w:rFonts w:ascii="Times New Roman" w:hAnsi="Times New Roman" w:cs="Times New Roman"/>
                <w:sz w:val="20"/>
                <w:szCs w:val="20"/>
              </w:rPr>
              <w:t xml:space="preserve"> </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59</w:t>
            </w:r>
            <w:r w:rsidRPr="00FB608F">
              <w:rPr>
                <w:rFonts w:ascii="Times New Roman" w:hAnsi="Times New Roman" w:cs="Times New Roman"/>
                <w:sz w:val="20"/>
                <w:szCs w:val="20"/>
              </w:rPr>
              <w:t xml:space="preserve"> </w:t>
            </w:r>
          </w:p>
        </w:tc>
      </w:tr>
      <w:tr w:rsidR="00366430" w:rsidRPr="00FB608F" w:rsidTr="001255BA">
        <w:trPr>
          <w:trHeight w:hRule="exact" w:val="413"/>
        </w:trPr>
        <w:tc>
          <w:tcPr>
            <w:tcW w:w="261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РТР</w:t>
            </w:r>
            <w:r w:rsidRPr="00FB608F">
              <w:rPr>
                <w:rFonts w:ascii="Times New Roman" w:hAnsi="Times New Roman" w:cs="Times New Roman"/>
                <w:sz w:val="20"/>
                <w:szCs w:val="20"/>
              </w:rPr>
              <w:t xml:space="preserve"> </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23</w:t>
            </w:r>
            <w:r w:rsidRPr="00FB608F">
              <w:rPr>
                <w:rFonts w:ascii="Times New Roman" w:hAnsi="Times New Roman" w:cs="Times New Roman"/>
                <w:sz w:val="20"/>
                <w:szCs w:val="20"/>
              </w:rPr>
              <w:t xml:space="preserve"> </w:t>
            </w:r>
          </w:p>
        </w:tc>
        <w:tc>
          <w:tcPr>
            <w:tcW w:w="95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26</w:t>
            </w:r>
            <w:r w:rsidRPr="00FB608F">
              <w:rPr>
                <w:rFonts w:ascii="Times New Roman" w:hAnsi="Times New Roman" w:cs="Times New Roman"/>
                <w:sz w:val="20"/>
                <w:szCs w:val="20"/>
              </w:rPr>
              <w:t xml:space="preserve"> </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31</w:t>
            </w:r>
            <w:r w:rsidRPr="00FB608F">
              <w:rPr>
                <w:rFonts w:ascii="Times New Roman" w:hAnsi="Times New Roman" w:cs="Times New Roman"/>
                <w:sz w:val="20"/>
                <w:szCs w:val="20"/>
              </w:rPr>
              <w:t xml:space="preserve"> </w:t>
            </w:r>
          </w:p>
        </w:tc>
      </w:tr>
      <w:tr w:rsidR="00366430" w:rsidRPr="00FB608F" w:rsidTr="001255BA">
        <w:trPr>
          <w:trHeight w:hRule="exact" w:val="422"/>
        </w:trPr>
        <w:tc>
          <w:tcPr>
            <w:tcW w:w="261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НТВ</w:t>
            </w:r>
            <w:r w:rsidRPr="00FB608F">
              <w:rPr>
                <w:rFonts w:ascii="Times New Roman" w:hAnsi="Times New Roman" w:cs="Times New Roman"/>
                <w:sz w:val="20"/>
                <w:szCs w:val="20"/>
              </w:rPr>
              <w:t xml:space="preserve"> </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17</w:t>
            </w:r>
            <w:r w:rsidRPr="00FB608F">
              <w:rPr>
                <w:rFonts w:ascii="Times New Roman" w:hAnsi="Times New Roman" w:cs="Times New Roman"/>
                <w:sz w:val="20"/>
                <w:szCs w:val="20"/>
              </w:rPr>
              <w:t xml:space="preserve"> </w:t>
            </w:r>
          </w:p>
        </w:tc>
        <w:tc>
          <w:tcPr>
            <w:tcW w:w="95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9</w:t>
            </w:r>
            <w:r w:rsidRPr="00FB608F">
              <w:rPr>
                <w:rFonts w:ascii="Times New Roman" w:hAnsi="Times New Roman" w:cs="Times New Roman"/>
                <w:sz w:val="20"/>
                <w:szCs w:val="20"/>
              </w:rPr>
              <w:t xml:space="preserve"> </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0</w:t>
            </w:r>
            <w:r w:rsidRPr="00FB608F">
              <w:rPr>
                <w:rFonts w:ascii="Times New Roman" w:hAnsi="Times New Roman" w:cs="Times New Roman"/>
                <w:sz w:val="20"/>
                <w:szCs w:val="20"/>
              </w:rPr>
              <w:t xml:space="preserve"> </w:t>
            </w:r>
          </w:p>
        </w:tc>
      </w:tr>
      <w:tr w:rsidR="00366430" w:rsidRPr="00FB608F" w:rsidTr="001255BA">
        <w:trPr>
          <w:trHeight w:hRule="exact" w:val="413"/>
        </w:trPr>
        <w:tc>
          <w:tcPr>
            <w:tcW w:w="261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ТВ-6</w:t>
            </w:r>
            <w:r w:rsidRPr="00FB608F">
              <w:rPr>
                <w:rFonts w:ascii="Times New Roman" w:hAnsi="Times New Roman" w:cs="Times New Roman"/>
                <w:sz w:val="20"/>
                <w:szCs w:val="20"/>
              </w:rPr>
              <w:t xml:space="preserve"> </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И</w:t>
            </w:r>
            <w:r w:rsidRPr="00FB608F">
              <w:rPr>
                <w:rFonts w:ascii="Times New Roman" w:hAnsi="Times New Roman" w:cs="Times New Roman"/>
                <w:sz w:val="20"/>
                <w:szCs w:val="20"/>
              </w:rPr>
              <w:t xml:space="preserve"> </w:t>
            </w:r>
          </w:p>
        </w:tc>
        <w:tc>
          <w:tcPr>
            <w:tcW w:w="95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0</w:t>
            </w:r>
            <w:r w:rsidRPr="00FB608F">
              <w:rPr>
                <w:rFonts w:ascii="Times New Roman" w:hAnsi="Times New Roman" w:cs="Times New Roman"/>
                <w:sz w:val="20"/>
                <w:szCs w:val="20"/>
              </w:rPr>
              <w:t xml:space="preserve"> </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0</w:t>
            </w:r>
            <w:r w:rsidRPr="00FB608F">
              <w:rPr>
                <w:rFonts w:ascii="Times New Roman" w:hAnsi="Times New Roman" w:cs="Times New Roman"/>
                <w:sz w:val="20"/>
                <w:szCs w:val="20"/>
              </w:rPr>
              <w:t xml:space="preserve"> </w:t>
            </w:r>
          </w:p>
        </w:tc>
      </w:tr>
      <w:tr w:rsidR="00366430" w:rsidRPr="00FB608F" w:rsidTr="001255BA">
        <w:trPr>
          <w:trHeight w:hRule="exact" w:val="422"/>
        </w:trPr>
        <w:tc>
          <w:tcPr>
            <w:tcW w:w="261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Другие каналы</w:t>
            </w:r>
            <w:r w:rsidRPr="00FB608F">
              <w:rPr>
                <w:rFonts w:ascii="Times New Roman" w:hAnsi="Times New Roman" w:cs="Times New Roman"/>
                <w:sz w:val="20"/>
                <w:szCs w:val="20"/>
              </w:rPr>
              <w:t xml:space="preserve"> </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12</w:t>
            </w:r>
            <w:r w:rsidRPr="00FB608F">
              <w:rPr>
                <w:rFonts w:ascii="Times New Roman" w:hAnsi="Times New Roman" w:cs="Times New Roman"/>
                <w:sz w:val="20"/>
                <w:szCs w:val="20"/>
              </w:rPr>
              <w:t xml:space="preserve"> </w:t>
            </w:r>
          </w:p>
        </w:tc>
        <w:tc>
          <w:tcPr>
            <w:tcW w:w="95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8</w:t>
            </w:r>
            <w:r w:rsidRPr="00FB608F">
              <w:rPr>
                <w:rFonts w:ascii="Times New Roman" w:hAnsi="Times New Roman" w:cs="Times New Roman"/>
                <w:sz w:val="20"/>
                <w:szCs w:val="20"/>
              </w:rPr>
              <w:t xml:space="preserve"> </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10</w:t>
            </w:r>
            <w:r w:rsidRPr="00FB608F">
              <w:rPr>
                <w:rFonts w:ascii="Times New Roman" w:hAnsi="Times New Roman" w:cs="Times New Roman"/>
                <w:sz w:val="20"/>
                <w:szCs w:val="20"/>
              </w:rPr>
              <w:t xml:space="preserve"> </w:t>
            </w:r>
          </w:p>
        </w:tc>
      </w:tr>
      <w:tr w:rsidR="00366430" w:rsidRPr="00FB608F" w:rsidTr="001255BA">
        <w:trPr>
          <w:trHeight w:hRule="exact" w:val="413"/>
        </w:trPr>
        <w:tc>
          <w:tcPr>
            <w:tcW w:w="6335" w:type="dxa"/>
            <w:gridSpan w:val="4"/>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Вечер</w:t>
            </w:r>
            <w:r w:rsidRPr="00FB608F">
              <w:rPr>
                <w:rFonts w:ascii="Times New Roman" w:hAnsi="Times New Roman" w:cs="Times New Roman"/>
                <w:sz w:val="20"/>
                <w:szCs w:val="20"/>
              </w:rPr>
              <w:t xml:space="preserve"> </w:t>
            </w:r>
          </w:p>
        </w:tc>
      </w:tr>
      <w:tr w:rsidR="00366430" w:rsidRPr="00FB608F" w:rsidTr="001255BA">
        <w:trPr>
          <w:trHeight w:hRule="exact" w:val="422"/>
        </w:trPr>
        <w:tc>
          <w:tcPr>
            <w:tcW w:w="261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ОРТ</w:t>
            </w:r>
            <w:r w:rsidRPr="00FB608F">
              <w:rPr>
                <w:rFonts w:ascii="Times New Roman" w:hAnsi="Times New Roman" w:cs="Times New Roman"/>
                <w:sz w:val="20"/>
                <w:szCs w:val="20"/>
              </w:rPr>
              <w:t xml:space="preserve"> </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27</w:t>
            </w:r>
            <w:r w:rsidRPr="00FB608F">
              <w:rPr>
                <w:rFonts w:ascii="Times New Roman" w:hAnsi="Times New Roman" w:cs="Times New Roman"/>
                <w:sz w:val="20"/>
                <w:szCs w:val="20"/>
              </w:rPr>
              <w:t xml:space="preserve"> </w:t>
            </w:r>
          </w:p>
        </w:tc>
        <w:tc>
          <w:tcPr>
            <w:tcW w:w="95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35</w:t>
            </w:r>
            <w:r w:rsidRPr="00FB608F">
              <w:rPr>
                <w:rFonts w:ascii="Times New Roman" w:hAnsi="Times New Roman" w:cs="Times New Roman"/>
                <w:sz w:val="20"/>
                <w:szCs w:val="20"/>
              </w:rPr>
              <w:t xml:space="preserve"> </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46</w:t>
            </w:r>
            <w:r w:rsidRPr="00FB608F">
              <w:rPr>
                <w:rFonts w:ascii="Times New Roman" w:hAnsi="Times New Roman" w:cs="Times New Roman"/>
                <w:sz w:val="20"/>
                <w:szCs w:val="20"/>
              </w:rPr>
              <w:t xml:space="preserve"> </w:t>
            </w:r>
          </w:p>
        </w:tc>
      </w:tr>
      <w:tr w:rsidR="00366430" w:rsidRPr="00FB608F" w:rsidTr="001255BA">
        <w:trPr>
          <w:trHeight w:hRule="exact" w:val="422"/>
        </w:trPr>
        <w:tc>
          <w:tcPr>
            <w:tcW w:w="261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РТР</w:t>
            </w:r>
            <w:r w:rsidRPr="00FB608F">
              <w:rPr>
                <w:rFonts w:ascii="Times New Roman" w:hAnsi="Times New Roman" w:cs="Times New Roman"/>
                <w:sz w:val="20"/>
                <w:szCs w:val="20"/>
              </w:rPr>
              <w:t xml:space="preserve"> </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17</w:t>
            </w:r>
            <w:r w:rsidRPr="00FB608F">
              <w:rPr>
                <w:rFonts w:ascii="Times New Roman" w:hAnsi="Times New Roman" w:cs="Times New Roman"/>
                <w:sz w:val="20"/>
                <w:szCs w:val="20"/>
              </w:rPr>
              <w:t xml:space="preserve"> </w:t>
            </w:r>
          </w:p>
        </w:tc>
        <w:tc>
          <w:tcPr>
            <w:tcW w:w="95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25</w:t>
            </w:r>
            <w:r w:rsidRPr="00FB608F">
              <w:rPr>
                <w:rFonts w:ascii="Times New Roman" w:hAnsi="Times New Roman" w:cs="Times New Roman"/>
                <w:sz w:val="20"/>
                <w:szCs w:val="20"/>
              </w:rPr>
              <w:t xml:space="preserve"> </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32</w:t>
            </w:r>
            <w:r w:rsidRPr="00FB608F">
              <w:rPr>
                <w:rFonts w:ascii="Times New Roman" w:hAnsi="Times New Roman" w:cs="Times New Roman"/>
                <w:sz w:val="20"/>
                <w:szCs w:val="20"/>
              </w:rPr>
              <w:t xml:space="preserve"> </w:t>
            </w:r>
          </w:p>
        </w:tc>
      </w:tr>
      <w:tr w:rsidR="00366430" w:rsidRPr="00FB608F" w:rsidTr="001255BA">
        <w:trPr>
          <w:trHeight w:hRule="exact" w:val="422"/>
        </w:trPr>
        <w:tc>
          <w:tcPr>
            <w:tcW w:w="261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proofErr w:type="spellStart"/>
            <w:r w:rsidRPr="00FB608F">
              <w:rPr>
                <w:rFonts w:ascii="Times New Roman" w:hAnsi="Times New Roman" w:cs="Times New Roman"/>
                <w:color w:val="000000"/>
                <w:sz w:val="20"/>
                <w:szCs w:val="20"/>
              </w:rPr>
              <w:t>нтв</w:t>
            </w:r>
            <w:proofErr w:type="spellEnd"/>
            <w:r w:rsidRPr="00FB608F">
              <w:rPr>
                <w:rFonts w:ascii="Times New Roman" w:hAnsi="Times New Roman" w:cs="Times New Roman"/>
                <w:sz w:val="20"/>
                <w:szCs w:val="20"/>
              </w:rPr>
              <w:t xml:space="preserve"> </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24</w:t>
            </w:r>
            <w:r w:rsidRPr="00FB608F">
              <w:rPr>
                <w:rFonts w:ascii="Times New Roman" w:hAnsi="Times New Roman" w:cs="Times New Roman"/>
                <w:sz w:val="20"/>
                <w:szCs w:val="20"/>
              </w:rPr>
              <w:t xml:space="preserve"> </w:t>
            </w:r>
          </w:p>
        </w:tc>
        <w:tc>
          <w:tcPr>
            <w:tcW w:w="95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23</w:t>
            </w:r>
            <w:r w:rsidRPr="00FB608F">
              <w:rPr>
                <w:rFonts w:ascii="Times New Roman" w:hAnsi="Times New Roman" w:cs="Times New Roman"/>
                <w:sz w:val="20"/>
                <w:szCs w:val="20"/>
              </w:rPr>
              <w:t xml:space="preserve"> </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0</w:t>
            </w:r>
            <w:r w:rsidRPr="00FB608F">
              <w:rPr>
                <w:rFonts w:ascii="Times New Roman" w:hAnsi="Times New Roman" w:cs="Times New Roman"/>
                <w:sz w:val="20"/>
                <w:szCs w:val="20"/>
              </w:rPr>
              <w:t xml:space="preserve"> </w:t>
            </w:r>
          </w:p>
        </w:tc>
      </w:tr>
      <w:tr w:rsidR="00366430" w:rsidRPr="00FB608F" w:rsidTr="001255BA">
        <w:trPr>
          <w:trHeight w:hRule="exact" w:val="413"/>
        </w:trPr>
        <w:tc>
          <w:tcPr>
            <w:tcW w:w="261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ТВ-6</w:t>
            </w:r>
            <w:r w:rsidRPr="00FB608F">
              <w:rPr>
                <w:rFonts w:ascii="Times New Roman" w:hAnsi="Times New Roman" w:cs="Times New Roman"/>
                <w:sz w:val="20"/>
                <w:szCs w:val="20"/>
              </w:rPr>
              <w:t xml:space="preserve"> </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15</w:t>
            </w:r>
            <w:r w:rsidRPr="00FB608F">
              <w:rPr>
                <w:rFonts w:ascii="Times New Roman" w:hAnsi="Times New Roman" w:cs="Times New Roman"/>
                <w:sz w:val="20"/>
                <w:szCs w:val="20"/>
              </w:rPr>
              <w:t xml:space="preserve"> </w:t>
            </w:r>
          </w:p>
        </w:tc>
        <w:tc>
          <w:tcPr>
            <w:tcW w:w="95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0</w:t>
            </w:r>
            <w:r w:rsidRPr="00FB608F">
              <w:rPr>
                <w:rFonts w:ascii="Times New Roman" w:hAnsi="Times New Roman" w:cs="Times New Roman"/>
                <w:sz w:val="20"/>
                <w:szCs w:val="20"/>
              </w:rPr>
              <w:t xml:space="preserve"> </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0</w:t>
            </w:r>
            <w:r w:rsidRPr="00FB608F">
              <w:rPr>
                <w:rFonts w:ascii="Times New Roman" w:hAnsi="Times New Roman" w:cs="Times New Roman"/>
                <w:sz w:val="20"/>
                <w:szCs w:val="20"/>
              </w:rPr>
              <w:t xml:space="preserve"> </w:t>
            </w:r>
          </w:p>
        </w:tc>
      </w:tr>
      <w:tr w:rsidR="00366430" w:rsidRPr="00FB608F" w:rsidTr="001255BA">
        <w:trPr>
          <w:trHeight w:hRule="exact" w:val="442"/>
        </w:trPr>
        <w:tc>
          <w:tcPr>
            <w:tcW w:w="261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Другие каналы</w:t>
            </w:r>
            <w:r w:rsidRPr="00FB608F">
              <w:rPr>
                <w:rFonts w:ascii="Times New Roman" w:hAnsi="Times New Roman" w:cs="Times New Roman"/>
                <w:sz w:val="20"/>
                <w:szCs w:val="20"/>
              </w:rPr>
              <w:t xml:space="preserve"> </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17</w:t>
            </w:r>
            <w:r w:rsidRPr="00FB608F">
              <w:rPr>
                <w:rFonts w:ascii="Times New Roman" w:hAnsi="Times New Roman" w:cs="Times New Roman"/>
                <w:sz w:val="20"/>
                <w:szCs w:val="20"/>
              </w:rPr>
              <w:t xml:space="preserve"> </w:t>
            </w:r>
          </w:p>
        </w:tc>
        <w:tc>
          <w:tcPr>
            <w:tcW w:w="95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17</w:t>
            </w:r>
            <w:r w:rsidRPr="00FB608F">
              <w:rPr>
                <w:rFonts w:ascii="Times New Roman" w:hAnsi="Times New Roman" w:cs="Times New Roman"/>
                <w:sz w:val="20"/>
                <w:szCs w:val="20"/>
              </w:rPr>
              <w:t xml:space="preserve"> </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22</w:t>
            </w:r>
            <w:r w:rsidRPr="00FB608F">
              <w:rPr>
                <w:rFonts w:ascii="Times New Roman" w:hAnsi="Times New Roman" w:cs="Times New Roman"/>
                <w:sz w:val="20"/>
                <w:szCs w:val="20"/>
              </w:rPr>
              <w:t xml:space="preserve"> </w:t>
            </w:r>
          </w:p>
        </w:tc>
      </w:tr>
    </w:tbl>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Источник Законодательство и практика СМИ —1997.— №3</w:t>
      </w:r>
      <w:r w:rsidR="001F0650"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в нашей стране находится в ведении государства — Министерства связи, которому платят за время технического обеспечения прохождения сигнала все пользователи. По сути дела, телевещание имеет дело с монополистом, ценовая политика которого определяется именно этим положением на рынке. В тех случаях, когда пользователь не мог заплатить — а в этой роли могли быть и государственные вещательные структуры, министерство связи проводило несколько демонстративных отключений телевидения из центра. Выход для частных телеканалов — обзаводиться своими спутниками связи, как уже и происходит в ряде случаев.</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Таким образом, наращивание технических возможностей для передачи телевизионного сигнала на территории России возможно лишь на принципиально новых началах — при условии вложения капитала в дополнение к государственному финансированию.</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Потребление </w:t>
      </w:r>
      <w:proofErr w:type="spellStart"/>
      <w:r w:rsidRPr="00FB608F">
        <w:rPr>
          <w:rFonts w:ascii="Times New Roman" w:hAnsi="Times New Roman" w:cs="Times New Roman"/>
          <w:color w:val="000000"/>
          <w:sz w:val="20"/>
          <w:szCs w:val="20"/>
        </w:rPr>
        <w:t>радиоинформации</w:t>
      </w:r>
      <w:proofErr w:type="spellEnd"/>
      <w:r w:rsidRPr="00FB608F">
        <w:rPr>
          <w:rFonts w:ascii="Times New Roman" w:hAnsi="Times New Roman" w:cs="Times New Roman"/>
          <w:color w:val="000000"/>
          <w:sz w:val="20"/>
          <w:szCs w:val="20"/>
        </w:rPr>
        <w:t xml:space="preserve"> остается для населения России важной частью нахождения в информационном пространстве. Таковым оно является для самых бедных слоев населения, которые по финансовым соображениям не могут иметь телеприемник и подписку на газеты. «Первая кнопка» — т. е. сетевой прием — остается средством подключения к большому миру новостей. На сегодня по этим обстоятельствам у «Радио России» нет конкурентов: Первую программу слушают ежедневно около 30% Аудитории, «Маяк» — более 15%, Вторую программу — чуть более 10%. Для «Маяка» и Второй программы нужны уже радиоприемники или </w:t>
      </w:r>
      <w:proofErr w:type="spellStart"/>
      <w:r w:rsidRPr="00FB608F">
        <w:rPr>
          <w:rFonts w:ascii="Times New Roman" w:hAnsi="Times New Roman" w:cs="Times New Roman"/>
          <w:color w:val="000000"/>
          <w:sz w:val="20"/>
          <w:szCs w:val="20"/>
        </w:rPr>
        <w:t>трехпрограммные</w:t>
      </w:r>
      <w:proofErr w:type="spellEnd"/>
      <w:r w:rsidRPr="00FB608F">
        <w:rPr>
          <w:rFonts w:ascii="Times New Roman" w:hAnsi="Times New Roman" w:cs="Times New Roman"/>
          <w:color w:val="000000"/>
          <w:sz w:val="20"/>
          <w:szCs w:val="20"/>
        </w:rPr>
        <w:t>, или большего диапазона.</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lastRenderedPageBreak/>
        <w:t>Парк последних, хотя и прирастает, в том числе и благодаря владельцам автомобилей (во всем мире это зафиксированный процесс: время на колесах — это время, проведенное с радио), но остается очень небольшим. Часть современных радиостанций вещают в диапазонах, доступных только импортной радиоаппаратуре. Соответственно, Аудитория этих станций очень мала. Лидируют здесь «Европа плюс», «Русское радио», «Радио Максимум» (Аудитория в пределах 9-6% населения). Остальные собирают меньшую Аудиторию.</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Имеются примеры, когда в качестве владельцев российских изданий оказываются иностранные граждане. Наиболее одиозной фигурой тут оказался известный мировой магнат прессы Р. </w:t>
      </w:r>
      <w:proofErr w:type="spellStart"/>
      <w:r w:rsidRPr="00FB608F">
        <w:rPr>
          <w:rFonts w:ascii="Times New Roman" w:hAnsi="Times New Roman" w:cs="Times New Roman"/>
          <w:color w:val="000000"/>
          <w:sz w:val="20"/>
          <w:szCs w:val="20"/>
        </w:rPr>
        <w:t>Мердок</w:t>
      </w:r>
      <w:proofErr w:type="spellEnd"/>
      <w:r w:rsidRPr="00FB608F">
        <w:rPr>
          <w:rFonts w:ascii="Times New Roman" w:hAnsi="Times New Roman" w:cs="Times New Roman"/>
          <w:color w:val="000000"/>
          <w:sz w:val="20"/>
          <w:szCs w:val="20"/>
        </w:rPr>
        <w:t>, который начал свое вхождение в российский информационный бизнес с приобретения телекоммуникационной структуры, важной для всей информационной телевизионной инфраструктуры СНГ '.</w:t>
      </w:r>
    </w:p>
    <w:p w:rsidR="00366430" w:rsidRPr="00FB608F" w:rsidRDefault="001F0650" w:rsidP="00FB608F">
      <w:pPr>
        <w:shd w:val="clear" w:color="auto" w:fill="FFFFFF"/>
        <w:spacing w:after="0" w:line="240" w:lineRule="auto"/>
        <w:rPr>
          <w:rFonts w:ascii="Times New Roman" w:hAnsi="Times New Roman" w:cs="Times New Roman"/>
          <w:sz w:val="20"/>
          <w:szCs w:val="20"/>
        </w:rPr>
      </w:pPr>
      <w:r w:rsidRPr="00FB608F">
        <w:rPr>
          <w:rFonts w:ascii="Times New Roman" w:hAnsi="Times New Roman" w:cs="Times New Roman"/>
          <w:b/>
          <w:bCs/>
          <w:color w:val="000000"/>
          <w:sz w:val="20"/>
          <w:szCs w:val="20"/>
          <w:lang w:val="kk-KZ"/>
        </w:rPr>
        <w:t>3.</w:t>
      </w:r>
      <w:r w:rsidR="00366430" w:rsidRPr="00FB608F">
        <w:rPr>
          <w:rFonts w:ascii="Times New Roman" w:hAnsi="Times New Roman" w:cs="Times New Roman"/>
          <w:b/>
          <w:bCs/>
          <w:color w:val="000000"/>
          <w:sz w:val="20"/>
          <w:szCs w:val="20"/>
        </w:rPr>
        <w:t>Глобализация информационных процессов</w:t>
      </w:r>
    </w:p>
    <w:p w:rsidR="00366430" w:rsidRPr="00FB608F" w:rsidRDefault="00366430"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Информационная экспансия</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Последний предмет разговора позволяет затронуть важную для сегодняшнего дня проблему — присутствие информационного производства других стран в национальном информационном пространстве. Его можно сгруппировать в несколько видов: материалы зарубежных информационных агентств, которые публикуются российскими газетами; видеоматериал зарубежных агентств на телевидении; иностранные фильмы на телевидении и в кинопрокате. Концентрация </w:t>
      </w:r>
      <w:proofErr w:type="gramStart"/>
      <w:r w:rsidRPr="00FB608F">
        <w:rPr>
          <w:rFonts w:ascii="Times New Roman" w:hAnsi="Times New Roman" w:cs="Times New Roman"/>
          <w:color w:val="000000"/>
          <w:sz w:val="20"/>
          <w:szCs w:val="20"/>
        </w:rPr>
        <w:t>последних</w:t>
      </w:r>
      <w:proofErr w:type="gramEnd"/>
      <w:r w:rsidRPr="00FB608F">
        <w:rPr>
          <w:rFonts w:ascii="Times New Roman" w:hAnsi="Times New Roman" w:cs="Times New Roman"/>
          <w:color w:val="000000"/>
          <w:sz w:val="20"/>
          <w:szCs w:val="20"/>
        </w:rPr>
        <w:t xml:space="preserve"> достигла такого уровня, что в последнее десятилетие общественность активно обсуждает проблему, в частности, американской информационной экспансии. Это общемировая проблема и решается национальными законодательствами практически всех стран. Наше законодательство такого рода — в стадии разработки.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Впервые об этой проблеме заговорили еще в 60-х годах, когда более мелкие страны стали ощущать влияние систем коммуникаций своих более крупных соседей (в таком качестве ощущали себя Швейцария, Австрия, Бельгия, Ирландия, Канада). В 1970 г. Канадская радиотелевизионная комиссия выступила с рядом предложений, направленных на ограничение объема зарубежного </w:t>
      </w:r>
      <w:proofErr w:type="gramStart"/>
      <w:r w:rsidRPr="00FB608F">
        <w:rPr>
          <w:rFonts w:ascii="Times New Roman" w:hAnsi="Times New Roman" w:cs="Times New Roman"/>
          <w:color w:val="000000"/>
          <w:sz w:val="20"/>
          <w:szCs w:val="20"/>
        </w:rPr>
        <w:t>материала</w:t>
      </w:r>
      <w:proofErr w:type="gramEnd"/>
      <w:r w:rsidRPr="00FB608F">
        <w:rPr>
          <w:rFonts w:ascii="Times New Roman" w:hAnsi="Times New Roman" w:cs="Times New Roman"/>
          <w:color w:val="000000"/>
          <w:sz w:val="20"/>
          <w:szCs w:val="20"/>
        </w:rPr>
        <w:t xml:space="preserve"> на радио и телевидении, который к тому времени был очень значительным. Предлагалось ограничить его 40 %, причем квота материала из одной страны могла составлять лишь 30 %. Такая практика была принята уже в 1971 г., но только для телевидения, поскольку канадское радио было еще очень слабым, и здесь введение этого ограничения было частичным.</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 самого начала этой проблеме придавался и политический оттенок (образно говоря, тень потери национальной идентичности витала в воздухе)</w:t>
      </w:r>
      <w:r w:rsidRPr="00FB608F">
        <w:rPr>
          <w:rFonts w:ascii="Times New Roman" w:hAnsi="Times New Roman" w:cs="Times New Roman"/>
          <w:color w:val="000000"/>
          <w:sz w:val="20"/>
          <w:szCs w:val="20"/>
          <w:vertAlign w:val="superscript"/>
        </w:rPr>
        <w:t>1</w:t>
      </w:r>
      <w:r w:rsidRPr="00FB608F">
        <w:rPr>
          <w:rFonts w:ascii="Times New Roman" w:hAnsi="Times New Roman" w:cs="Times New Roman"/>
          <w:color w:val="000000"/>
          <w:sz w:val="20"/>
          <w:szCs w:val="20"/>
        </w:rPr>
        <w:t>. Отношение к ней было неоднозначным. Опасались падения общего уровня передач; канадские вещательные организации боялись отлива Аудитории; некоторые политические силы интерпретировали введение квот как «</w:t>
      </w:r>
      <w:proofErr w:type="gramStart"/>
      <w:r w:rsidRPr="00FB608F">
        <w:rPr>
          <w:rFonts w:ascii="Times New Roman" w:hAnsi="Times New Roman" w:cs="Times New Roman"/>
          <w:color w:val="000000"/>
          <w:sz w:val="20"/>
          <w:szCs w:val="20"/>
        </w:rPr>
        <w:t>контроль за</w:t>
      </w:r>
      <w:proofErr w:type="gramEnd"/>
      <w:r w:rsidRPr="00FB608F">
        <w:rPr>
          <w:rFonts w:ascii="Times New Roman" w:hAnsi="Times New Roman" w:cs="Times New Roman"/>
          <w:color w:val="000000"/>
          <w:sz w:val="20"/>
          <w:szCs w:val="20"/>
        </w:rPr>
        <w:t xml:space="preserve"> мыслями» — иными словами, налицо весь набор тезисов, который до сих пор в ходу, когда где-либо в мире обсуждают эту проблему. И в самой Канаде были представлены как те, так и другие точки зрения. Так, в 1970 г. институт Гэллапа провел здесь опрос относительно американского засилья в </w:t>
      </w:r>
      <w:proofErr w:type="gramStart"/>
      <w:r w:rsidRPr="00FB608F">
        <w:rPr>
          <w:rFonts w:ascii="Times New Roman" w:hAnsi="Times New Roman" w:cs="Times New Roman"/>
          <w:color w:val="000000"/>
          <w:sz w:val="20"/>
          <w:szCs w:val="20"/>
        </w:rPr>
        <w:t>канадской</w:t>
      </w:r>
      <w:proofErr w:type="gramEnd"/>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культуре. На вопрос о том, не слишком ли велико воздействие американского телевидения на канадскую культуру и канадский образ жизни в целом, 49% ответили положительно, 40 — отрицательно, а</w:t>
      </w:r>
      <w:proofErr w:type="gramStart"/>
      <w:r w:rsidRPr="00FB608F">
        <w:rPr>
          <w:rFonts w:ascii="Times New Roman" w:hAnsi="Times New Roman" w:cs="Times New Roman"/>
          <w:color w:val="000000"/>
          <w:sz w:val="20"/>
          <w:szCs w:val="20"/>
        </w:rPr>
        <w:t xml:space="preserve"> И</w:t>
      </w:r>
      <w:proofErr w:type="gramEnd"/>
      <w:r w:rsidRPr="00FB608F">
        <w:rPr>
          <w:rFonts w:ascii="Times New Roman" w:hAnsi="Times New Roman" w:cs="Times New Roman"/>
          <w:color w:val="000000"/>
          <w:sz w:val="20"/>
          <w:szCs w:val="20"/>
        </w:rPr>
        <w:t xml:space="preserve"> % воздержались от ответа.</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Как представляется, эта проблема сохранит свою остроту при включении ее в политическую парадигму, в борьбу за права личности, </w:t>
      </w:r>
      <w:proofErr w:type="spellStart"/>
      <w:r w:rsidRPr="00FB608F">
        <w:rPr>
          <w:rFonts w:ascii="Times New Roman" w:hAnsi="Times New Roman" w:cs="Times New Roman"/>
          <w:color w:val="000000"/>
          <w:sz w:val="20"/>
          <w:szCs w:val="20"/>
        </w:rPr>
        <w:t>самоценность</w:t>
      </w:r>
      <w:proofErr w:type="spellEnd"/>
      <w:r w:rsidRPr="00FB608F">
        <w:rPr>
          <w:rFonts w:ascii="Times New Roman" w:hAnsi="Times New Roman" w:cs="Times New Roman"/>
          <w:color w:val="000000"/>
          <w:sz w:val="20"/>
          <w:szCs w:val="20"/>
        </w:rPr>
        <w:t xml:space="preserve"> которых значительно возросла к концу </w:t>
      </w:r>
      <w:r w:rsidRPr="00FB608F">
        <w:rPr>
          <w:rFonts w:ascii="Times New Roman" w:hAnsi="Times New Roman" w:cs="Times New Roman"/>
          <w:color w:val="000000"/>
          <w:sz w:val="20"/>
          <w:szCs w:val="20"/>
          <w:lang w:val="en-US"/>
        </w:rPr>
        <w:t>XX</w:t>
      </w:r>
      <w:r w:rsidRPr="00FB608F">
        <w:rPr>
          <w:rFonts w:ascii="Times New Roman" w:hAnsi="Times New Roman" w:cs="Times New Roman"/>
          <w:color w:val="000000"/>
          <w:sz w:val="20"/>
          <w:szCs w:val="20"/>
        </w:rPr>
        <w:t xml:space="preserve"> в. Дискуссии по этим вопросам проходят на всех уровнях. Так, на юбилейной 25 сессии </w:t>
      </w:r>
      <w:proofErr w:type="spellStart"/>
      <w:r w:rsidRPr="00FB608F">
        <w:rPr>
          <w:rFonts w:ascii="Times New Roman" w:hAnsi="Times New Roman" w:cs="Times New Roman"/>
          <w:color w:val="000000"/>
          <w:sz w:val="20"/>
          <w:szCs w:val="20"/>
        </w:rPr>
        <w:t>давосского</w:t>
      </w:r>
      <w:proofErr w:type="spellEnd"/>
      <w:r w:rsidRPr="00FB608F">
        <w:rPr>
          <w:rFonts w:ascii="Times New Roman" w:hAnsi="Times New Roman" w:cs="Times New Roman"/>
          <w:color w:val="000000"/>
          <w:sz w:val="20"/>
          <w:szCs w:val="20"/>
        </w:rPr>
        <w:t xml:space="preserve"> форума в 1995 г. обсуждалась тема «Грядущее мировое информационное общество: нации или сети».</w:t>
      </w:r>
    </w:p>
    <w:p w:rsidR="00366430" w:rsidRPr="00FB608F" w:rsidRDefault="00366430"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Интернациональное телевизионное пространство</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Представляется, </w:t>
      </w:r>
      <w:proofErr w:type="gramStart"/>
      <w:r w:rsidRPr="00FB608F">
        <w:rPr>
          <w:rFonts w:ascii="Times New Roman" w:hAnsi="Times New Roman" w:cs="Times New Roman"/>
          <w:color w:val="000000"/>
          <w:sz w:val="20"/>
          <w:szCs w:val="20"/>
        </w:rPr>
        <w:t>ч</w:t>
      </w:r>
      <w:proofErr w:type="gramEnd"/>
      <w:r w:rsidRPr="00FB608F">
        <w:rPr>
          <w:rFonts w:ascii="Times New Roman" w:hAnsi="Times New Roman" w:cs="Times New Roman"/>
          <w:color w:val="000000"/>
          <w:sz w:val="20"/>
          <w:szCs w:val="20"/>
        </w:rPr>
        <w:t xml:space="preserve"> </w:t>
      </w:r>
      <w:proofErr w:type="spellStart"/>
      <w:r w:rsidRPr="00FB608F">
        <w:rPr>
          <w:rFonts w:ascii="Times New Roman" w:hAnsi="Times New Roman" w:cs="Times New Roman"/>
          <w:color w:val="000000"/>
          <w:sz w:val="20"/>
          <w:szCs w:val="20"/>
        </w:rPr>
        <w:t>го</w:t>
      </w:r>
      <w:proofErr w:type="spellEnd"/>
      <w:r w:rsidRPr="00FB608F">
        <w:rPr>
          <w:rFonts w:ascii="Times New Roman" w:hAnsi="Times New Roman" w:cs="Times New Roman"/>
          <w:color w:val="000000"/>
          <w:sz w:val="20"/>
          <w:szCs w:val="20"/>
        </w:rPr>
        <w:t xml:space="preserve"> концепция общечеловеческих ценностей, под сенью которой развивалась мировая гуманитарная мысль последней трети </w:t>
      </w:r>
      <w:r w:rsidRPr="00FB608F">
        <w:rPr>
          <w:rFonts w:ascii="Times New Roman" w:hAnsi="Times New Roman" w:cs="Times New Roman"/>
          <w:color w:val="000000"/>
          <w:sz w:val="20"/>
          <w:szCs w:val="20"/>
          <w:lang w:val="en-US"/>
        </w:rPr>
        <w:t>XX</w:t>
      </w:r>
      <w:r w:rsidRPr="00FB608F">
        <w:rPr>
          <w:rFonts w:ascii="Times New Roman" w:hAnsi="Times New Roman" w:cs="Times New Roman"/>
          <w:color w:val="000000"/>
          <w:sz w:val="20"/>
          <w:szCs w:val="20"/>
        </w:rPr>
        <w:t xml:space="preserve"> в., окажется той платформой, где будет решаться и этот вопрос. Тем более</w:t>
      </w:r>
      <w:proofErr w:type="gramStart"/>
      <w:r w:rsidRPr="00FB608F">
        <w:rPr>
          <w:rFonts w:ascii="Times New Roman" w:hAnsi="Times New Roman" w:cs="Times New Roman"/>
          <w:color w:val="000000"/>
          <w:sz w:val="20"/>
          <w:szCs w:val="20"/>
        </w:rPr>
        <w:t>,</w:t>
      </w:r>
      <w:proofErr w:type="gramEnd"/>
      <w:r w:rsidRPr="00FB608F">
        <w:rPr>
          <w:rFonts w:ascii="Times New Roman" w:hAnsi="Times New Roman" w:cs="Times New Roman"/>
          <w:color w:val="000000"/>
          <w:sz w:val="20"/>
          <w:szCs w:val="20"/>
        </w:rPr>
        <w:t xml:space="preserve"> что чисто технически в конце </w:t>
      </w:r>
      <w:r w:rsidRPr="00FB608F">
        <w:rPr>
          <w:rFonts w:ascii="Times New Roman" w:hAnsi="Times New Roman" w:cs="Times New Roman"/>
          <w:color w:val="000000"/>
          <w:sz w:val="20"/>
          <w:szCs w:val="20"/>
          <w:lang w:val="en-US"/>
        </w:rPr>
        <w:t>XX</w:t>
      </w:r>
      <w:r w:rsidRPr="00FB608F">
        <w:rPr>
          <w:rFonts w:ascii="Times New Roman" w:hAnsi="Times New Roman" w:cs="Times New Roman"/>
          <w:color w:val="000000"/>
          <w:sz w:val="20"/>
          <w:szCs w:val="20"/>
        </w:rPr>
        <w:t xml:space="preserve"> в. активно развивались и общегосударственные структуры вещания на группу стран. Так, после создания транснациональных телекоммуникационных систем в Европе возникло несколько телеканалов, прием которых стал возможен практически во всех странах этого региона. Через спутник — а их над Европой в настоящее время около 20 — возможен прием телеканалов из Англии, Франции, Норвегии, каналов ряда других стран. •</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proofErr w:type="gramStart"/>
      <w:r w:rsidRPr="00FB608F">
        <w:rPr>
          <w:rFonts w:ascii="Times New Roman" w:hAnsi="Times New Roman" w:cs="Times New Roman"/>
          <w:color w:val="000000"/>
          <w:sz w:val="20"/>
          <w:szCs w:val="20"/>
        </w:rPr>
        <w:t>Мы уже упоминали канал 3-</w:t>
      </w:r>
      <w:r w:rsidRPr="00FB608F">
        <w:rPr>
          <w:rFonts w:ascii="Times New Roman" w:hAnsi="Times New Roman" w:cs="Times New Roman"/>
          <w:color w:val="000000"/>
          <w:sz w:val="20"/>
          <w:szCs w:val="20"/>
          <w:lang w:val="en-US"/>
        </w:rPr>
        <w:t>SAT</w:t>
      </w:r>
      <w:r w:rsidRPr="00FB608F">
        <w:rPr>
          <w:rFonts w:ascii="Times New Roman" w:hAnsi="Times New Roman" w:cs="Times New Roman"/>
          <w:color w:val="000000"/>
          <w:sz w:val="20"/>
          <w:szCs w:val="20"/>
        </w:rPr>
        <w:t xml:space="preserve"> (Германия, Швейцария, Австрия), Европа-ТВ (Германия, Голландия, Италия, Ирландия, Португалия).</w:t>
      </w:r>
      <w:proofErr w:type="gramEnd"/>
      <w:r w:rsidRPr="00FB608F">
        <w:rPr>
          <w:rFonts w:ascii="Times New Roman" w:hAnsi="Times New Roman" w:cs="Times New Roman"/>
          <w:color w:val="000000"/>
          <w:sz w:val="20"/>
          <w:szCs w:val="20"/>
        </w:rPr>
        <w:t xml:space="preserve"> По этим каналам передаются как передачи национальных телевизионных программ, так и собственно интернациональных — в последнем случае это, как правило, развлекательное вещание (фильмы, популярная музыка). Часть таких каналов принимаются бесплатно, поскольку они существуют за счет рекламы, часть — на основе абонентской платы. Всего европейские спутники транслируют более 20 тел</w:t>
      </w:r>
      <w:proofErr w:type="gramStart"/>
      <w:r w:rsidRPr="00FB608F">
        <w:rPr>
          <w:rFonts w:ascii="Times New Roman" w:hAnsi="Times New Roman" w:cs="Times New Roman"/>
          <w:color w:val="000000"/>
          <w:sz w:val="20"/>
          <w:szCs w:val="20"/>
        </w:rPr>
        <w:t>е-</w:t>
      </w:r>
      <w:proofErr w:type="gramEnd"/>
      <w:r w:rsidRPr="00FB608F">
        <w:rPr>
          <w:rFonts w:ascii="Times New Roman" w:hAnsi="Times New Roman" w:cs="Times New Roman"/>
          <w:color w:val="000000"/>
          <w:sz w:val="20"/>
          <w:szCs w:val="20"/>
        </w:rPr>
        <w:t xml:space="preserve"> и около сотни радиоканалов.</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Как отмечает в своей статье Г. Бакулев, в планах создания к концу 1992 г. «единой Европы» видное место отводилось «телевидению без границ» — согласованной коммуникационной политике стран Старого Света. </w:t>
      </w:r>
      <w:proofErr w:type="gramStart"/>
      <w:r w:rsidRPr="00FB608F">
        <w:rPr>
          <w:rFonts w:ascii="Times New Roman" w:hAnsi="Times New Roman" w:cs="Times New Roman"/>
          <w:color w:val="000000"/>
          <w:sz w:val="20"/>
          <w:szCs w:val="20"/>
        </w:rPr>
        <w:t>Основные ее аспекты — квоты для национальных, европейских и неевропейских передач, допустимый объем рекламы, иностранные инвестиции, стандарты программы для детей и т. д. — нашли отражение в двух документах, принятых в 1989 г.: директиве Европейского экономического сообщества (обязательной для исполнения всеми 12 членами) и конвенции Совета Европы (рекомендательного</w:t>
      </w:r>
      <w:proofErr w:type="gramEnd"/>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i/>
          <w:iCs/>
          <w:color w:val="000000"/>
          <w:sz w:val="20"/>
          <w:szCs w:val="20"/>
        </w:rPr>
        <w:t xml:space="preserve">Таблица 13 </w:t>
      </w:r>
      <w:r w:rsidRPr="00FB608F">
        <w:rPr>
          <w:rFonts w:ascii="Times New Roman" w:hAnsi="Times New Roman" w:cs="Times New Roman"/>
          <w:b/>
          <w:bCs/>
          <w:color w:val="000000"/>
          <w:sz w:val="20"/>
          <w:szCs w:val="20"/>
        </w:rPr>
        <w:t xml:space="preserve">Аудитория </w:t>
      </w:r>
      <w:proofErr w:type="spellStart"/>
      <w:r w:rsidRPr="00FB608F">
        <w:rPr>
          <w:rFonts w:ascii="Times New Roman" w:hAnsi="Times New Roman" w:cs="Times New Roman"/>
          <w:b/>
          <w:bCs/>
          <w:color w:val="000000"/>
          <w:sz w:val="20"/>
          <w:szCs w:val="20"/>
        </w:rPr>
        <w:t>спутниково</w:t>
      </w:r>
      <w:proofErr w:type="spellEnd"/>
      <w:r w:rsidRPr="00FB608F">
        <w:rPr>
          <w:rFonts w:ascii="Times New Roman" w:hAnsi="Times New Roman" w:cs="Times New Roman"/>
          <w:b/>
          <w:bCs/>
          <w:color w:val="000000"/>
          <w:sz w:val="20"/>
          <w:szCs w:val="20"/>
        </w:rPr>
        <w:t>-кабельного ТВ в Европе в 1989 г.</w:t>
      </w:r>
    </w:p>
    <w:p w:rsidR="00366430" w:rsidRPr="00FB608F" w:rsidRDefault="00366430" w:rsidP="00FB608F">
      <w:pPr>
        <w:spacing w:after="0" w:line="240" w:lineRule="auto"/>
        <w:jc w:val="both"/>
        <w:rPr>
          <w:rFonts w:ascii="Times New Roman" w:hAnsi="Times New Roman" w:cs="Times New Roman"/>
          <w:sz w:val="20"/>
          <w:szCs w:val="20"/>
        </w:rPr>
      </w:pPr>
    </w:p>
    <w:tbl>
      <w:tblPr>
        <w:tblW w:w="0" w:type="auto"/>
        <w:tblInd w:w="40" w:type="dxa"/>
        <w:tblLayout w:type="fixed"/>
        <w:tblCellMar>
          <w:left w:w="40" w:type="dxa"/>
          <w:right w:w="40" w:type="dxa"/>
        </w:tblCellMar>
        <w:tblLook w:val="0000" w:firstRow="0" w:lastRow="0" w:firstColumn="0" w:lastColumn="0" w:noHBand="0" w:noVBand="0"/>
      </w:tblPr>
      <w:tblGrid>
        <w:gridCol w:w="1315"/>
        <w:gridCol w:w="1411"/>
        <w:gridCol w:w="1238"/>
        <w:gridCol w:w="2381"/>
      </w:tblGrid>
      <w:tr w:rsidR="00366430" w:rsidRPr="00FB608F" w:rsidTr="001255BA">
        <w:trPr>
          <w:trHeight w:hRule="exact" w:val="422"/>
        </w:trPr>
        <w:tc>
          <w:tcPr>
            <w:tcW w:w="1315" w:type="dxa"/>
            <w:vMerge w:val="restart"/>
            <w:tcBorders>
              <w:top w:val="single" w:sz="6" w:space="0" w:color="auto"/>
              <w:left w:val="single" w:sz="6" w:space="0" w:color="auto"/>
              <w:bottom w:val="nil"/>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Страна</w:t>
            </w:r>
            <w:r w:rsidRPr="00FB608F">
              <w:rPr>
                <w:rFonts w:ascii="Times New Roman" w:hAnsi="Times New Roman" w:cs="Times New Roman"/>
                <w:sz w:val="20"/>
                <w:szCs w:val="20"/>
              </w:rPr>
              <w:t xml:space="preserve"> </w:t>
            </w:r>
          </w:p>
        </w:tc>
        <w:tc>
          <w:tcPr>
            <w:tcW w:w="2649" w:type="dxa"/>
            <w:gridSpan w:val="2"/>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Количество зрителей, </w:t>
            </w:r>
            <w:proofErr w:type="gramStart"/>
            <w:r w:rsidRPr="00FB608F">
              <w:rPr>
                <w:rFonts w:ascii="Times New Roman" w:hAnsi="Times New Roman" w:cs="Times New Roman"/>
                <w:color w:val="000000"/>
                <w:sz w:val="20"/>
                <w:szCs w:val="20"/>
              </w:rPr>
              <w:t>млн</w:t>
            </w:r>
            <w:proofErr w:type="gramEnd"/>
            <w:r w:rsidRPr="00FB608F">
              <w:rPr>
                <w:rFonts w:ascii="Times New Roman" w:hAnsi="Times New Roman" w:cs="Times New Roman"/>
                <w:sz w:val="20"/>
                <w:szCs w:val="20"/>
              </w:rPr>
              <w:t xml:space="preserve"> </w:t>
            </w:r>
          </w:p>
        </w:tc>
        <w:tc>
          <w:tcPr>
            <w:tcW w:w="2381" w:type="dxa"/>
            <w:vMerge w:val="restart"/>
            <w:tcBorders>
              <w:top w:val="single" w:sz="6" w:space="0" w:color="auto"/>
              <w:left w:val="single" w:sz="6" w:space="0" w:color="auto"/>
              <w:bottom w:val="nil"/>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Доля кабельно-спутникового ТВ в общем объеме телепросмотра, %</w:t>
            </w:r>
            <w:r w:rsidRPr="00FB608F">
              <w:rPr>
                <w:rFonts w:ascii="Times New Roman" w:hAnsi="Times New Roman" w:cs="Times New Roman"/>
                <w:sz w:val="20"/>
                <w:szCs w:val="20"/>
              </w:rPr>
              <w:t xml:space="preserve"> </w:t>
            </w:r>
          </w:p>
        </w:tc>
      </w:tr>
      <w:tr w:rsidR="00366430" w:rsidRPr="00FB608F" w:rsidTr="001255BA">
        <w:trPr>
          <w:trHeight w:hRule="exact" w:val="413"/>
        </w:trPr>
        <w:tc>
          <w:tcPr>
            <w:tcW w:w="1315" w:type="dxa"/>
            <w:vMerge/>
            <w:tcBorders>
              <w:top w:val="nil"/>
              <w:left w:val="single" w:sz="6" w:space="0" w:color="auto"/>
              <w:bottom w:val="single" w:sz="6" w:space="0" w:color="auto"/>
              <w:right w:val="single" w:sz="6" w:space="0" w:color="auto"/>
            </w:tcBorders>
            <w:shd w:val="clear" w:color="auto" w:fill="FFFFFF"/>
          </w:tcPr>
          <w:p w:rsidR="00366430" w:rsidRPr="00FB608F" w:rsidRDefault="00366430" w:rsidP="00FB608F">
            <w:pPr>
              <w:spacing w:after="0" w:line="240" w:lineRule="auto"/>
              <w:jc w:val="both"/>
              <w:rPr>
                <w:rFonts w:ascii="Times New Roman" w:hAnsi="Times New Roman" w:cs="Times New Roman"/>
                <w:sz w:val="20"/>
                <w:szCs w:val="20"/>
              </w:rPr>
            </w:pPr>
          </w:p>
          <w:p w:rsidR="00366430" w:rsidRPr="00FB608F" w:rsidRDefault="00366430" w:rsidP="00FB608F">
            <w:pPr>
              <w:spacing w:after="0" w:line="240" w:lineRule="auto"/>
              <w:jc w:val="both"/>
              <w:rPr>
                <w:rFonts w:ascii="Times New Roman" w:hAnsi="Times New Roman" w:cs="Times New Roman"/>
                <w:sz w:val="20"/>
                <w:szCs w:val="20"/>
              </w:rPr>
            </w:pPr>
          </w:p>
        </w:tc>
        <w:tc>
          <w:tcPr>
            <w:tcW w:w="141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потенциальное</w:t>
            </w:r>
            <w:r w:rsidRPr="00FB608F">
              <w:rPr>
                <w:rFonts w:ascii="Times New Roman" w:hAnsi="Times New Roman" w:cs="Times New Roman"/>
                <w:sz w:val="20"/>
                <w:szCs w:val="20"/>
              </w:rPr>
              <w:t xml:space="preserve"> </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фактическое</w:t>
            </w:r>
            <w:r w:rsidRPr="00FB608F">
              <w:rPr>
                <w:rFonts w:ascii="Times New Roman" w:hAnsi="Times New Roman" w:cs="Times New Roman"/>
                <w:sz w:val="20"/>
                <w:szCs w:val="20"/>
              </w:rPr>
              <w:t xml:space="preserve"> </w:t>
            </w:r>
          </w:p>
        </w:tc>
        <w:tc>
          <w:tcPr>
            <w:tcW w:w="2381" w:type="dxa"/>
            <w:vMerge/>
            <w:tcBorders>
              <w:top w:val="nil"/>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p>
        </w:tc>
      </w:tr>
      <w:tr w:rsidR="00366430" w:rsidRPr="00FB608F" w:rsidTr="001255BA">
        <w:trPr>
          <w:trHeight w:hRule="exact" w:val="422"/>
        </w:trPr>
        <w:tc>
          <w:tcPr>
            <w:tcW w:w="1315"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Австрия</w:t>
            </w:r>
            <w:r w:rsidRPr="00FB608F">
              <w:rPr>
                <w:rFonts w:ascii="Times New Roman" w:hAnsi="Times New Roman" w:cs="Times New Roman"/>
                <w:sz w:val="20"/>
                <w:szCs w:val="20"/>
              </w:rPr>
              <w:t xml:space="preserve"> </w:t>
            </w:r>
          </w:p>
        </w:tc>
        <w:tc>
          <w:tcPr>
            <w:tcW w:w="141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1,2</w:t>
            </w:r>
            <w:r w:rsidRPr="00FB608F">
              <w:rPr>
                <w:rFonts w:ascii="Times New Roman" w:hAnsi="Times New Roman" w:cs="Times New Roman"/>
                <w:sz w:val="20"/>
                <w:szCs w:val="20"/>
              </w:rPr>
              <w:t xml:space="preserve"> </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0,96</w:t>
            </w:r>
            <w:r w:rsidRPr="00FB608F">
              <w:rPr>
                <w:rFonts w:ascii="Times New Roman" w:hAnsi="Times New Roman" w:cs="Times New Roman"/>
                <w:sz w:val="20"/>
                <w:szCs w:val="20"/>
              </w:rPr>
              <w:t xml:space="preserve"> </w:t>
            </w:r>
          </w:p>
        </w:tc>
        <w:tc>
          <w:tcPr>
            <w:tcW w:w="238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37</w:t>
            </w:r>
            <w:r w:rsidRPr="00FB608F">
              <w:rPr>
                <w:rFonts w:ascii="Times New Roman" w:hAnsi="Times New Roman" w:cs="Times New Roman"/>
                <w:sz w:val="20"/>
                <w:szCs w:val="20"/>
              </w:rPr>
              <w:t xml:space="preserve"> </w:t>
            </w:r>
          </w:p>
        </w:tc>
      </w:tr>
      <w:tr w:rsidR="00366430" w:rsidRPr="00FB608F" w:rsidTr="001255BA">
        <w:trPr>
          <w:trHeight w:hRule="exact" w:val="413"/>
        </w:trPr>
        <w:tc>
          <w:tcPr>
            <w:tcW w:w="1315"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Англия</w:t>
            </w:r>
            <w:r w:rsidRPr="00FB608F">
              <w:rPr>
                <w:rFonts w:ascii="Times New Roman" w:hAnsi="Times New Roman" w:cs="Times New Roman"/>
                <w:sz w:val="20"/>
                <w:szCs w:val="20"/>
              </w:rPr>
              <w:t xml:space="preserve"> </w:t>
            </w:r>
          </w:p>
        </w:tc>
        <w:tc>
          <w:tcPr>
            <w:tcW w:w="141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0,7</w:t>
            </w:r>
            <w:r w:rsidRPr="00FB608F">
              <w:rPr>
                <w:rFonts w:ascii="Times New Roman" w:hAnsi="Times New Roman" w:cs="Times New Roman"/>
                <w:sz w:val="20"/>
                <w:szCs w:val="20"/>
              </w:rPr>
              <w:t xml:space="preserve"> </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0,82</w:t>
            </w:r>
            <w:r w:rsidRPr="00FB608F">
              <w:rPr>
                <w:rFonts w:ascii="Times New Roman" w:hAnsi="Times New Roman" w:cs="Times New Roman"/>
                <w:sz w:val="20"/>
                <w:szCs w:val="20"/>
              </w:rPr>
              <w:t xml:space="preserve"> </w:t>
            </w:r>
          </w:p>
        </w:tc>
        <w:tc>
          <w:tcPr>
            <w:tcW w:w="238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17</w:t>
            </w:r>
            <w:r w:rsidRPr="00FB608F">
              <w:rPr>
                <w:rFonts w:ascii="Times New Roman" w:hAnsi="Times New Roman" w:cs="Times New Roman"/>
                <w:sz w:val="20"/>
                <w:szCs w:val="20"/>
              </w:rPr>
              <w:t xml:space="preserve"> </w:t>
            </w:r>
          </w:p>
        </w:tc>
      </w:tr>
      <w:tr w:rsidR="00366430" w:rsidRPr="00FB608F" w:rsidTr="001255BA">
        <w:trPr>
          <w:trHeight w:hRule="exact" w:val="422"/>
        </w:trPr>
        <w:tc>
          <w:tcPr>
            <w:tcW w:w="1315"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Бельгия</w:t>
            </w:r>
            <w:r w:rsidRPr="00FB608F">
              <w:rPr>
                <w:rFonts w:ascii="Times New Roman" w:hAnsi="Times New Roman" w:cs="Times New Roman"/>
                <w:sz w:val="20"/>
                <w:szCs w:val="20"/>
              </w:rPr>
              <w:t xml:space="preserve"> </w:t>
            </w:r>
          </w:p>
        </w:tc>
        <w:tc>
          <w:tcPr>
            <w:tcW w:w="141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6,6</w:t>
            </w:r>
            <w:r w:rsidRPr="00FB608F">
              <w:rPr>
                <w:rFonts w:ascii="Times New Roman" w:hAnsi="Times New Roman" w:cs="Times New Roman"/>
                <w:sz w:val="20"/>
                <w:szCs w:val="20"/>
              </w:rPr>
              <w:t xml:space="preserve"> </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5,9</w:t>
            </w:r>
            <w:r w:rsidRPr="00FB608F">
              <w:rPr>
                <w:rFonts w:ascii="Times New Roman" w:hAnsi="Times New Roman" w:cs="Times New Roman"/>
                <w:sz w:val="20"/>
                <w:szCs w:val="20"/>
              </w:rPr>
              <w:t xml:space="preserve"> </w:t>
            </w:r>
          </w:p>
        </w:tc>
        <w:tc>
          <w:tcPr>
            <w:tcW w:w="238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19</w:t>
            </w:r>
            <w:r w:rsidRPr="00FB608F">
              <w:rPr>
                <w:rFonts w:ascii="Times New Roman" w:hAnsi="Times New Roman" w:cs="Times New Roman"/>
                <w:sz w:val="20"/>
                <w:szCs w:val="20"/>
              </w:rPr>
              <w:t xml:space="preserve"> </w:t>
            </w:r>
          </w:p>
        </w:tc>
      </w:tr>
      <w:tr w:rsidR="00366430" w:rsidRPr="00FB608F" w:rsidTr="001255BA">
        <w:trPr>
          <w:trHeight w:hRule="exact" w:val="422"/>
        </w:trPr>
        <w:tc>
          <w:tcPr>
            <w:tcW w:w="1315"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Голландия</w:t>
            </w:r>
            <w:r w:rsidRPr="00FB608F">
              <w:rPr>
                <w:rFonts w:ascii="Times New Roman" w:hAnsi="Times New Roman" w:cs="Times New Roman"/>
                <w:sz w:val="20"/>
                <w:szCs w:val="20"/>
              </w:rPr>
              <w:t xml:space="preserve"> </w:t>
            </w:r>
          </w:p>
        </w:tc>
        <w:tc>
          <w:tcPr>
            <w:tcW w:w="141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10,3</w:t>
            </w:r>
            <w:r w:rsidRPr="00FB608F">
              <w:rPr>
                <w:rFonts w:ascii="Times New Roman" w:hAnsi="Times New Roman" w:cs="Times New Roman"/>
                <w:sz w:val="20"/>
                <w:szCs w:val="20"/>
              </w:rPr>
              <w:t xml:space="preserve"> </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5,95</w:t>
            </w:r>
            <w:r w:rsidRPr="00FB608F">
              <w:rPr>
                <w:rFonts w:ascii="Times New Roman" w:hAnsi="Times New Roman" w:cs="Times New Roman"/>
                <w:sz w:val="20"/>
                <w:szCs w:val="20"/>
              </w:rPr>
              <w:t xml:space="preserve"> </w:t>
            </w:r>
          </w:p>
        </w:tc>
        <w:tc>
          <w:tcPr>
            <w:tcW w:w="238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w:t>
            </w:r>
            <w:r w:rsidRPr="00FB608F">
              <w:rPr>
                <w:rFonts w:ascii="Times New Roman" w:hAnsi="Times New Roman" w:cs="Times New Roman"/>
                <w:sz w:val="20"/>
                <w:szCs w:val="20"/>
              </w:rPr>
              <w:t xml:space="preserve"> </w:t>
            </w:r>
          </w:p>
        </w:tc>
      </w:tr>
      <w:tr w:rsidR="00366430" w:rsidRPr="00FB608F" w:rsidTr="001255BA">
        <w:trPr>
          <w:trHeight w:hRule="exact" w:val="422"/>
        </w:trPr>
        <w:tc>
          <w:tcPr>
            <w:tcW w:w="1315"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Дания</w:t>
            </w:r>
            <w:r w:rsidRPr="00FB608F">
              <w:rPr>
                <w:rFonts w:ascii="Times New Roman" w:hAnsi="Times New Roman" w:cs="Times New Roman"/>
                <w:sz w:val="20"/>
                <w:szCs w:val="20"/>
              </w:rPr>
              <w:t xml:space="preserve"> </w:t>
            </w:r>
          </w:p>
        </w:tc>
        <w:tc>
          <w:tcPr>
            <w:tcW w:w="141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1,4</w:t>
            </w:r>
            <w:r w:rsidRPr="00FB608F">
              <w:rPr>
                <w:rFonts w:ascii="Times New Roman" w:hAnsi="Times New Roman" w:cs="Times New Roman"/>
                <w:sz w:val="20"/>
                <w:szCs w:val="20"/>
              </w:rPr>
              <w:t xml:space="preserve"> </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1,1</w:t>
            </w:r>
            <w:r w:rsidRPr="00FB608F">
              <w:rPr>
                <w:rFonts w:ascii="Times New Roman" w:hAnsi="Times New Roman" w:cs="Times New Roman"/>
                <w:sz w:val="20"/>
                <w:szCs w:val="20"/>
              </w:rPr>
              <w:t xml:space="preserve"> </w:t>
            </w:r>
          </w:p>
        </w:tc>
        <w:tc>
          <w:tcPr>
            <w:tcW w:w="238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14</w:t>
            </w:r>
            <w:r w:rsidRPr="00FB608F">
              <w:rPr>
                <w:rFonts w:ascii="Times New Roman" w:hAnsi="Times New Roman" w:cs="Times New Roman"/>
                <w:sz w:val="20"/>
                <w:szCs w:val="20"/>
              </w:rPr>
              <w:t xml:space="preserve"> </w:t>
            </w:r>
          </w:p>
        </w:tc>
      </w:tr>
      <w:tr w:rsidR="00366430" w:rsidRPr="00FB608F" w:rsidTr="001255BA">
        <w:trPr>
          <w:trHeight w:hRule="exact" w:val="422"/>
        </w:trPr>
        <w:tc>
          <w:tcPr>
            <w:tcW w:w="1315"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Ирландия</w:t>
            </w:r>
            <w:r w:rsidRPr="00FB608F">
              <w:rPr>
                <w:rFonts w:ascii="Times New Roman" w:hAnsi="Times New Roman" w:cs="Times New Roman"/>
                <w:sz w:val="20"/>
                <w:szCs w:val="20"/>
              </w:rPr>
              <w:t xml:space="preserve"> </w:t>
            </w:r>
          </w:p>
        </w:tc>
        <w:tc>
          <w:tcPr>
            <w:tcW w:w="141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1,2</w:t>
            </w:r>
            <w:r w:rsidRPr="00FB608F">
              <w:rPr>
                <w:rFonts w:ascii="Times New Roman" w:hAnsi="Times New Roman" w:cs="Times New Roman"/>
                <w:sz w:val="20"/>
                <w:szCs w:val="20"/>
              </w:rPr>
              <w:t xml:space="preserve"> </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0,96</w:t>
            </w:r>
            <w:r w:rsidRPr="00FB608F">
              <w:rPr>
                <w:rFonts w:ascii="Times New Roman" w:hAnsi="Times New Roman" w:cs="Times New Roman"/>
                <w:sz w:val="20"/>
                <w:szCs w:val="20"/>
              </w:rPr>
              <w:t xml:space="preserve"> </w:t>
            </w:r>
          </w:p>
        </w:tc>
        <w:tc>
          <w:tcPr>
            <w:tcW w:w="238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12</w:t>
            </w:r>
            <w:r w:rsidRPr="00FB608F">
              <w:rPr>
                <w:rFonts w:ascii="Times New Roman" w:hAnsi="Times New Roman" w:cs="Times New Roman"/>
                <w:sz w:val="20"/>
                <w:szCs w:val="20"/>
              </w:rPr>
              <w:t xml:space="preserve"> </w:t>
            </w:r>
          </w:p>
        </w:tc>
      </w:tr>
      <w:tr w:rsidR="00366430" w:rsidRPr="00FB608F" w:rsidTr="001255BA">
        <w:trPr>
          <w:trHeight w:hRule="exact" w:val="413"/>
        </w:trPr>
        <w:tc>
          <w:tcPr>
            <w:tcW w:w="1315"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Норвегия</w:t>
            </w:r>
            <w:r w:rsidRPr="00FB608F">
              <w:rPr>
                <w:rFonts w:ascii="Times New Roman" w:hAnsi="Times New Roman" w:cs="Times New Roman"/>
                <w:sz w:val="20"/>
                <w:szCs w:val="20"/>
              </w:rPr>
              <w:t xml:space="preserve"> </w:t>
            </w:r>
          </w:p>
        </w:tc>
        <w:tc>
          <w:tcPr>
            <w:tcW w:w="141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1,1</w:t>
            </w:r>
            <w:r w:rsidRPr="00FB608F">
              <w:rPr>
                <w:rFonts w:ascii="Times New Roman" w:hAnsi="Times New Roman" w:cs="Times New Roman"/>
                <w:sz w:val="20"/>
                <w:szCs w:val="20"/>
              </w:rPr>
              <w:t xml:space="preserve"> </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0,98</w:t>
            </w:r>
            <w:r w:rsidRPr="00FB608F">
              <w:rPr>
                <w:rFonts w:ascii="Times New Roman" w:hAnsi="Times New Roman" w:cs="Times New Roman"/>
                <w:sz w:val="20"/>
                <w:szCs w:val="20"/>
              </w:rPr>
              <w:t xml:space="preserve"> </w:t>
            </w:r>
          </w:p>
        </w:tc>
        <w:tc>
          <w:tcPr>
            <w:tcW w:w="238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27</w:t>
            </w:r>
            <w:r w:rsidRPr="00FB608F">
              <w:rPr>
                <w:rFonts w:ascii="Times New Roman" w:hAnsi="Times New Roman" w:cs="Times New Roman"/>
                <w:sz w:val="20"/>
                <w:szCs w:val="20"/>
              </w:rPr>
              <w:t xml:space="preserve"> </w:t>
            </w:r>
          </w:p>
        </w:tc>
      </w:tr>
      <w:tr w:rsidR="00366430" w:rsidRPr="00FB608F" w:rsidTr="001255BA">
        <w:trPr>
          <w:trHeight w:hRule="exact" w:val="422"/>
        </w:trPr>
        <w:tc>
          <w:tcPr>
            <w:tcW w:w="1315"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ФРГ</w:t>
            </w:r>
            <w:r w:rsidRPr="00FB608F">
              <w:rPr>
                <w:rFonts w:ascii="Times New Roman" w:hAnsi="Times New Roman" w:cs="Times New Roman"/>
                <w:sz w:val="20"/>
                <w:szCs w:val="20"/>
              </w:rPr>
              <w:t xml:space="preserve"> </w:t>
            </w:r>
          </w:p>
        </w:tc>
        <w:tc>
          <w:tcPr>
            <w:tcW w:w="141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11,75</w:t>
            </w:r>
            <w:r w:rsidRPr="00FB608F">
              <w:rPr>
                <w:rFonts w:ascii="Times New Roman" w:hAnsi="Times New Roman" w:cs="Times New Roman"/>
                <w:sz w:val="20"/>
                <w:szCs w:val="20"/>
              </w:rPr>
              <w:t xml:space="preserve"> </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11,2</w:t>
            </w:r>
            <w:r w:rsidRPr="00FB608F">
              <w:rPr>
                <w:rFonts w:ascii="Times New Roman" w:hAnsi="Times New Roman" w:cs="Times New Roman"/>
                <w:sz w:val="20"/>
                <w:szCs w:val="20"/>
              </w:rPr>
              <w:t xml:space="preserve"> </w:t>
            </w:r>
          </w:p>
        </w:tc>
        <w:tc>
          <w:tcPr>
            <w:tcW w:w="238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34</w:t>
            </w:r>
            <w:r w:rsidRPr="00FB608F">
              <w:rPr>
                <w:rFonts w:ascii="Times New Roman" w:hAnsi="Times New Roman" w:cs="Times New Roman"/>
                <w:sz w:val="20"/>
                <w:szCs w:val="20"/>
              </w:rPr>
              <w:t xml:space="preserve"> </w:t>
            </w:r>
          </w:p>
        </w:tc>
      </w:tr>
      <w:tr w:rsidR="00366430" w:rsidRPr="00FB608F" w:rsidTr="001255BA">
        <w:trPr>
          <w:trHeight w:hRule="exact" w:val="413"/>
        </w:trPr>
        <w:tc>
          <w:tcPr>
            <w:tcW w:w="1315"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Финляндия</w:t>
            </w:r>
            <w:r w:rsidRPr="00FB608F">
              <w:rPr>
                <w:rFonts w:ascii="Times New Roman" w:hAnsi="Times New Roman" w:cs="Times New Roman"/>
                <w:sz w:val="20"/>
                <w:szCs w:val="20"/>
              </w:rPr>
              <w:t xml:space="preserve"> </w:t>
            </w:r>
          </w:p>
        </w:tc>
        <w:tc>
          <w:tcPr>
            <w:tcW w:w="141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1,1</w:t>
            </w:r>
            <w:r w:rsidRPr="00FB608F">
              <w:rPr>
                <w:rFonts w:ascii="Times New Roman" w:hAnsi="Times New Roman" w:cs="Times New Roman"/>
                <w:sz w:val="20"/>
                <w:szCs w:val="20"/>
              </w:rPr>
              <w:t xml:space="preserve"> </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0,64</w:t>
            </w:r>
            <w:r w:rsidRPr="00FB608F">
              <w:rPr>
                <w:rFonts w:ascii="Times New Roman" w:hAnsi="Times New Roman" w:cs="Times New Roman"/>
                <w:sz w:val="20"/>
                <w:szCs w:val="20"/>
              </w:rPr>
              <w:t xml:space="preserve"> </w:t>
            </w:r>
          </w:p>
        </w:tc>
        <w:tc>
          <w:tcPr>
            <w:tcW w:w="238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7</w:t>
            </w:r>
            <w:r w:rsidRPr="00FB608F">
              <w:rPr>
                <w:rFonts w:ascii="Times New Roman" w:hAnsi="Times New Roman" w:cs="Times New Roman"/>
                <w:sz w:val="20"/>
                <w:szCs w:val="20"/>
              </w:rPr>
              <w:t xml:space="preserve"> </w:t>
            </w:r>
          </w:p>
        </w:tc>
      </w:tr>
      <w:tr w:rsidR="00366430" w:rsidRPr="00FB608F" w:rsidTr="001255BA">
        <w:trPr>
          <w:trHeight w:hRule="exact" w:val="422"/>
        </w:trPr>
        <w:tc>
          <w:tcPr>
            <w:tcW w:w="1315"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Швейцария</w:t>
            </w:r>
            <w:r w:rsidRPr="00FB608F">
              <w:rPr>
                <w:rFonts w:ascii="Times New Roman" w:hAnsi="Times New Roman" w:cs="Times New Roman"/>
                <w:sz w:val="20"/>
                <w:szCs w:val="20"/>
              </w:rPr>
              <w:t xml:space="preserve"> </w:t>
            </w:r>
          </w:p>
        </w:tc>
        <w:tc>
          <w:tcPr>
            <w:tcW w:w="141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3,8</w:t>
            </w:r>
            <w:r w:rsidRPr="00FB608F">
              <w:rPr>
                <w:rFonts w:ascii="Times New Roman" w:hAnsi="Times New Roman" w:cs="Times New Roman"/>
                <w:sz w:val="20"/>
                <w:szCs w:val="20"/>
              </w:rPr>
              <w:t xml:space="preserve"> </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2,8</w:t>
            </w:r>
            <w:r w:rsidRPr="00FB608F">
              <w:rPr>
                <w:rFonts w:ascii="Times New Roman" w:hAnsi="Times New Roman" w:cs="Times New Roman"/>
                <w:sz w:val="20"/>
                <w:szCs w:val="20"/>
              </w:rPr>
              <w:t xml:space="preserve"> </w:t>
            </w:r>
          </w:p>
        </w:tc>
        <w:tc>
          <w:tcPr>
            <w:tcW w:w="238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13</w:t>
            </w:r>
            <w:r w:rsidRPr="00FB608F">
              <w:rPr>
                <w:rFonts w:ascii="Times New Roman" w:hAnsi="Times New Roman" w:cs="Times New Roman"/>
                <w:sz w:val="20"/>
                <w:szCs w:val="20"/>
              </w:rPr>
              <w:t xml:space="preserve"> </w:t>
            </w:r>
          </w:p>
        </w:tc>
      </w:tr>
      <w:tr w:rsidR="00366430" w:rsidRPr="00FB608F" w:rsidTr="001255BA">
        <w:trPr>
          <w:trHeight w:hRule="exact" w:val="432"/>
        </w:trPr>
        <w:tc>
          <w:tcPr>
            <w:tcW w:w="1315"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Швеция</w:t>
            </w:r>
            <w:r w:rsidRPr="00FB608F">
              <w:rPr>
                <w:rFonts w:ascii="Times New Roman" w:hAnsi="Times New Roman" w:cs="Times New Roman"/>
                <w:sz w:val="20"/>
                <w:szCs w:val="20"/>
              </w:rPr>
              <w:t xml:space="preserve"> </w:t>
            </w:r>
          </w:p>
        </w:tc>
        <w:tc>
          <w:tcPr>
            <w:tcW w:w="141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1,7</w:t>
            </w:r>
            <w:r w:rsidRPr="00FB608F">
              <w:rPr>
                <w:rFonts w:ascii="Times New Roman" w:hAnsi="Times New Roman" w:cs="Times New Roman"/>
                <w:sz w:val="20"/>
                <w:szCs w:val="20"/>
              </w:rPr>
              <w:t xml:space="preserve"> </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0,8</w:t>
            </w:r>
            <w:r w:rsidRPr="00FB608F">
              <w:rPr>
                <w:rFonts w:ascii="Times New Roman" w:hAnsi="Times New Roman" w:cs="Times New Roman"/>
                <w:sz w:val="20"/>
                <w:szCs w:val="20"/>
              </w:rPr>
              <w:t xml:space="preserve"> </w:t>
            </w:r>
          </w:p>
        </w:tc>
        <w:tc>
          <w:tcPr>
            <w:tcW w:w="2381"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35</w:t>
            </w:r>
            <w:r w:rsidRPr="00FB608F">
              <w:rPr>
                <w:rFonts w:ascii="Times New Roman" w:hAnsi="Times New Roman" w:cs="Times New Roman"/>
                <w:sz w:val="20"/>
                <w:szCs w:val="20"/>
              </w:rPr>
              <w:t xml:space="preserve"> </w:t>
            </w:r>
          </w:p>
        </w:tc>
      </w:tr>
    </w:tbl>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характера) '. Движущей силой </w:t>
      </w:r>
      <w:proofErr w:type="gramStart"/>
      <w:r w:rsidRPr="00FB608F">
        <w:rPr>
          <w:rFonts w:ascii="Times New Roman" w:hAnsi="Times New Roman" w:cs="Times New Roman"/>
          <w:color w:val="000000"/>
          <w:sz w:val="20"/>
          <w:szCs w:val="20"/>
        </w:rPr>
        <w:t>западно-европейской</w:t>
      </w:r>
      <w:proofErr w:type="gramEnd"/>
      <w:r w:rsidRPr="00FB608F">
        <w:rPr>
          <w:rFonts w:ascii="Times New Roman" w:hAnsi="Times New Roman" w:cs="Times New Roman"/>
          <w:color w:val="000000"/>
          <w:sz w:val="20"/>
          <w:szCs w:val="20"/>
        </w:rPr>
        <w:t xml:space="preserve"> телевизионной интеграции при этом называют </w:t>
      </w:r>
      <w:proofErr w:type="spellStart"/>
      <w:r w:rsidRPr="00FB608F">
        <w:rPr>
          <w:rFonts w:ascii="Times New Roman" w:hAnsi="Times New Roman" w:cs="Times New Roman"/>
          <w:color w:val="000000"/>
          <w:sz w:val="20"/>
          <w:szCs w:val="20"/>
        </w:rPr>
        <w:t>спутниково</w:t>
      </w:r>
      <w:proofErr w:type="spellEnd"/>
      <w:r w:rsidRPr="00FB608F">
        <w:rPr>
          <w:rFonts w:ascii="Times New Roman" w:hAnsi="Times New Roman" w:cs="Times New Roman"/>
          <w:color w:val="000000"/>
          <w:sz w:val="20"/>
          <w:szCs w:val="20"/>
        </w:rPr>
        <w:t xml:space="preserve">-кабельные программы. Пока идет формирование юридической базы трансграничных каналов — на унификацию законодательства стран субконтинента в духе «общего телерынка» отведено несколько лет — частные эфирные и </w:t>
      </w:r>
      <w:proofErr w:type="spellStart"/>
      <w:r w:rsidRPr="00FB608F">
        <w:rPr>
          <w:rFonts w:ascii="Times New Roman" w:hAnsi="Times New Roman" w:cs="Times New Roman"/>
          <w:color w:val="000000"/>
          <w:sz w:val="20"/>
          <w:szCs w:val="20"/>
        </w:rPr>
        <w:t>спутниково</w:t>
      </w:r>
      <w:proofErr w:type="spellEnd"/>
      <w:r w:rsidRPr="00FB608F">
        <w:rPr>
          <w:rFonts w:ascii="Times New Roman" w:hAnsi="Times New Roman" w:cs="Times New Roman"/>
          <w:color w:val="000000"/>
          <w:sz w:val="20"/>
          <w:szCs w:val="20"/>
        </w:rPr>
        <w:t xml:space="preserve">-кабельные службы множатся и наращивают Аудиторию. Как утверждает автор цитируемой статьи, бросая вызов старым </w:t>
      </w:r>
      <w:proofErr w:type="spellStart"/>
      <w:r w:rsidRPr="00FB608F">
        <w:rPr>
          <w:rFonts w:ascii="Times New Roman" w:hAnsi="Times New Roman" w:cs="Times New Roman"/>
          <w:color w:val="000000"/>
          <w:sz w:val="20"/>
          <w:szCs w:val="20"/>
        </w:rPr>
        <w:t>телекорпорациям</w:t>
      </w:r>
      <w:proofErr w:type="spellEnd"/>
      <w:r w:rsidRPr="00FB608F">
        <w:rPr>
          <w:rFonts w:ascii="Times New Roman" w:hAnsi="Times New Roman" w:cs="Times New Roman"/>
          <w:color w:val="000000"/>
          <w:sz w:val="20"/>
          <w:szCs w:val="20"/>
        </w:rPr>
        <w:t xml:space="preserve"> типа Би-Би-Си, они усиливают процесс коммерциализации, либерализации и «</w:t>
      </w:r>
      <w:proofErr w:type="spellStart"/>
      <w:r w:rsidRPr="00FB608F">
        <w:rPr>
          <w:rFonts w:ascii="Times New Roman" w:hAnsi="Times New Roman" w:cs="Times New Roman"/>
          <w:color w:val="000000"/>
          <w:sz w:val="20"/>
          <w:szCs w:val="20"/>
        </w:rPr>
        <w:t>дерегулирования</w:t>
      </w:r>
      <w:proofErr w:type="spellEnd"/>
      <w:r w:rsidRPr="00FB608F">
        <w:rPr>
          <w:rFonts w:ascii="Times New Roman" w:hAnsi="Times New Roman" w:cs="Times New Roman"/>
          <w:color w:val="000000"/>
          <w:sz w:val="20"/>
          <w:szCs w:val="20"/>
        </w:rPr>
        <w:t>» вещания, создают новый тип зрителя. Действительно, если, по данным компании «</w:t>
      </w:r>
      <w:proofErr w:type="spellStart"/>
      <w:r w:rsidRPr="00FB608F">
        <w:rPr>
          <w:rFonts w:ascii="Times New Roman" w:hAnsi="Times New Roman" w:cs="Times New Roman"/>
          <w:color w:val="000000"/>
          <w:sz w:val="20"/>
          <w:szCs w:val="20"/>
        </w:rPr>
        <w:t>Фрост</w:t>
      </w:r>
      <w:proofErr w:type="spellEnd"/>
      <w:r w:rsidRPr="00FB608F">
        <w:rPr>
          <w:rFonts w:ascii="Times New Roman" w:hAnsi="Times New Roman" w:cs="Times New Roman"/>
          <w:color w:val="000000"/>
          <w:sz w:val="20"/>
          <w:szCs w:val="20"/>
        </w:rPr>
        <w:t xml:space="preserve"> энд </w:t>
      </w:r>
      <w:proofErr w:type="spellStart"/>
      <w:r w:rsidRPr="00FB608F">
        <w:rPr>
          <w:rFonts w:ascii="Times New Roman" w:hAnsi="Times New Roman" w:cs="Times New Roman"/>
          <w:color w:val="000000"/>
          <w:sz w:val="20"/>
          <w:szCs w:val="20"/>
        </w:rPr>
        <w:t>Салливен</w:t>
      </w:r>
      <w:proofErr w:type="spellEnd"/>
      <w:r w:rsidRPr="00FB608F">
        <w:rPr>
          <w:rFonts w:ascii="Times New Roman" w:hAnsi="Times New Roman" w:cs="Times New Roman"/>
          <w:color w:val="000000"/>
          <w:sz w:val="20"/>
          <w:szCs w:val="20"/>
        </w:rPr>
        <w:t xml:space="preserve">», в 1983 г. в Западной Европе насчитывалось 40 каналов, то в 1989 г. их число возросло до 100, причем </w:t>
      </w:r>
      <w:r w:rsidR="001F0650" w:rsidRPr="00FB608F">
        <w:rPr>
          <w:rFonts w:ascii="Times New Roman" w:hAnsi="Times New Roman" w:cs="Times New Roman"/>
          <w:color w:val="000000"/>
          <w:sz w:val="20"/>
          <w:szCs w:val="20"/>
        </w:rPr>
        <w:t>треть программ трансли</w:t>
      </w:r>
      <w:r w:rsidRPr="00FB608F">
        <w:rPr>
          <w:rFonts w:ascii="Times New Roman" w:hAnsi="Times New Roman" w:cs="Times New Roman"/>
          <w:color w:val="000000"/>
          <w:sz w:val="20"/>
          <w:szCs w:val="20"/>
        </w:rPr>
        <w:t xml:space="preserve">ровалась через спутники, с потенциальной Аудиторией 43 </w:t>
      </w:r>
      <w:proofErr w:type="gramStart"/>
      <w:r w:rsidRPr="00FB608F">
        <w:rPr>
          <w:rFonts w:ascii="Times New Roman" w:hAnsi="Times New Roman" w:cs="Times New Roman"/>
          <w:color w:val="000000"/>
          <w:sz w:val="20"/>
          <w:szCs w:val="20"/>
        </w:rPr>
        <w:t>млн</w:t>
      </w:r>
      <w:proofErr w:type="gramEnd"/>
      <w:r w:rsidRPr="00FB608F">
        <w:rPr>
          <w:rFonts w:ascii="Times New Roman" w:hAnsi="Times New Roman" w:cs="Times New Roman"/>
          <w:color w:val="000000"/>
          <w:sz w:val="20"/>
          <w:szCs w:val="20"/>
        </w:rPr>
        <w:t xml:space="preserve"> человек из свыше 300 млн жителей региона. «Меню» среднестатистической семьи в Западной Европе состояло из 11,6 канала (для сравнения: в США — 27,7 канала). Из 16 ч. 48 мин., проведенных у телевизора в течение недели, европеец уделял 3 ч. 22 мин. </w:t>
      </w:r>
      <w:proofErr w:type="spellStart"/>
      <w:r w:rsidRPr="00FB608F">
        <w:rPr>
          <w:rFonts w:ascii="Times New Roman" w:hAnsi="Times New Roman" w:cs="Times New Roman"/>
          <w:color w:val="000000"/>
          <w:sz w:val="20"/>
          <w:szCs w:val="20"/>
        </w:rPr>
        <w:t>спутниково</w:t>
      </w:r>
      <w:proofErr w:type="spellEnd"/>
      <w:r w:rsidRPr="00FB608F">
        <w:rPr>
          <w:rFonts w:ascii="Times New Roman" w:hAnsi="Times New Roman" w:cs="Times New Roman"/>
          <w:color w:val="000000"/>
          <w:sz w:val="20"/>
          <w:szCs w:val="20"/>
        </w:rPr>
        <w:t>-кабельным программам.</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Основные потребители трансграничных каналов — подписчики кабельных систем, тогда как число владельцев «домашних» антенн для приема спутниковых программ непосредственно на телевизоры, т. е. программ непосредственного телевещания </w:t>
      </w:r>
      <w:r w:rsidRPr="00FB608F">
        <w:rPr>
          <w:rFonts w:ascii="Times New Roman" w:hAnsi="Times New Roman" w:cs="Times New Roman"/>
          <w:i/>
          <w:iCs/>
          <w:color w:val="000000"/>
          <w:sz w:val="20"/>
          <w:szCs w:val="20"/>
        </w:rPr>
        <w:t xml:space="preserve">(НТВ), </w:t>
      </w:r>
      <w:r w:rsidRPr="00FB608F">
        <w:rPr>
          <w:rFonts w:ascii="Times New Roman" w:hAnsi="Times New Roman" w:cs="Times New Roman"/>
          <w:color w:val="000000"/>
          <w:sz w:val="20"/>
          <w:szCs w:val="20"/>
        </w:rPr>
        <w:t xml:space="preserve">в конце 1989 г. составило 600-700 тыс. Предполагалось, что Аудитория «прямых» программ из космоса достигнет к 1993 г. 9 </w:t>
      </w:r>
      <w:proofErr w:type="gramStart"/>
      <w:r w:rsidRPr="00FB608F">
        <w:rPr>
          <w:rFonts w:ascii="Times New Roman" w:hAnsi="Times New Roman" w:cs="Times New Roman"/>
          <w:color w:val="000000"/>
          <w:sz w:val="20"/>
          <w:szCs w:val="20"/>
        </w:rPr>
        <w:t>млн</w:t>
      </w:r>
      <w:proofErr w:type="gramEnd"/>
      <w:r w:rsidRPr="00FB608F">
        <w:rPr>
          <w:rFonts w:ascii="Times New Roman" w:hAnsi="Times New Roman" w:cs="Times New Roman"/>
          <w:color w:val="000000"/>
          <w:sz w:val="20"/>
          <w:szCs w:val="20"/>
        </w:rPr>
        <w:t xml:space="preserve"> семей.</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Благодаря усилению мощности спутников уменьшаются размеры «тарелок», упрощается их конструкция, что в итоге ведет к снижению цены приемного комплекса в целом, способствует росту спроса на аппаратуру НТВ. Малогабаритные (диаметром 40-60 см) параболические антенны постепенно дешевеют: сейчас они стоят </w:t>
      </w:r>
      <w:proofErr w:type="gramStart"/>
      <w:r w:rsidRPr="00FB608F">
        <w:rPr>
          <w:rFonts w:ascii="Times New Roman" w:hAnsi="Times New Roman" w:cs="Times New Roman"/>
          <w:color w:val="000000"/>
          <w:sz w:val="20"/>
          <w:szCs w:val="20"/>
        </w:rPr>
        <w:t>около тысячи долларов</w:t>
      </w:r>
      <w:proofErr w:type="gramEnd"/>
      <w:r w:rsidRPr="00FB608F">
        <w:rPr>
          <w:rFonts w:ascii="Times New Roman" w:hAnsi="Times New Roman" w:cs="Times New Roman"/>
          <w:color w:val="000000"/>
          <w:sz w:val="20"/>
          <w:szCs w:val="20"/>
        </w:rPr>
        <w:t>, но ожидается их удешевление.</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Аудитория панъевропейского ТВ постепенно пополняется жителями стран восточной части континента. Польша, Чехословакия, Венгрия еще до перемен 1989 г. официально разрешили прием спутниковых программ на индивидуальные антенны, а также их </w:t>
      </w:r>
      <w:proofErr w:type="spellStart"/>
      <w:r w:rsidRPr="00FB608F">
        <w:rPr>
          <w:rFonts w:ascii="Times New Roman" w:hAnsi="Times New Roman" w:cs="Times New Roman"/>
          <w:color w:val="000000"/>
          <w:sz w:val="20"/>
          <w:szCs w:val="20"/>
        </w:rPr>
        <w:t>ретрансладию</w:t>
      </w:r>
      <w:proofErr w:type="spellEnd"/>
      <w:r w:rsidRPr="00FB608F">
        <w:rPr>
          <w:rFonts w:ascii="Times New Roman" w:hAnsi="Times New Roman" w:cs="Times New Roman"/>
          <w:color w:val="000000"/>
          <w:sz w:val="20"/>
          <w:szCs w:val="20"/>
        </w:rPr>
        <w:t xml:space="preserve"> местными сетями кабельного ТВ.</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Программы Центрального телевидения, транслируемые через спутник «Горизонт», принимаются во всей Европе — от Скандинавии до Португалии.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Г. Бакулев приводит следующие данные о приеме этих передач (табл. 13).</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Сравнение данных 1989 г. с предыдущими исследованиями </w:t>
      </w:r>
      <w:proofErr w:type="gramStart"/>
      <w:r w:rsidRPr="00FB608F">
        <w:rPr>
          <w:rFonts w:ascii="Times New Roman" w:hAnsi="Times New Roman" w:cs="Times New Roman"/>
          <w:color w:val="000000"/>
          <w:sz w:val="20"/>
          <w:szCs w:val="20"/>
        </w:rPr>
        <w:t>говорит</w:t>
      </w:r>
      <w:proofErr w:type="gramEnd"/>
      <w:r w:rsidRPr="00FB608F">
        <w:rPr>
          <w:rFonts w:ascii="Times New Roman" w:hAnsi="Times New Roman" w:cs="Times New Roman"/>
          <w:color w:val="000000"/>
          <w:sz w:val="20"/>
          <w:szCs w:val="20"/>
        </w:rPr>
        <w:t xml:space="preserve"> прежде всего о росте его аудитории. На первое место по числу зрителей, охваченных кабельными системами (почти 12 </w:t>
      </w:r>
      <w:proofErr w:type="gramStart"/>
      <w:r w:rsidRPr="00FB608F">
        <w:rPr>
          <w:rFonts w:ascii="Times New Roman" w:hAnsi="Times New Roman" w:cs="Times New Roman"/>
          <w:color w:val="000000"/>
          <w:sz w:val="20"/>
          <w:szCs w:val="20"/>
        </w:rPr>
        <w:t>млн</w:t>
      </w:r>
      <w:proofErr w:type="gramEnd"/>
      <w:r w:rsidRPr="00FB608F">
        <w:rPr>
          <w:rFonts w:ascii="Times New Roman" w:hAnsi="Times New Roman" w:cs="Times New Roman"/>
          <w:color w:val="000000"/>
          <w:sz w:val="20"/>
          <w:szCs w:val="20"/>
        </w:rPr>
        <w:t>), вышла ФРГ, второй стала Голландия — более 10 млн, тройку лидеров замкнула Бельгия — около 7 млн.</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 1989 г. почти половину зрителей спутникового ТВ составляли женщины, треть— </w:t>
      </w:r>
      <w:proofErr w:type="gramStart"/>
      <w:r w:rsidRPr="00FB608F">
        <w:rPr>
          <w:rFonts w:ascii="Times New Roman" w:hAnsi="Times New Roman" w:cs="Times New Roman"/>
          <w:color w:val="000000"/>
          <w:sz w:val="20"/>
          <w:szCs w:val="20"/>
        </w:rPr>
        <w:t>му</w:t>
      </w:r>
      <w:proofErr w:type="gramEnd"/>
      <w:r w:rsidRPr="00FB608F">
        <w:rPr>
          <w:rFonts w:ascii="Times New Roman" w:hAnsi="Times New Roman" w:cs="Times New Roman"/>
          <w:color w:val="000000"/>
          <w:sz w:val="20"/>
          <w:szCs w:val="20"/>
        </w:rPr>
        <w:t>жчины и 16% — дети. Самой многочисленной возрастной группой оказались молодые люди (32 %), немного меньше насчитывалось 35-54-летних.</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Все каналы добились успеха в тех демографических группах, на которые главным образом ориентированы передачи. Так, круглосуточная программа музыкальных видеоклипов «Эм-</w:t>
      </w:r>
      <w:proofErr w:type="spellStart"/>
      <w:r w:rsidRPr="00FB608F">
        <w:rPr>
          <w:rFonts w:ascii="Times New Roman" w:hAnsi="Times New Roman" w:cs="Times New Roman"/>
          <w:color w:val="000000"/>
          <w:sz w:val="20"/>
          <w:szCs w:val="20"/>
        </w:rPr>
        <w:t>Ти</w:t>
      </w:r>
      <w:proofErr w:type="spellEnd"/>
      <w:r w:rsidRPr="00FB608F">
        <w:rPr>
          <w:rFonts w:ascii="Times New Roman" w:hAnsi="Times New Roman" w:cs="Times New Roman"/>
          <w:color w:val="000000"/>
          <w:sz w:val="20"/>
          <w:szCs w:val="20"/>
        </w:rPr>
        <w:t>-Ви Европа» собирает более трех четвертей зрителей моложе 35 лет, т. е. основных поклонников</w:t>
      </w:r>
      <w:r w:rsidR="001F0650"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рока. У мужчин наиболее популярен спортивный «</w:t>
      </w:r>
      <w:proofErr w:type="spellStart"/>
      <w:r w:rsidRPr="00FB608F">
        <w:rPr>
          <w:rFonts w:ascii="Times New Roman" w:hAnsi="Times New Roman" w:cs="Times New Roman"/>
          <w:color w:val="000000"/>
          <w:sz w:val="20"/>
          <w:szCs w:val="20"/>
        </w:rPr>
        <w:t>Скринспорт</w:t>
      </w:r>
      <w:proofErr w:type="spellEnd"/>
      <w:r w:rsidRPr="00FB608F">
        <w:rPr>
          <w:rFonts w:ascii="Times New Roman" w:hAnsi="Times New Roman" w:cs="Times New Roman"/>
          <w:color w:val="000000"/>
          <w:sz w:val="20"/>
          <w:szCs w:val="20"/>
        </w:rPr>
        <w:t xml:space="preserve">»: этот канал несколько компенсирует общий «женский» уклон в Аудитории </w:t>
      </w:r>
      <w:proofErr w:type="spellStart"/>
      <w:r w:rsidRPr="00FB608F">
        <w:rPr>
          <w:rFonts w:ascii="Times New Roman" w:hAnsi="Times New Roman" w:cs="Times New Roman"/>
          <w:color w:val="000000"/>
          <w:sz w:val="20"/>
          <w:szCs w:val="20"/>
        </w:rPr>
        <w:t>спутниково</w:t>
      </w:r>
      <w:proofErr w:type="spellEnd"/>
      <w:r w:rsidRPr="00FB608F">
        <w:rPr>
          <w:rFonts w:ascii="Times New Roman" w:hAnsi="Times New Roman" w:cs="Times New Roman"/>
          <w:color w:val="000000"/>
          <w:sz w:val="20"/>
          <w:szCs w:val="20"/>
        </w:rPr>
        <w:t>-кабельного ТВ.</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lastRenderedPageBreak/>
        <w:t>По содержанию спутниковые каналы можно разделить на общие (</w:t>
      </w:r>
      <w:proofErr w:type="spellStart"/>
      <w:r w:rsidRPr="00FB608F">
        <w:rPr>
          <w:rFonts w:ascii="Times New Roman" w:hAnsi="Times New Roman" w:cs="Times New Roman"/>
          <w:color w:val="000000"/>
          <w:sz w:val="20"/>
          <w:szCs w:val="20"/>
        </w:rPr>
        <w:t>общеразвлекательные</w:t>
      </w:r>
      <w:proofErr w:type="spellEnd"/>
      <w:r w:rsidRPr="00FB608F">
        <w:rPr>
          <w:rFonts w:ascii="Times New Roman" w:hAnsi="Times New Roman" w:cs="Times New Roman"/>
          <w:color w:val="000000"/>
          <w:sz w:val="20"/>
          <w:szCs w:val="20"/>
        </w:rPr>
        <w:t>) и специализированные (тематические); по охвату аудитории — на панъевропейские и региональные. Для оценки каналов важно учитывать используемый ими лингвистический подход — моно (программа выходит только на одном языке) и мульти (для зрителей разных стран предлагается вариант программы на их языке).</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Пионером панъевропейского англоязычного ТВ является «</w:t>
      </w:r>
      <w:proofErr w:type="spellStart"/>
      <w:r w:rsidRPr="00FB608F">
        <w:rPr>
          <w:rFonts w:ascii="Times New Roman" w:hAnsi="Times New Roman" w:cs="Times New Roman"/>
          <w:color w:val="000000"/>
          <w:sz w:val="20"/>
          <w:szCs w:val="20"/>
        </w:rPr>
        <w:t>Скай</w:t>
      </w:r>
      <w:proofErr w:type="spellEnd"/>
      <w:r w:rsidRPr="00FB608F">
        <w:rPr>
          <w:rFonts w:ascii="Times New Roman" w:hAnsi="Times New Roman" w:cs="Times New Roman"/>
          <w:color w:val="000000"/>
          <w:sz w:val="20"/>
          <w:szCs w:val="20"/>
        </w:rPr>
        <w:t xml:space="preserve"> </w:t>
      </w:r>
      <w:proofErr w:type="spellStart"/>
      <w:r w:rsidRPr="00FB608F">
        <w:rPr>
          <w:rFonts w:ascii="Times New Roman" w:hAnsi="Times New Roman" w:cs="Times New Roman"/>
          <w:color w:val="000000"/>
          <w:sz w:val="20"/>
          <w:szCs w:val="20"/>
        </w:rPr>
        <w:t>чэннел</w:t>
      </w:r>
      <w:proofErr w:type="spellEnd"/>
      <w:r w:rsidRPr="00FB608F">
        <w:rPr>
          <w:rFonts w:ascii="Times New Roman" w:hAnsi="Times New Roman" w:cs="Times New Roman"/>
          <w:color w:val="000000"/>
          <w:sz w:val="20"/>
          <w:szCs w:val="20"/>
        </w:rPr>
        <w:t>» (с 1989 г. «</w:t>
      </w:r>
      <w:proofErr w:type="spellStart"/>
      <w:r w:rsidRPr="00FB608F">
        <w:rPr>
          <w:rFonts w:ascii="Times New Roman" w:hAnsi="Times New Roman" w:cs="Times New Roman"/>
          <w:color w:val="000000"/>
          <w:sz w:val="20"/>
          <w:szCs w:val="20"/>
        </w:rPr>
        <w:t>Скай</w:t>
      </w:r>
      <w:proofErr w:type="spellEnd"/>
      <w:r w:rsidRPr="00FB608F">
        <w:rPr>
          <w:rFonts w:ascii="Times New Roman" w:hAnsi="Times New Roman" w:cs="Times New Roman"/>
          <w:color w:val="000000"/>
          <w:sz w:val="20"/>
          <w:szCs w:val="20"/>
        </w:rPr>
        <w:t xml:space="preserve"> </w:t>
      </w:r>
      <w:proofErr w:type="spellStart"/>
      <w:r w:rsidRPr="00FB608F">
        <w:rPr>
          <w:rFonts w:ascii="Times New Roman" w:hAnsi="Times New Roman" w:cs="Times New Roman"/>
          <w:color w:val="000000"/>
          <w:sz w:val="20"/>
          <w:szCs w:val="20"/>
        </w:rPr>
        <w:t>уан</w:t>
      </w:r>
      <w:proofErr w:type="spellEnd"/>
      <w:r w:rsidRPr="00FB608F">
        <w:rPr>
          <w:rFonts w:ascii="Times New Roman" w:hAnsi="Times New Roman" w:cs="Times New Roman"/>
          <w:color w:val="000000"/>
          <w:sz w:val="20"/>
          <w:szCs w:val="20"/>
        </w:rPr>
        <w:t xml:space="preserve">»), на втором месте </w:t>
      </w:r>
      <w:proofErr w:type="spellStart"/>
      <w:r w:rsidRPr="00FB608F">
        <w:rPr>
          <w:rFonts w:ascii="Times New Roman" w:hAnsi="Times New Roman" w:cs="Times New Roman"/>
          <w:color w:val="000000"/>
          <w:sz w:val="20"/>
          <w:szCs w:val="20"/>
        </w:rPr>
        <w:t>общеразвлекательная</w:t>
      </w:r>
      <w:proofErr w:type="spellEnd"/>
      <w:r w:rsidRPr="00FB608F">
        <w:rPr>
          <w:rFonts w:ascii="Times New Roman" w:hAnsi="Times New Roman" w:cs="Times New Roman"/>
          <w:color w:val="000000"/>
          <w:sz w:val="20"/>
          <w:szCs w:val="20"/>
        </w:rPr>
        <w:t xml:space="preserve"> программа общеевропейского толка, также выходящая в Лондоне, — «Супер </w:t>
      </w:r>
      <w:proofErr w:type="spellStart"/>
      <w:r w:rsidRPr="00FB608F">
        <w:rPr>
          <w:rFonts w:ascii="Times New Roman" w:hAnsi="Times New Roman" w:cs="Times New Roman"/>
          <w:color w:val="000000"/>
          <w:sz w:val="20"/>
          <w:szCs w:val="20"/>
        </w:rPr>
        <w:t>чэннел</w:t>
      </w:r>
      <w:proofErr w:type="spellEnd"/>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Опыт спутникового ТВ свидетельствует, что на данном этапе экономически выгоднее осваивать отдельные языковые регионы с помощью перевода оригинального звукового сопровождения в виде субтитров </w:t>
      </w:r>
      <w:proofErr w:type="gramStart"/>
      <w:r w:rsidRPr="00FB608F">
        <w:rPr>
          <w:rFonts w:ascii="Times New Roman" w:hAnsi="Times New Roman" w:cs="Times New Roman"/>
          <w:color w:val="000000"/>
          <w:sz w:val="20"/>
          <w:szCs w:val="20"/>
        </w:rPr>
        <w:t>пли</w:t>
      </w:r>
      <w:proofErr w:type="gramEnd"/>
      <w:r w:rsidRPr="00FB608F">
        <w:rPr>
          <w:rFonts w:ascii="Times New Roman" w:hAnsi="Times New Roman" w:cs="Times New Roman"/>
          <w:color w:val="000000"/>
          <w:sz w:val="20"/>
          <w:szCs w:val="20"/>
        </w:rPr>
        <w:t xml:space="preserve"> закадровой речи. Визуальный ряд программы «</w:t>
      </w:r>
      <w:proofErr w:type="spellStart"/>
      <w:r w:rsidRPr="00FB608F">
        <w:rPr>
          <w:rFonts w:ascii="Times New Roman" w:hAnsi="Times New Roman" w:cs="Times New Roman"/>
          <w:color w:val="000000"/>
          <w:sz w:val="20"/>
          <w:szCs w:val="20"/>
        </w:rPr>
        <w:t>Скринспорт</w:t>
      </w:r>
      <w:proofErr w:type="spellEnd"/>
      <w:r w:rsidRPr="00FB608F">
        <w:rPr>
          <w:rFonts w:ascii="Times New Roman" w:hAnsi="Times New Roman" w:cs="Times New Roman"/>
          <w:color w:val="000000"/>
          <w:sz w:val="20"/>
          <w:szCs w:val="20"/>
        </w:rPr>
        <w:t>» передается из Лондона для зрителей в разных странах с комментарием одновременно на разных языках (английском, немецком, французском, испанском и голландском) по разным звуковым каналам.</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proofErr w:type="spellStart"/>
      <w:r w:rsidRPr="00FB608F">
        <w:rPr>
          <w:rFonts w:ascii="Times New Roman" w:hAnsi="Times New Roman" w:cs="Times New Roman"/>
          <w:color w:val="000000"/>
          <w:sz w:val="20"/>
          <w:szCs w:val="20"/>
        </w:rPr>
        <w:t>Монолингвистический</w:t>
      </w:r>
      <w:proofErr w:type="spellEnd"/>
      <w:r w:rsidRPr="00FB608F">
        <w:rPr>
          <w:rFonts w:ascii="Times New Roman" w:hAnsi="Times New Roman" w:cs="Times New Roman"/>
          <w:color w:val="000000"/>
          <w:sz w:val="20"/>
          <w:szCs w:val="20"/>
        </w:rPr>
        <w:t xml:space="preserve"> путь наиболее подходит для региональных спутниковых служб. Немецкоязычные каналы наращивают аудиторию в ФРГ, Австрии и Швейцарии быстрее, чем программы на английском: коммерческие «Сат-1» и «РТЛ-плюс» собрали в этих странах более 13 </w:t>
      </w:r>
      <w:proofErr w:type="gramStart"/>
      <w:r w:rsidRPr="00FB608F">
        <w:rPr>
          <w:rFonts w:ascii="Times New Roman" w:hAnsi="Times New Roman" w:cs="Times New Roman"/>
          <w:color w:val="000000"/>
          <w:sz w:val="20"/>
          <w:szCs w:val="20"/>
        </w:rPr>
        <w:t>млн</w:t>
      </w:r>
      <w:proofErr w:type="gramEnd"/>
      <w:r w:rsidRPr="00FB608F">
        <w:rPr>
          <w:rFonts w:ascii="Times New Roman" w:hAnsi="Times New Roman" w:cs="Times New Roman"/>
          <w:color w:val="000000"/>
          <w:sz w:val="20"/>
          <w:szCs w:val="20"/>
        </w:rPr>
        <w:t xml:space="preserve"> из потенциальных 17-18 млн подписчиков кабельного ТВ. Автор анализа отмечает, что пока ни одна европейская спутниковая программа из-за огромных стартовых инвестиций еще не стала рентабельной. Вслед за зарубежными аналитиками, Бакулев отмечает рост аудитории специализированных, тематических программ. Музыкальная «Эм-</w:t>
      </w:r>
      <w:proofErr w:type="spellStart"/>
      <w:r w:rsidRPr="00FB608F">
        <w:rPr>
          <w:rFonts w:ascii="Times New Roman" w:hAnsi="Times New Roman" w:cs="Times New Roman"/>
          <w:color w:val="000000"/>
          <w:sz w:val="20"/>
          <w:szCs w:val="20"/>
        </w:rPr>
        <w:t>Ти</w:t>
      </w:r>
      <w:proofErr w:type="spellEnd"/>
      <w:r w:rsidRPr="00FB608F">
        <w:rPr>
          <w:rFonts w:ascii="Times New Roman" w:hAnsi="Times New Roman" w:cs="Times New Roman"/>
          <w:color w:val="000000"/>
          <w:sz w:val="20"/>
          <w:szCs w:val="20"/>
        </w:rPr>
        <w:t>-Ви Европа» увеличила контингент реальных зрителей по сравнению с предыдущим годом почти втрое — до 4,1 млн. Информационная служба Си-Эн-Эн Т. Тернера, заключившая серию соглашений с кабельными системами, продемонстрировала феноменальный — тройной — прирост своей Аудитории.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Полученные данные не подтверждают опасений, что спутниковые программы представляют серьезную угрозу государственным наземным </w:t>
      </w:r>
      <w:proofErr w:type="spellStart"/>
      <w:r w:rsidRPr="00FB608F">
        <w:rPr>
          <w:rFonts w:ascii="Times New Roman" w:hAnsi="Times New Roman" w:cs="Times New Roman"/>
          <w:color w:val="000000"/>
          <w:sz w:val="20"/>
          <w:szCs w:val="20"/>
        </w:rPr>
        <w:t>телеслужбам</w:t>
      </w:r>
      <w:proofErr w:type="spellEnd"/>
      <w:r w:rsidRPr="00FB608F">
        <w:rPr>
          <w:rFonts w:ascii="Times New Roman" w:hAnsi="Times New Roman" w:cs="Times New Roman"/>
          <w:color w:val="000000"/>
          <w:sz w:val="20"/>
          <w:szCs w:val="20"/>
        </w:rPr>
        <w:t xml:space="preserve">. Оказалось, что аудитория последних уменьшилась незначительно, а в некоторых случаях даже возросла (например, в Голландии, где открыли третью национальную программу). </w:t>
      </w:r>
      <w:proofErr w:type="spellStart"/>
      <w:r w:rsidRPr="00FB608F">
        <w:rPr>
          <w:rFonts w:ascii="Times New Roman" w:hAnsi="Times New Roman" w:cs="Times New Roman"/>
          <w:color w:val="000000"/>
          <w:sz w:val="20"/>
          <w:szCs w:val="20"/>
        </w:rPr>
        <w:t>Спутниково</w:t>
      </w:r>
      <w:proofErr w:type="spellEnd"/>
      <w:r w:rsidRPr="00FB608F">
        <w:rPr>
          <w:rFonts w:ascii="Times New Roman" w:hAnsi="Times New Roman" w:cs="Times New Roman"/>
          <w:color w:val="000000"/>
          <w:sz w:val="20"/>
          <w:szCs w:val="20"/>
        </w:rPr>
        <w:t>-кабельное ТВ рассматривается зрителями как дополнение к эфирным сетям. Подавляющее большинство удовлетворено уровнем передач</w:t>
      </w:r>
      <w:r w:rsidR="001F0650"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 xml:space="preserve">своих национальных </w:t>
      </w:r>
      <w:proofErr w:type="spellStart"/>
      <w:r w:rsidRPr="00FB608F">
        <w:rPr>
          <w:rFonts w:ascii="Times New Roman" w:hAnsi="Times New Roman" w:cs="Times New Roman"/>
          <w:color w:val="000000"/>
          <w:sz w:val="20"/>
          <w:szCs w:val="20"/>
        </w:rPr>
        <w:t>телеслужб</w:t>
      </w:r>
      <w:proofErr w:type="spellEnd"/>
      <w:r w:rsidRPr="00FB608F">
        <w:rPr>
          <w:rFonts w:ascii="Times New Roman" w:hAnsi="Times New Roman" w:cs="Times New Roman"/>
          <w:color w:val="000000"/>
          <w:sz w:val="20"/>
          <w:szCs w:val="20"/>
        </w:rPr>
        <w:t xml:space="preserve"> и либо совсем не смотрит зарубежные каналы, либо переключается на них в часы, когда местные не работают.</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Так, несмотря на популярность немецкоязычных спутниковых программ «Сат-1» и «РТЛ-плюс», уделяющих развлекательным передачам — викторинам, сериалам и кинофильмам — две трети вечернего времени, наибольшую Аудиторию в ФРГ по-прежнему собирают национальные наземные сети АРД и ЦДФ. Вывод, который делают специалисты, состоит в гом, что чем разнообразнее, </w:t>
      </w:r>
      <w:proofErr w:type="spellStart"/>
      <w:r w:rsidRPr="00FB608F">
        <w:rPr>
          <w:rFonts w:ascii="Times New Roman" w:hAnsi="Times New Roman" w:cs="Times New Roman"/>
          <w:color w:val="000000"/>
          <w:sz w:val="20"/>
          <w:szCs w:val="20"/>
        </w:rPr>
        <w:t>оригинальнее</w:t>
      </w:r>
      <w:proofErr w:type="spellEnd"/>
      <w:r w:rsidRPr="00FB608F">
        <w:rPr>
          <w:rFonts w:ascii="Times New Roman" w:hAnsi="Times New Roman" w:cs="Times New Roman"/>
          <w:color w:val="000000"/>
          <w:sz w:val="20"/>
          <w:szCs w:val="20"/>
        </w:rPr>
        <w:t xml:space="preserve"> национальные телепрограммы, тем меньше в данной стране шансов у международных спутниковых каналов.</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Там, где государственные </w:t>
      </w:r>
      <w:proofErr w:type="spellStart"/>
      <w:r w:rsidRPr="00FB608F">
        <w:rPr>
          <w:rFonts w:ascii="Times New Roman" w:hAnsi="Times New Roman" w:cs="Times New Roman"/>
          <w:color w:val="000000"/>
          <w:sz w:val="20"/>
          <w:szCs w:val="20"/>
        </w:rPr>
        <w:t>телеслужбы</w:t>
      </w:r>
      <w:proofErr w:type="spellEnd"/>
      <w:r w:rsidRPr="00FB608F">
        <w:rPr>
          <w:rFonts w:ascii="Times New Roman" w:hAnsi="Times New Roman" w:cs="Times New Roman"/>
          <w:color w:val="000000"/>
          <w:sz w:val="20"/>
          <w:szCs w:val="20"/>
        </w:rPr>
        <w:t xml:space="preserve"> демонстрируют крайне мало развлечений и нацелены на чрезмерно назидательное просвещение, </w:t>
      </w:r>
      <w:proofErr w:type="spellStart"/>
      <w:r w:rsidRPr="00FB608F">
        <w:rPr>
          <w:rFonts w:ascii="Times New Roman" w:hAnsi="Times New Roman" w:cs="Times New Roman"/>
          <w:color w:val="000000"/>
          <w:sz w:val="20"/>
          <w:szCs w:val="20"/>
        </w:rPr>
        <w:t>спутниково</w:t>
      </w:r>
      <w:proofErr w:type="spellEnd"/>
      <w:r w:rsidRPr="00FB608F">
        <w:rPr>
          <w:rFonts w:ascii="Times New Roman" w:hAnsi="Times New Roman" w:cs="Times New Roman"/>
          <w:color w:val="000000"/>
          <w:sz w:val="20"/>
          <w:szCs w:val="20"/>
        </w:rPr>
        <w:t>-кабельные каналы добиваются поразительных успехов. Исследования показывают, что из-за обилия в телепрограммах «</w:t>
      </w:r>
      <w:proofErr w:type="spellStart"/>
      <w:r w:rsidRPr="00FB608F">
        <w:rPr>
          <w:rFonts w:ascii="Times New Roman" w:hAnsi="Times New Roman" w:cs="Times New Roman"/>
          <w:color w:val="000000"/>
          <w:sz w:val="20"/>
          <w:szCs w:val="20"/>
        </w:rPr>
        <w:t>Све-риес</w:t>
      </w:r>
      <w:proofErr w:type="spellEnd"/>
      <w:r w:rsidRPr="00FB608F">
        <w:rPr>
          <w:rFonts w:ascii="Times New Roman" w:hAnsi="Times New Roman" w:cs="Times New Roman"/>
          <w:color w:val="000000"/>
          <w:sz w:val="20"/>
          <w:szCs w:val="20"/>
        </w:rPr>
        <w:t xml:space="preserve"> </w:t>
      </w:r>
      <w:proofErr w:type="spellStart"/>
      <w:r w:rsidRPr="00FB608F">
        <w:rPr>
          <w:rFonts w:ascii="Times New Roman" w:hAnsi="Times New Roman" w:cs="Times New Roman"/>
          <w:color w:val="000000"/>
          <w:sz w:val="20"/>
          <w:szCs w:val="20"/>
        </w:rPr>
        <w:t>телевишун</w:t>
      </w:r>
      <w:proofErr w:type="spellEnd"/>
      <w:r w:rsidRPr="00FB608F">
        <w:rPr>
          <w:rFonts w:ascii="Times New Roman" w:hAnsi="Times New Roman" w:cs="Times New Roman"/>
          <w:color w:val="000000"/>
          <w:sz w:val="20"/>
          <w:szCs w:val="20"/>
        </w:rPr>
        <w:t>» (Швеция) и «</w:t>
      </w:r>
      <w:proofErr w:type="spellStart"/>
      <w:r w:rsidRPr="00FB608F">
        <w:rPr>
          <w:rFonts w:ascii="Times New Roman" w:hAnsi="Times New Roman" w:cs="Times New Roman"/>
          <w:color w:val="000000"/>
          <w:sz w:val="20"/>
          <w:szCs w:val="20"/>
        </w:rPr>
        <w:t>Ношк</w:t>
      </w:r>
      <w:proofErr w:type="spellEnd"/>
      <w:r w:rsidRPr="00FB608F">
        <w:rPr>
          <w:rFonts w:ascii="Times New Roman" w:hAnsi="Times New Roman" w:cs="Times New Roman"/>
          <w:color w:val="000000"/>
          <w:sz w:val="20"/>
          <w:szCs w:val="20"/>
        </w:rPr>
        <w:t xml:space="preserve"> </w:t>
      </w:r>
      <w:proofErr w:type="spellStart"/>
      <w:r w:rsidRPr="00FB608F">
        <w:rPr>
          <w:rFonts w:ascii="Times New Roman" w:hAnsi="Times New Roman" w:cs="Times New Roman"/>
          <w:color w:val="000000"/>
          <w:sz w:val="20"/>
          <w:szCs w:val="20"/>
        </w:rPr>
        <w:t>рнкскрингкастиаг</w:t>
      </w:r>
      <w:proofErr w:type="spellEnd"/>
      <w:r w:rsidRPr="00FB608F">
        <w:rPr>
          <w:rFonts w:ascii="Times New Roman" w:hAnsi="Times New Roman" w:cs="Times New Roman"/>
          <w:color w:val="000000"/>
          <w:sz w:val="20"/>
          <w:szCs w:val="20"/>
        </w:rPr>
        <w:t xml:space="preserve">» (Норвегия) новостей, общественно-политических и культурных передач, скандинавы переключаются на выходящие из Лондона шведские развлекательные спутниковые каналы ТВ-3 и ТВ-1000 в поисках американских и английских </w:t>
      </w:r>
      <w:proofErr w:type="spellStart"/>
      <w:r w:rsidRPr="00FB608F">
        <w:rPr>
          <w:rFonts w:ascii="Times New Roman" w:hAnsi="Times New Roman" w:cs="Times New Roman"/>
          <w:color w:val="000000"/>
          <w:sz w:val="20"/>
          <w:szCs w:val="20"/>
        </w:rPr>
        <w:t>телесерий</w:t>
      </w:r>
      <w:proofErr w:type="spellEnd"/>
      <w:r w:rsidRPr="00FB608F">
        <w:rPr>
          <w:rFonts w:ascii="Times New Roman" w:hAnsi="Times New Roman" w:cs="Times New Roman"/>
          <w:color w:val="000000"/>
          <w:sz w:val="20"/>
          <w:szCs w:val="20"/>
        </w:rPr>
        <w:t xml:space="preserve"> и кинокартин.</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При программировании спутниковых каналов приходится делать выбор — либо напрямую конкурировать со «старыми» </w:t>
      </w:r>
      <w:proofErr w:type="spellStart"/>
      <w:r w:rsidRPr="00FB608F">
        <w:rPr>
          <w:rFonts w:ascii="Times New Roman" w:hAnsi="Times New Roman" w:cs="Times New Roman"/>
          <w:color w:val="000000"/>
          <w:sz w:val="20"/>
          <w:szCs w:val="20"/>
        </w:rPr>
        <w:t>телеслужбами</w:t>
      </w:r>
      <w:proofErr w:type="spellEnd"/>
      <w:r w:rsidRPr="00FB608F">
        <w:rPr>
          <w:rFonts w:ascii="Times New Roman" w:hAnsi="Times New Roman" w:cs="Times New Roman"/>
          <w:color w:val="000000"/>
          <w:sz w:val="20"/>
          <w:szCs w:val="20"/>
        </w:rPr>
        <w:t>, либо просто дополнять их в расчете на маргинального зрителя. В ход идут новые для Европы принципы программирования, в частности, «</w:t>
      </w:r>
      <w:proofErr w:type="spellStart"/>
      <w:r w:rsidRPr="00FB608F">
        <w:rPr>
          <w:rFonts w:ascii="Times New Roman" w:hAnsi="Times New Roman" w:cs="Times New Roman"/>
          <w:color w:val="000000"/>
          <w:sz w:val="20"/>
          <w:szCs w:val="20"/>
        </w:rPr>
        <w:t>стриппинг</w:t>
      </w:r>
      <w:proofErr w:type="spellEnd"/>
      <w:r w:rsidRPr="00FB608F">
        <w:rPr>
          <w:rFonts w:ascii="Times New Roman" w:hAnsi="Times New Roman" w:cs="Times New Roman"/>
          <w:color w:val="000000"/>
          <w:sz w:val="20"/>
          <w:szCs w:val="20"/>
        </w:rPr>
        <w:t>» — выпуск сериалов или циклов в одно и то же время в течение нескольких дней подряд или в определенные дни недели (своеобразный европейский вариант американской серийности). Зрители, не заглядывая в расписание, точно знают, какая передача идет в любое данное время, и легко идентифицируют канал.</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Тематические программы часто прибегают к тактике многократных повторов одной и той же передачи в разное время дня и в разные дни недели, чтобы каждый зритель смог посмотреть, допустим, фильм тогда, когда хочет, не опасаясь пропустить его. Такие повторы позволяют покрыть расходы на создание или покупку передачи, что немаловажно для </w:t>
      </w:r>
      <w:proofErr w:type="spellStart"/>
      <w:r w:rsidRPr="00FB608F">
        <w:rPr>
          <w:rFonts w:ascii="Times New Roman" w:hAnsi="Times New Roman" w:cs="Times New Roman"/>
          <w:color w:val="000000"/>
          <w:sz w:val="20"/>
          <w:szCs w:val="20"/>
        </w:rPr>
        <w:t>телеслужб</w:t>
      </w:r>
      <w:proofErr w:type="spellEnd"/>
      <w:r w:rsidRPr="00FB608F">
        <w:rPr>
          <w:rFonts w:ascii="Times New Roman" w:hAnsi="Times New Roman" w:cs="Times New Roman"/>
          <w:color w:val="000000"/>
          <w:sz w:val="20"/>
          <w:szCs w:val="20"/>
        </w:rPr>
        <w:t xml:space="preserve">, </w:t>
      </w:r>
      <w:proofErr w:type="gramStart"/>
      <w:r w:rsidRPr="00FB608F">
        <w:rPr>
          <w:rFonts w:ascii="Times New Roman" w:hAnsi="Times New Roman" w:cs="Times New Roman"/>
          <w:color w:val="000000"/>
          <w:sz w:val="20"/>
          <w:szCs w:val="20"/>
        </w:rPr>
        <w:t>находящихся</w:t>
      </w:r>
      <w:proofErr w:type="gramEnd"/>
      <w:r w:rsidRPr="00FB608F">
        <w:rPr>
          <w:rFonts w:ascii="Times New Roman" w:hAnsi="Times New Roman" w:cs="Times New Roman"/>
          <w:color w:val="000000"/>
          <w:sz w:val="20"/>
          <w:szCs w:val="20"/>
        </w:rPr>
        <w:t xml:space="preserve"> пока в стадии убыточной эксплуатации.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Заметим, что произошедшие изменения в информационном пространстве Европы являются отражением политических трансформаций в единой Европе.</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Американская по происхождению система спутниковой связи «Ин-</w:t>
      </w:r>
      <w:proofErr w:type="spellStart"/>
      <w:r w:rsidRPr="00FB608F">
        <w:rPr>
          <w:rFonts w:ascii="Times New Roman" w:hAnsi="Times New Roman" w:cs="Times New Roman"/>
          <w:color w:val="000000"/>
          <w:sz w:val="20"/>
          <w:szCs w:val="20"/>
        </w:rPr>
        <w:t>телсат</w:t>
      </w:r>
      <w:proofErr w:type="spellEnd"/>
      <w:r w:rsidRPr="00FB608F">
        <w:rPr>
          <w:rFonts w:ascii="Times New Roman" w:hAnsi="Times New Roman" w:cs="Times New Roman"/>
          <w:color w:val="000000"/>
          <w:sz w:val="20"/>
          <w:szCs w:val="20"/>
        </w:rPr>
        <w:t>» функционирует с начала 70-х годов. Вещательный канал, пользующийся ее услугами, обеспечивает себе прием в 180 странах мира.</w:t>
      </w:r>
    </w:p>
    <w:p w:rsidR="00366430" w:rsidRPr="00FB608F" w:rsidRDefault="00366430"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Национальные газеты на международном рынке</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Гораздо более ранней практикой было распространение за пределами своей собственной страны крупных национальных газет. Таковыми на сегодня являются </w:t>
      </w:r>
      <w:proofErr w:type="gramStart"/>
      <w:r w:rsidRPr="00FB608F">
        <w:rPr>
          <w:rFonts w:ascii="Times New Roman" w:hAnsi="Times New Roman" w:cs="Times New Roman"/>
          <w:color w:val="000000"/>
          <w:sz w:val="20"/>
          <w:szCs w:val="20"/>
        </w:rPr>
        <w:t>американские</w:t>
      </w:r>
      <w:proofErr w:type="gramEnd"/>
      <w:r w:rsidRPr="00FB608F">
        <w:rPr>
          <w:rFonts w:ascii="Times New Roman" w:hAnsi="Times New Roman" w:cs="Times New Roman"/>
          <w:color w:val="000000"/>
          <w:sz w:val="20"/>
          <w:szCs w:val="20"/>
        </w:rPr>
        <w:t xml:space="preserve"> «Нью-Йорк тайме» и «</w:t>
      </w:r>
      <w:proofErr w:type="spellStart"/>
      <w:r w:rsidRPr="00FB608F">
        <w:rPr>
          <w:rFonts w:ascii="Times New Roman" w:hAnsi="Times New Roman" w:cs="Times New Roman"/>
          <w:color w:val="000000"/>
          <w:sz w:val="20"/>
          <w:szCs w:val="20"/>
        </w:rPr>
        <w:t>Уоллстрит</w:t>
      </w:r>
      <w:proofErr w:type="spellEnd"/>
      <w:r w:rsidRPr="00FB608F">
        <w:rPr>
          <w:rFonts w:ascii="Times New Roman" w:hAnsi="Times New Roman" w:cs="Times New Roman"/>
          <w:color w:val="000000"/>
          <w:sz w:val="20"/>
          <w:szCs w:val="20"/>
        </w:rPr>
        <w:t xml:space="preserve"> </w:t>
      </w:r>
      <w:proofErr w:type="spellStart"/>
      <w:r w:rsidRPr="00FB608F">
        <w:rPr>
          <w:rFonts w:ascii="Times New Roman" w:hAnsi="Times New Roman" w:cs="Times New Roman"/>
          <w:color w:val="000000"/>
          <w:sz w:val="20"/>
          <w:szCs w:val="20"/>
        </w:rPr>
        <w:t>джорнал</w:t>
      </w:r>
      <w:proofErr w:type="spellEnd"/>
      <w:r w:rsidRPr="00FB608F">
        <w:rPr>
          <w:rFonts w:ascii="Times New Roman" w:hAnsi="Times New Roman" w:cs="Times New Roman"/>
          <w:color w:val="000000"/>
          <w:sz w:val="20"/>
          <w:szCs w:val="20"/>
        </w:rPr>
        <w:t>», немецкие «</w:t>
      </w:r>
      <w:proofErr w:type="spellStart"/>
      <w:r w:rsidRPr="00FB608F">
        <w:rPr>
          <w:rFonts w:ascii="Times New Roman" w:hAnsi="Times New Roman" w:cs="Times New Roman"/>
          <w:color w:val="000000"/>
          <w:sz w:val="20"/>
          <w:szCs w:val="20"/>
        </w:rPr>
        <w:t>Зюддойче</w:t>
      </w:r>
      <w:proofErr w:type="spellEnd"/>
      <w:r w:rsidRPr="00FB608F">
        <w:rPr>
          <w:rFonts w:ascii="Times New Roman" w:hAnsi="Times New Roman" w:cs="Times New Roman"/>
          <w:color w:val="000000"/>
          <w:sz w:val="20"/>
          <w:szCs w:val="20"/>
        </w:rPr>
        <w:t xml:space="preserve"> </w:t>
      </w:r>
      <w:proofErr w:type="spellStart"/>
      <w:r w:rsidRPr="00FB608F">
        <w:rPr>
          <w:rFonts w:ascii="Times New Roman" w:hAnsi="Times New Roman" w:cs="Times New Roman"/>
          <w:color w:val="000000"/>
          <w:sz w:val="20"/>
          <w:szCs w:val="20"/>
        </w:rPr>
        <w:t>цайтунг</w:t>
      </w:r>
      <w:proofErr w:type="spellEnd"/>
      <w:r w:rsidRPr="00FB608F">
        <w:rPr>
          <w:rFonts w:ascii="Times New Roman" w:hAnsi="Times New Roman" w:cs="Times New Roman"/>
          <w:color w:val="000000"/>
          <w:sz w:val="20"/>
          <w:szCs w:val="20"/>
        </w:rPr>
        <w:t>», «</w:t>
      </w:r>
      <w:proofErr w:type="spellStart"/>
      <w:r w:rsidRPr="00FB608F">
        <w:rPr>
          <w:rFonts w:ascii="Times New Roman" w:hAnsi="Times New Roman" w:cs="Times New Roman"/>
          <w:color w:val="000000"/>
          <w:sz w:val="20"/>
          <w:szCs w:val="20"/>
        </w:rPr>
        <w:t>Франкфуртер</w:t>
      </w:r>
      <w:proofErr w:type="spellEnd"/>
      <w:r w:rsidRPr="00FB608F">
        <w:rPr>
          <w:rFonts w:ascii="Times New Roman" w:hAnsi="Times New Roman" w:cs="Times New Roman"/>
          <w:color w:val="000000"/>
          <w:sz w:val="20"/>
          <w:szCs w:val="20"/>
        </w:rPr>
        <w:t xml:space="preserve"> аль-</w:t>
      </w:r>
      <w:proofErr w:type="spellStart"/>
      <w:r w:rsidRPr="00FB608F">
        <w:rPr>
          <w:rFonts w:ascii="Times New Roman" w:hAnsi="Times New Roman" w:cs="Times New Roman"/>
          <w:color w:val="000000"/>
          <w:sz w:val="20"/>
          <w:szCs w:val="20"/>
        </w:rPr>
        <w:t>гемайне</w:t>
      </w:r>
      <w:proofErr w:type="spellEnd"/>
      <w:r w:rsidRPr="00FB608F">
        <w:rPr>
          <w:rFonts w:ascii="Times New Roman" w:hAnsi="Times New Roman" w:cs="Times New Roman"/>
          <w:color w:val="000000"/>
          <w:sz w:val="20"/>
          <w:szCs w:val="20"/>
        </w:rPr>
        <w:t>» и др.</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Сегодня с появлением электронных версий в Интернете эта практика перестала быть исключением и приобрела принципиально новый размах.</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Отмеченные тенденции, характерные для массовых информационных процессов в конце века, идентифицируются аналитиками как свидетельство возникновения информационного общества. Основой определения общества в качестве такового, как мы уже говорили, является такой социально-демографический параметр, как участие большинства населения в производстве информации, </w:t>
      </w:r>
      <w:r w:rsidRPr="00FB608F">
        <w:rPr>
          <w:rFonts w:ascii="Times New Roman" w:hAnsi="Times New Roman" w:cs="Times New Roman"/>
          <w:color w:val="000000"/>
          <w:sz w:val="20"/>
          <w:szCs w:val="20"/>
        </w:rPr>
        <w:lastRenderedPageBreak/>
        <w:t xml:space="preserve">циркулирующей в обществе. Второй параметр — экономический — состоит, по-видимому, в том, что все большая доля ВНП тратится </w:t>
      </w:r>
      <w:proofErr w:type="spellStart"/>
      <w:r w:rsidRPr="00FB608F">
        <w:rPr>
          <w:rFonts w:ascii="Times New Roman" w:hAnsi="Times New Roman" w:cs="Times New Roman"/>
          <w:color w:val="000000"/>
          <w:sz w:val="20"/>
          <w:szCs w:val="20"/>
        </w:rPr>
        <w:t>наинформационную</w:t>
      </w:r>
      <w:proofErr w:type="spellEnd"/>
      <w:r w:rsidRPr="00FB608F">
        <w:rPr>
          <w:rFonts w:ascii="Times New Roman" w:hAnsi="Times New Roman" w:cs="Times New Roman"/>
          <w:color w:val="000000"/>
          <w:sz w:val="20"/>
          <w:szCs w:val="20"/>
        </w:rPr>
        <w:t xml:space="preserve"> индустрию. Комплекс социальных тенденций в кратком виде обозначен в документах ЮНЕСКО. Они состоят в развитии коммуникационной технологии, которая все больше и больше влияет на содержание транслируемой в обществе информации; возрастает число информационных субъектов — участников этого процесса; растет число выдвигаемых для обсуждения на мировом </w:t>
      </w:r>
      <w:proofErr w:type="spellStart"/>
      <w:r w:rsidRPr="00FB608F">
        <w:rPr>
          <w:rFonts w:ascii="Times New Roman" w:hAnsi="Times New Roman" w:cs="Times New Roman"/>
          <w:color w:val="000000"/>
          <w:sz w:val="20"/>
          <w:szCs w:val="20"/>
        </w:rPr>
        <w:t>урыовне</w:t>
      </w:r>
      <w:proofErr w:type="spellEnd"/>
      <w:r w:rsidRPr="00FB608F">
        <w:rPr>
          <w:rFonts w:ascii="Times New Roman" w:hAnsi="Times New Roman" w:cs="Times New Roman"/>
          <w:color w:val="000000"/>
          <w:sz w:val="20"/>
          <w:szCs w:val="20"/>
        </w:rPr>
        <w:t xml:space="preserve"> новых проблем, связанных </w:t>
      </w:r>
      <w:proofErr w:type="gramStart"/>
      <w:r w:rsidRPr="00FB608F">
        <w:rPr>
          <w:rFonts w:ascii="Times New Roman" w:hAnsi="Times New Roman" w:cs="Times New Roman"/>
          <w:color w:val="000000"/>
          <w:sz w:val="20"/>
          <w:szCs w:val="20"/>
        </w:rPr>
        <w:t>со</w:t>
      </w:r>
      <w:proofErr w:type="gramEnd"/>
      <w:r w:rsidRPr="00FB608F">
        <w:rPr>
          <w:rFonts w:ascii="Times New Roman" w:hAnsi="Times New Roman" w:cs="Times New Roman"/>
          <w:color w:val="000000"/>
          <w:sz w:val="20"/>
          <w:szCs w:val="20"/>
        </w:rPr>
        <w:t xml:space="preserve"> взаимоотношениями в сфере мировых информационных ресурсов.</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Специфической, но очень важной проблемой является использование информационных технологий в военной сфере, понятие «информационная война» сейчас не менее востребовано, чем информационное общество. Отсюда берут свое начало производные проблемы: обеспечение национальной информационной безопасности, ее правовые аспекты и т. д.</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Мы рассмотрели в этой главе место Коммуникатора в коммуникативном процессе как «начало всех начал», подчеркивая при этом зависимость его деятельности от выбора Аудитории. Сегодняшнее состояние социологических исследований Коммуникатора позволяет констатировать необходимость смены парадигмы его взаимоотношений с Аудиторией. Видеть в ней не только (и не столько) объект деятельности, сколько субъекта — веление времени. Организационные принципы системы массовых коммуникаций, которые имеют большое разнообразие, лишь инструмент в этом процессе.</w:t>
      </w:r>
    </w:p>
    <w:p w:rsidR="00264E20" w:rsidRPr="00FB608F" w:rsidRDefault="00264E20" w:rsidP="00FB608F">
      <w:pPr>
        <w:shd w:val="clear" w:color="auto" w:fill="FFFFFF"/>
        <w:spacing w:after="0" w:line="240" w:lineRule="auto"/>
        <w:jc w:val="center"/>
        <w:rPr>
          <w:rFonts w:ascii="Times New Roman" w:hAnsi="Times New Roman" w:cs="Times New Roman"/>
          <w:b/>
          <w:bCs/>
          <w:color w:val="000000"/>
          <w:sz w:val="20"/>
          <w:szCs w:val="20"/>
          <w:lang w:val="kk-KZ"/>
        </w:rPr>
      </w:pPr>
    </w:p>
    <w:p w:rsidR="00264E20" w:rsidRPr="00FB608F" w:rsidRDefault="00264E20" w:rsidP="00FB608F">
      <w:pPr>
        <w:shd w:val="clear" w:color="auto" w:fill="FFFFFF"/>
        <w:spacing w:after="0" w:line="240" w:lineRule="auto"/>
        <w:jc w:val="center"/>
        <w:rPr>
          <w:rFonts w:ascii="Times New Roman" w:hAnsi="Times New Roman" w:cs="Times New Roman"/>
          <w:b/>
          <w:bCs/>
          <w:color w:val="000000"/>
          <w:sz w:val="20"/>
          <w:szCs w:val="20"/>
          <w:lang w:val="kk-KZ"/>
        </w:rPr>
      </w:pPr>
    </w:p>
    <w:p w:rsidR="00257E3A" w:rsidRPr="00FB608F" w:rsidRDefault="00257E3A" w:rsidP="00FB608F">
      <w:pPr>
        <w:shd w:val="clear" w:color="auto" w:fill="FFFFFF"/>
        <w:spacing w:after="0" w:line="240" w:lineRule="auto"/>
        <w:jc w:val="center"/>
        <w:rPr>
          <w:rFonts w:ascii="Times New Roman" w:hAnsi="Times New Roman" w:cs="Times New Roman"/>
          <w:b/>
          <w:bCs/>
          <w:color w:val="000000"/>
          <w:sz w:val="20"/>
          <w:szCs w:val="20"/>
        </w:rPr>
      </w:pPr>
      <w:r w:rsidRPr="00FB608F">
        <w:rPr>
          <w:rFonts w:ascii="Times New Roman" w:hAnsi="Times New Roman" w:cs="Times New Roman"/>
          <w:b/>
          <w:bCs/>
          <w:color w:val="000000"/>
          <w:sz w:val="20"/>
          <w:szCs w:val="20"/>
          <w:lang w:val="kk-KZ"/>
        </w:rPr>
        <w:t xml:space="preserve">Тема 4 </w:t>
      </w:r>
      <w:r w:rsidRPr="00FB608F">
        <w:rPr>
          <w:rFonts w:ascii="Times New Roman" w:hAnsi="Times New Roman" w:cs="Times New Roman"/>
          <w:b/>
          <w:bCs/>
          <w:color w:val="000000"/>
          <w:sz w:val="20"/>
          <w:szCs w:val="20"/>
        </w:rPr>
        <w:t>Анализ содержания массовой коммуникации</w:t>
      </w:r>
    </w:p>
    <w:p w:rsidR="001255BA" w:rsidRPr="00FB608F" w:rsidRDefault="001255BA" w:rsidP="00FB608F">
      <w:pPr>
        <w:shd w:val="clear" w:color="auto" w:fill="FFFFFF"/>
        <w:spacing w:after="0" w:line="240" w:lineRule="auto"/>
        <w:jc w:val="center"/>
        <w:rPr>
          <w:rFonts w:ascii="Times New Roman" w:hAnsi="Times New Roman" w:cs="Times New Roman"/>
          <w:sz w:val="20"/>
          <w:szCs w:val="20"/>
          <w:lang w:val="kk-KZ"/>
        </w:rPr>
      </w:pPr>
      <w:r w:rsidRPr="00FB608F">
        <w:rPr>
          <w:rFonts w:ascii="Times New Roman" w:hAnsi="Times New Roman" w:cs="Times New Roman"/>
          <w:b/>
          <w:bCs/>
          <w:color w:val="000000"/>
          <w:sz w:val="20"/>
          <w:szCs w:val="20"/>
          <w:lang w:val="kk-KZ"/>
        </w:rPr>
        <w:t>План:</w:t>
      </w:r>
    </w:p>
    <w:p w:rsidR="00257E3A" w:rsidRPr="00FB608F" w:rsidRDefault="00257E3A" w:rsidP="00FB608F">
      <w:pPr>
        <w:pStyle w:val="a3"/>
        <w:numPr>
          <w:ilvl w:val="0"/>
          <w:numId w:val="8"/>
        </w:numPr>
        <w:shd w:val="clear" w:color="auto" w:fill="FFFFFF"/>
        <w:spacing w:after="0" w:line="240" w:lineRule="auto"/>
        <w:ind w:left="0" w:firstLine="0"/>
        <w:jc w:val="both"/>
        <w:rPr>
          <w:rFonts w:ascii="Times New Roman" w:hAnsi="Times New Roman" w:cs="Times New Roman"/>
          <w:sz w:val="20"/>
          <w:szCs w:val="20"/>
        </w:rPr>
      </w:pPr>
      <w:r w:rsidRPr="00FB608F">
        <w:rPr>
          <w:rFonts w:ascii="Times New Roman" w:hAnsi="Times New Roman" w:cs="Times New Roman"/>
          <w:color w:val="000000"/>
          <w:sz w:val="20"/>
          <w:szCs w:val="20"/>
        </w:rPr>
        <w:t>Появление контент-анализа в арсенале социологии СМК</w:t>
      </w:r>
    </w:p>
    <w:p w:rsidR="00257E3A" w:rsidRPr="00FB608F" w:rsidRDefault="00257E3A" w:rsidP="00FB608F">
      <w:pPr>
        <w:pStyle w:val="a3"/>
        <w:numPr>
          <w:ilvl w:val="0"/>
          <w:numId w:val="8"/>
        </w:numPr>
        <w:shd w:val="clear" w:color="auto" w:fill="FFFFFF"/>
        <w:spacing w:after="0" w:line="240" w:lineRule="auto"/>
        <w:ind w:left="0" w:firstLine="0"/>
        <w:jc w:val="both"/>
        <w:rPr>
          <w:rFonts w:ascii="Times New Roman" w:hAnsi="Times New Roman" w:cs="Times New Roman"/>
          <w:sz w:val="20"/>
          <w:szCs w:val="20"/>
        </w:rPr>
      </w:pPr>
      <w:r w:rsidRPr="00FB608F">
        <w:rPr>
          <w:rFonts w:ascii="Times New Roman" w:hAnsi="Times New Roman" w:cs="Times New Roman"/>
          <w:bCs/>
          <w:color w:val="000000"/>
          <w:sz w:val="20"/>
          <w:szCs w:val="20"/>
        </w:rPr>
        <w:t>Тексты СМК как предмет для изучения</w:t>
      </w:r>
    </w:p>
    <w:p w:rsidR="001255BA" w:rsidRPr="00FB608F" w:rsidRDefault="001255BA" w:rsidP="00FB608F">
      <w:pPr>
        <w:pStyle w:val="a3"/>
        <w:numPr>
          <w:ilvl w:val="0"/>
          <w:numId w:val="8"/>
        </w:numPr>
        <w:shd w:val="clear" w:color="auto" w:fill="FFFFFF"/>
        <w:spacing w:after="0" w:line="240" w:lineRule="auto"/>
        <w:ind w:left="0" w:firstLine="0"/>
        <w:jc w:val="both"/>
        <w:rPr>
          <w:rFonts w:ascii="Times New Roman" w:hAnsi="Times New Roman" w:cs="Times New Roman"/>
          <w:sz w:val="20"/>
          <w:szCs w:val="20"/>
        </w:rPr>
      </w:pPr>
      <w:r w:rsidRPr="00FB608F">
        <w:rPr>
          <w:rFonts w:ascii="Times New Roman" w:hAnsi="Times New Roman" w:cs="Times New Roman"/>
          <w:bCs/>
          <w:sz w:val="20"/>
          <w:szCs w:val="20"/>
        </w:rPr>
        <w:t>Текст как показатель намерений Коммуникатора: эмпирические свидетельства</w:t>
      </w:r>
    </w:p>
    <w:p w:rsidR="001255BA" w:rsidRPr="00FB608F" w:rsidRDefault="001255BA" w:rsidP="00FB608F">
      <w:pPr>
        <w:pStyle w:val="a3"/>
        <w:shd w:val="clear" w:color="auto" w:fill="FFFFFF"/>
        <w:spacing w:after="0" w:line="240" w:lineRule="auto"/>
        <w:ind w:left="0"/>
        <w:jc w:val="both"/>
        <w:rPr>
          <w:rFonts w:ascii="Times New Roman" w:hAnsi="Times New Roman" w:cs="Times New Roman"/>
          <w:sz w:val="20"/>
          <w:szCs w:val="20"/>
        </w:rPr>
      </w:pPr>
    </w:p>
    <w:p w:rsidR="00257E3A" w:rsidRPr="00FB608F" w:rsidRDefault="00257E3A" w:rsidP="00FB608F">
      <w:pPr>
        <w:pStyle w:val="a3"/>
        <w:numPr>
          <w:ilvl w:val="0"/>
          <w:numId w:val="7"/>
        </w:numPr>
        <w:shd w:val="clear" w:color="auto" w:fill="FFFFFF"/>
        <w:spacing w:after="0" w:line="240" w:lineRule="auto"/>
        <w:ind w:left="0" w:firstLine="0"/>
        <w:rPr>
          <w:rFonts w:ascii="Times New Roman" w:hAnsi="Times New Roman" w:cs="Times New Roman"/>
          <w:b/>
          <w:sz w:val="20"/>
          <w:szCs w:val="20"/>
        </w:rPr>
      </w:pPr>
      <w:r w:rsidRPr="00FB608F">
        <w:rPr>
          <w:rFonts w:ascii="Times New Roman" w:hAnsi="Times New Roman" w:cs="Times New Roman"/>
          <w:b/>
          <w:color w:val="000000"/>
          <w:sz w:val="20"/>
          <w:szCs w:val="20"/>
        </w:rPr>
        <w:t>Появление контент-анализа в арсенале социологии СМК</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На протяжении </w:t>
      </w:r>
      <w:r w:rsidRPr="00FB608F">
        <w:rPr>
          <w:rFonts w:ascii="Times New Roman" w:hAnsi="Times New Roman" w:cs="Times New Roman"/>
          <w:color w:val="000000"/>
          <w:sz w:val="20"/>
          <w:szCs w:val="20"/>
          <w:lang w:val="en-US"/>
        </w:rPr>
        <w:t>XX</w:t>
      </w:r>
      <w:r w:rsidRPr="00FB608F">
        <w:rPr>
          <w:rFonts w:ascii="Times New Roman" w:hAnsi="Times New Roman" w:cs="Times New Roman"/>
          <w:color w:val="000000"/>
          <w:sz w:val="20"/>
          <w:szCs w:val="20"/>
        </w:rPr>
        <w:t xml:space="preserve"> в., который стал периодом становления и развития социологии, широкое применение получил такой метод изучения </w:t>
      </w:r>
      <w:r w:rsidRPr="00FB608F">
        <w:rPr>
          <w:rFonts w:ascii="Times New Roman" w:hAnsi="Times New Roman" w:cs="Times New Roman"/>
          <w:i/>
          <w:iCs/>
          <w:color w:val="000000"/>
          <w:sz w:val="20"/>
          <w:szCs w:val="20"/>
        </w:rPr>
        <w:t xml:space="preserve">текстов, </w:t>
      </w:r>
      <w:r w:rsidRPr="00FB608F">
        <w:rPr>
          <w:rFonts w:ascii="Times New Roman" w:hAnsi="Times New Roman" w:cs="Times New Roman"/>
          <w:color w:val="000000"/>
          <w:sz w:val="20"/>
          <w:szCs w:val="20"/>
        </w:rPr>
        <w:t xml:space="preserve">как «анализ содержания», или контент-анализ. Этим термином обозначается методика выявления частоты появления в тексте определенных, интересующих исследователя характеристик, что позволяет сделать некоторые выводы о намерениях создателя этого текста или возможных реакциях адресата. Применение процедуры </w:t>
      </w:r>
      <w:r w:rsidRPr="00FB608F">
        <w:rPr>
          <w:rFonts w:ascii="Times New Roman" w:hAnsi="Times New Roman" w:cs="Times New Roman"/>
          <w:i/>
          <w:iCs/>
          <w:color w:val="000000"/>
          <w:sz w:val="20"/>
          <w:szCs w:val="20"/>
        </w:rPr>
        <w:t xml:space="preserve">измерения </w:t>
      </w:r>
      <w:r w:rsidRPr="00FB608F">
        <w:rPr>
          <w:rFonts w:ascii="Times New Roman" w:hAnsi="Times New Roman" w:cs="Times New Roman"/>
          <w:color w:val="000000"/>
          <w:sz w:val="20"/>
          <w:szCs w:val="20"/>
        </w:rPr>
        <w:t>при анализе текстов сделало возможным получение точных, объективных данных о характере всех видов общения по их содержанию. Действительно, в процессе коммуникации содержание занимает центральное место. Это и реализация намерений автора-коммуникатора, и возможные реакции получателя сообщения.</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Наиболее эффективным оказывается применение этого метода для анализа потоков информации на страницах газет, в передачах радио и телевидения, в рекламных сообщениях. Нередко социологи обращаются</w:t>
      </w:r>
      <w:r w:rsidR="001F0650"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к этому методу для анализа и менее объемно представленной информации (личных писем, дневниковых записей, речей политических деятелей и т. д.). Объективный, систематичный анализ совокупности таких текстов снабжает исследователя надежной информацией о тенденциях деятельности авторов, об эксплицитно присутствующих намерениях Коммуникатора, о возможных, ожидаемых воздействиях информации на потребителя, в определенной степени о его потенциальных реакциях.</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Названия метода в виде словосочетаний «анализ содержания» или «контент-анализ» сегодня сосуществуют в профессиональной лексике социологов равноправно, и мы будем использовать их как синонимы. Это название закрепилось за особой методической процедурой анализа всех видов текстов (вербальных, визуальных и пр.), когда речь идет об анализе ядра коммуникации, того, что лежит </w:t>
      </w:r>
      <w:r w:rsidRPr="00FB608F">
        <w:rPr>
          <w:rFonts w:ascii="Times New Roman" w:hAnsi="Times New Roman" w:cs="Times New Roman"/>
          <w:i/>
          <w:iCs/>
          <w:color w:val="000000"/>
          <w:sz w:val="20"/>
          <w:szCs w:val="20"/>
        </w:rPr>
        <w:t xml:space="preserve">между </w:t>
      </w:r>
      <w:r w:rsidRPr="00FB608F">
        <w:rPr>
          <w:rFonts w:ascii="Times New Roman" w:hAnsi="Times New Roman" w:cs="Times New Roman"/>
          <w:color w:val="000000"/>
          <w:sz w:val="20"/>
          <w:szCs w:val="20"/>
        </w:rPr>
        <w:t xml:space="preserve">Коммуникатором и Аудиторией, </w:t>
      </w:r>
      <w:r w:rsidRPr="00FB608F">
        <w:rPr>
          <w:rFonts w:ascii="Times New Roman" w:hAnsi="Times New Roman" w:cs="Times New Roman"/>
          <w:i/>
          <w:iCs/>
          <w:color w:val="000000"/>
          <w:sz w:val="20"/>
          <w:szCs w:val="20"/>
        </w:rPr>
        <w:t xml:space="preserve">между </w:t>
      </w:r>
      <w:r w:rsidRPr="00FB608F">
        <w:rPr>
          <w:rFonts w:ascii="Times New Roman" w:hAnsi="Times New Roman" w:cs="Times New Roman"/>
          <w:color w:val="000000"/>
          <w:sz w:val="20"/>
          <w:szCs w:val="20"/>
        </w:rPr>
        <w:t>автором послания и тем, кому это послание адресовано.</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 основе этой процедуры лежит тот же механизм, что и в основе ненаучного, обыденного, ежедневного нашего знакомства, например, с газетами. На основании </w:t>
      </w:r>
      <w:r w:rsidRPr="00FB608F">
        <w:rPr>
          <w:rFonts w:ascii="Times New Roman" w:hAnsi="Times New Roman" w:cs="Times New Roman"/>
          <w:i/>
          <w:iCs/>
          <w:color w:val="000000"/>
          <w:sz w:val="20"/>
          <w:szCs w:val="20"/>
        </w:rPr>
        <w:t xml:space="preserve">многодневного </w:t>
      </w:r>
      <w:r w:rsidRPr="00FB608F">
        <w:rPr>
          <w:rFonts w:ascii="Times New Roman" w:hAnsi="Times New Roman" w:cs="Times New Roman"/>
          <w:color w:val="000000"/>
          <w:sz w:val="20"/>
          <w:szCs w:val="20"/>
        </w:rPr>
        <w:t xml:space="preserve">потребления </w:t>
      </w:r>
      <w:r w:rsidRPr="00FB608F">
        <w:rPr>
          <w:rFonts w:ascii="Times New Roman" w:hAnsi="Times New Roman" w:cs="Times New Roman"/>
          <w:i/>
          <w:iCs/>
          <w:color w:val="000000"/>
          <w:sz w:val="20"/>
          <w:szCs w:val="20"/>
        </w:rPr>
        <w:t xml:space="preserve">достаточно большого числа </w:t>
      </w:r>
      <w:r w:rsidRPr="00FB608F">
        <w:rPr>
          <w:rFonts w:ascii="Times New Roman" w:hAnsi="Times New Roman" w:cs="Times New Roman"/>
          <w:color w:val="000000"/>
          <w:sz w:val="20"/>
          <w:szCs w:val="20"/>
        </w:rPr>
        <w:t>единичных материалов газеты мы получаем определенное представление о ее основной стратегии, ее оперативности, правдивости и т. д.</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К выводу о том, что собой представляет этот источник информации, мы приходим на основании знакомства с продуктом этого источника — его </w:t>
      </w:r>
      <w:r w:rsidRPr="00FB608F">
        <w:rPr>
          <w:rFonts w:ascii="Times New Roman" w:hAnsi="Times New Roman" w:cs="Times New Roman"/>
          <w:i/>
          <w:iCs/>
          <w:color w:val="000000"/>
          <w:sz w:val="20"/>
          <w:szCs w:val="20"/>
        </w:rPr>
        <w:t xml:space="preserve">содержанием. </w:t>
      </w:r>
      <w:r w:rsidRPr="00FB608F">
        <w:rPr>
          <w:rFonts w:ascii="Times New Roman" w:hAnsi="Times New Roman" w:cs="Times New Roman"/>
          <w:color w:val="000000"/>
          <w:sz w:val="20"/>
          <w:szCs w:val="20"/>
        </w:rPr>
        <w:t>За этим может последовать и наше решение — подписываться или не подписываться на определенную газету, читать ее в дальнейшем или не читать... И все же — социологический анализ содержания противопоставляется таким заключениям, как импрессионистическим.</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Если мы представим на этом месте исследователя, который специально задастся целью изучить материалы газеты с тем, чтобы прийти к выводу об ее общей политике, ее авторах, ее проблемах и т. д. — мы должны будем допустить, что исследователь делает это с большей строгостью, чем мы. </w:t>
      </w:r>
      <w:proofErr w:type="gramStart"/>
      <w:r w:rsidRPr="00FB608F">
        <w:rPr>
          <w:rFonts w:ascii="Times New Roman" w:hAnsi="Times New Roman" w:cs="Times New Roman"/>
          <w:color w:val="000000"/>
          <w:sz w:val="20"/>
          <w:szCs w:val="20"/>
        </w:rPr>
        <w:t xml:space="preserve">Он точно определит, на </w:t>
      </w:r>
      <w:r w:rsidRPr="00FB608F">
        <w:rPr>
          <w:rFonts w:ascii="Times New Roman" w:hAnsi="Times New Roman" w:cs="Times New Roman"/>
          <w:i/>
          <w:iCs/>
          <w:color w:val="000000"/>
          <w:sz w:val="20"/>
          <w:szCs w:val="20"/>
        </w:rPr>
        <w:t xml:space="preserve">что </w:t>
      </w:r>
      <w:r w:rsidRPr="00FB608F">
        <w:rPr>
          <w:rFonts w:ascii="Times New Roman" w:hAnsi="Times New Roman" w:cs="Times New Roman"/>
          <w:color w:val="000000"/>
          <w:sz w:val="20"/>
          <w:szCs w:val="20"/>
        </w:rPr>
        <w:t xml:space="preserve">именно он должен обратить внимание в тексте, </w:t>
      </w:r>
      <w:r w:rsidRPr="00FB608F">
        <w:rPr>
          <w:rFonts w:ascii="Times New Roman" w:hAnsi="Times New Roman" w:cs="Times New Roman"/>
          <w:i/>
          <w:iCs/>
          <w:color w:val="000000"/>
          <w:sz w:val="20"/>
          <w:szCs w:val="20"/>
        </w:rPr>
        <w:t xml:space="preserve">какие </w:t>
      </w:r>
      <w:r w:rsidRPr="00FB608F">
        <w:rPr>
          <w:rFonts w:ascii="Times New Roman" w:hAnsi="Times New Roman" w:cs="Times New Roman"/>
          <w:color w:val="000000"/>
          <w:sz w:val="20"/>
          <w:szCs w:val="20"/>
        </w:rPr>
        <w:t xml:space="preserve">слова, предложения, качественные прилагательные следует зафиксировать, чтобы выяснить, каким образом — с симпатией или/и антипатией — подается в этой газете фигура политика </w:t>
      </w:r>
      <w:r w:rsidRPr="00FB608F">
        <w:rPr>
          <w:rFonts w:ascii="Times New Roman" w:hAnsi="Times New Roman" w:cs="Times New Roman"/>
          <w:i/>
          <w:iCs/>
          <w:color w:val="000000"/>
          <w:sz w:val="20"/>
          <w:szCs w:val="20"/>
          <w:lang w:val="en-US"/>
        </w:rPr>
        <w:t>X</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color w:val="000000"/>
          <w:sz w:val="20"/>
          <w:szCs w:val="20"/>
        </w:rPr>
        <w:t xml:space="preserve">какая реклама идет в органах информации, основной пакет акций которых находится в руках определенного бизнесмена, как </w:t>
      </w:r>
      <w:proofErr w:type="spellStart"/>
      <w:r w:rsidRPr="00FB608F">
        <w:rPr>
          <w:rFonts w:ascii="Times New Roman" w:hAnsi="Times New Roman" w:cs="Times New Roman"/>
          <w:color w:val="000000"/>
          <w:sz w:val="20"/>
          <w:szCs w:val="20"/>
        </w:rPr>
        <w:t>эги</w:t>
      </w:r>
      <w:proofErr w:type="spellEnd"/>
      <w:r w:rsidRPr="00FB608F">
        <w:rPr>
          <w:rFonts w:ascii="Times New Roman" w:hAnsi="Times New Roman" w:cs="Times New Roman"/>
          <w:color w:val="000000"/>
          <w:sz w:val="20"/>
          <w:szCs w:val="20"/>
        </w:rPr>
        <w:t xml:space="preserve"> источники информации обрисовывают фигуру </w:t>
      </w:r>
      <w:r w:rsidRPr="00FB608F">
        <w:rPr>
          <w:rFonts w:ascii="Times New Roman" w:hAnsi="Times New Roman" w:cs="Times New Roman"/>
          <w:color w:val="000000"/>
          <w:sz w:val="20"/>
          <w:szCs w:val="20"/>
        </w:rPr>
        <w:lastRenderedPageBreak/>
        <w:t>действующего</w:t>
      </w:r>
      <w:r w:rsidR="001F0650"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президента и отличаются</w:t>
      </w:r>
      <w:proofErr w:type="gramEnd"/>
      <w:r w:rsidRPr="00FB608F">
        <w:rPr>
          <w:rFonts w:ascii="Times New Roman" w:hAnsi="Times New Roman" w:cs="Times New Roman"/>
          <w:color w:val="000000"/>
          <w:sz w:val="20"/>
          <w:szCs w:val="20"/>
        </w:rPr>
        <w:t xml:space="preserve"> ли они в этом смысле от источников, принадлежащих другому бизнесмену, и т. </w:t>
      </w:r>
      <w:proofErr w:type="gramStart"/>
      <w:r w:rsidRPr="00FB608F">
        <w:rPr>
          <w:rFonts w:ascii="Times New Roman" w:hAnsi="Times New Roman" w:cs="Times New Roman"/>
          <w:color w:val="000000"/>
          <w:sz w:val="20"/>
          <w:szCs w:val="20"/>
        </w:rPr>
        <w:t>п</w:t>
      </w:r>
      <w:proofErr w:type="gramEnd"/>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proofErr w:type="gramStart"/>
      <w:r w:rsidRPr="00FB608F">
        <w:rPr>
          <w:rFonts w:ascii="Times New Roman" w:hAnsi="Times New Roman" w:cs="Times New Roman"/>
          <w:color w:val="000000"/>
          <w:sz w:val="20"/>
          <w:szCs w:val="20"/>
        </w:rPr>
        <w:t xml:space="preserve">Суммируя свои впечатления от деятельности Коммуникатора (конкретного источника информации или конкретного телеведущего), исследователь делает это буквально, он </w:t>
      </w:r>
      <w:r w:rsidRPr="00FB608F">
        <w:rPr>
          <w:rFonts w:ascii="Times New Roman" w:hAnsi="Times New Roman" w:cs="Times New Roman"/>
          <w:i/>
          <w:iCs/>
          <w:color w:val="000000"/>
          <w:sz w:val="20"/>
          <w:szCs w:val="20"/>
        </w:rPr>
        <w:t xml:space="preserve">подсчитывает суждения, </w:t>
      </w:r>
      <w:r w:rsidRPr="00FB608F">
        <w:rPr>
          <w:rFonts w:ascii="Times New Roman" w:hAnsi="Times New Roman" w:cs="Times New Roman"/>
          <w:color w:val="000000"/>
          <w:sz w:val="20"/>
          <w:szCs w:val="20"/>
        </w:rPr>
        <w:t>в которых интересующий его политический субъект подается в благоприятном или неблагоприятном свете, подсчитывает количество материалов, в которых этот политик вообще появляется (мы-то знаем, что быть «героем» журналистского материала для политика означает быть знакомым своему электорату — иногда не важно, в каком свете</w:t>
      </w:r>
      <w:proofErr w:type="gramEnd"/>
      <w:r w:rsidRPr="00FB608F">
        <w:rPr>
          <w:rFonts w:ascii="Times New Roman" w:hAnsi="Times New Roman" w:cs="Times New Roman"/>
          <w:color w:val="000000"/>
          <w:sz w:val="20"/>
          <w:szCs w:val="20"/>
        </w:rPr>
        <w:t xml:space="preserve"> он здесь выступает).</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proofErr w:type="gramStart"/>
      <w:r w:rsidRPr="00FB608F">
        <w:rPr>
          <w:rFonts w:ascii="Times New Roman" w:hAnsi="Times New Roman" w:cs="Times New Roman"/>
          <w:color w:val="000000"/>
          <w:sz w:val="20"/>
          <w:szCs w:val="20"/>
        </w:rPr>
        <w:t xml:space="preserve">В каждом конкретном случае исследователь разрабатывает специальную методику, которая позволяет ему по содержанию ряда материалов судить о том, </w:t>
      </w:r>
      <w:r w:rsidRPr="00FB608F">
        <w:rPr>
          <w:rFonts w:ascii="Times New Roman" w:hAnsi="Times New Roman" w:cs="Times New Roman"/>
          <w:i/>
          <w:iCs/>
          <w:color w:val="000000"/>
          <w:sz w:val="20"/>
          <w:szCs w:val="20"/>
        </w:rPr>
        <w:t xml:space="preserve">что </w:t>
      </w:r>
      <w:r w:rsidRPr="00FB608F">
        <w:rPr>
          <w:rFonts w:ascii="Times New Roman" w:hAnsi="Times New Roman" w:cs="Times New Roman"/>
          <w:color w:val="000000"/>
          <w:sz w:val="20"/>
          <w:szCs w:val="20"/>
        </w:rPr>
        <w:t xml:space="preserve">стоит за этим содержанием: что мы можем сказать о его авторе, о газете в целом, о читателях, об эпохе, к которой относится деятельность этой газеты и т. д. На основании информации о том, что </w:t>
      </w:r>
      <w:r w:rsidRPr="00FB608F">
        <w:rPr>
          <w:rFonts w:ascii="Times New Roman" w:hAnsi="Times New Roman" w:cs="Times New Roman"/>
          <w:i/>
          <w:iCs/>
          <w:color w:val="000000"/>
          <w:sz w:val="20"/>
          <w:szCs w:val="20"/>
        </w:rPr>
        <w:t xml:space="preserve">есть </w:t>
      </w:r>
      <w:r w:rsidRPr="00FB608F">
        <w:rPr>
          <w:rFonts w:ascii="Times New Roman" w:hAnsi="Times New Roman" w:cs="Times New Roman"/>
          <w:color w:val="000000"/>
          <w:sz w:val="20"/>
          <w:szCs w:val="20"/>
        </w:rPr>
        <w:t>в тексте, исследователь делает вывод, в</w:t>
      </w:r>
      <w:proofErr w:type="gramEnd"/>
      <w:r w:rsidRPr="00FB608F">
        <w:rPr>
          <w:rFonts w:ascii="Times New Roman" w:hAnsi="Times New Roman" w:cs="Times New Roman"/>
          <w:color w:val="000000"/>
          <w:sz w:val="20"/>
          <w:szCs w:val="20"/>
        </w:rPr>
        <w:t xml:space="preserve"> какой мере это отражает (моделирует, модифицирует, трансформирует, искажает) социальную реальность.</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 более общем виде можно сделать вывод, что методика анализа содержания направлена на </w:t>
      </w:r>
      <w:r w:rsidRPr="00FB608F">
        <w:rPr>
          <w:rFonts w:ascii="Times New Roman" w:hAnsi="Times New Roman" w:cs="Times New Roman"/>
          <w:i/>
          <w:iCs/>
          <w:color w:val="000000"/>
          <w:sz w:val="20"/>
          <w:szCs w:val="20"/>
        </w:rPr>
        <w:t xml:space="preserve">объективное изучение текстов с целью исследования социальных процессов (объектов, явлений), которые 'эти </w:t>
      </w:r>
      <w:r w:rsidRPr="00FB608F">
        <w:rPr>
          <w:rFonts w:ascii="Times New Roman" w:hAnsi="Times New Roman" w:cs="Times New Roman"/>
          <w:color w:val="000000"/>
          <w:sz w:val="20"/>
          <w:szCs w:val="20"/>
          <w:lang w:val="en-US"/>
        </w:rPr>
        <w:t>i</w:t>
      </w:r>
      <w:r w:rsidRPr="00FB608F">
        <w:rPr>
          <w:rFonts w:ascii="Times New Roman" w:hAnsi="Times New Roman" w:cs="Times New Roman"/>
          <w:color w:val="000000"/>
          <w:sz w:val="20"/>
          <w:szCs w:val="20"/>
        </w:rPr>
        <w:t xml:space="preserve"> </w:t>
      </w:r>
      <w:r w:rsidRPr="00FB608F">
        <w:rPr>
          <w:rFonts w:ascii="Times New Roman" w:hAnsi="Times New Roman" w:cs="Times New Roman"/>
          <w:i/>
          <w:iCs/>
          <w:color w:val="000000"/>
          <w:sz w:val="20"/>
          <w:szCs w:val="20"/>
        </w:rPr>
        <w:t>тексты представляют.</w:t>
      </w:r>
    </w:p>
    <w:p w:rsidR="00366430" w:rsidRPr="00FB608F" w:rsidRDefault="00366430"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Изучение текстов как общегуманитарная задача</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Издавна целью обращения к древним текстам было стремление реконструировать по ним социальную наполненность той или иной цивилизации — ее религию, историю, экономику, мораль... Но всегда осознавалась проблема — репрезентируют ли эти тексты </w:t>
      </w:r>
      <w:r w:rsidRPr="00FB608F">
        <w:rPr>
          <w:rFonts w:ascii="Times New Roman" w:hAnsi="Times New Roman" w:cs="Times New Roman"/>
          <w:i/>
          <w:iCs/>
          <w:color w:val="000000"/>
          <w:sz w:val="20"/>
          <w:szCs w:val="20"/>
        </w:rPr>
        <w:t xml:space="preserve">всю </w:t>
      </w:r>
      <w:r w:rsidRPr="00FB608F">
        <w:rPr>
          <w:rFonts w:ascii="Times New Roman" w:hAnsi="Times New Roman" w:cs="Times New Roman"/>
          <w:color w:val="000000"/>
          <w:sz w:val="20"/>
          <w:szCs w:val="20"/>
        </w:rPr>
        <w:t xml:space="preserve">социальную действительность, или при отображении в слове авторы уже определенным образом ее </w:t>
      </w:r>
      <w:r w:rsidRPr="00FB608F">
        <w:rPr>
          <w:rFonts w:ascii="Times New Roman" w:hAnsi="Times New Roman" w:cs="Times New Roman"/>
          <w:i/>
          <w:iCs/>
          <w:color w:val="000000"/>
          <w:sz w:val="20"/>
          <w:szCs w:val="20"/>
        </w:rPr>
        <w:t xml:space="preserve">интерпретировали, </w:t>
      </w:r>
      <w:r w:rsidRPr="00FB608F">
        <w:rPr>
          <w:rFonts w:ascii="Times New Roman" w:hAnsi="Times New Roman" w:cs="Times New Roman"/>
          <w:color w:val="000000"/>
          <w:sz w:val="20"/>
          <w:szCs w:val="20"/>
        </w:rPr>
        <w:t>умалчивая об одном, восхваляя другое.</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И тогда возможен принципиально другой подход к этим текстам — рассмотрение их с точки зрения </w:t>
      </w:r>
      <w:r w:rsidRPr="00FB608F">
        <w:rPr>
          <w:rFonts w:ascii="Times New Roman" w:hAnsi="Times New Roman" w:cs="Times New Roman"/>
          <w:i/>
          <w:iCs/>
          <w:color w:val="000000"/>
          <w:sz w:val="20"/>
          <w:szCs w:val="20"/>
        </w:rPr>
        <w:t xml:space="preserve">задач </w:t>
      </w:r>
      <w:r w:rsidRPr="00FB608F">
        <w:rPr>
          <w:rFonts w:ascii="Times New Roman" w:hAnsi="Times New Roman" w:cs="Times New Roman"/>
          <w:color w:val="000000"/>
          <w:sz w:val="20"/>
          <w:szCs w:val="20"/>
        </w:rPr>
        <w:t>человека (слоя, класса, института), воспроизводящего действительность, а также с точки зрения отношения к ним потенциальной Аудитории.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История всегда черпала в текстах прошлого информацию о прошедших временах. Еще раз подчеркнем, что для истории и археологии раскопки, например, — это такой же текст, как и текст летописи, равно как и другие материальные носители следов прошлой культуры.</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Рассмотрим в качестве такого текста... фасад монастыря. «Мы можем отметить а) красоту общего вида; б) строительную технологию; в) время и стиль постройки; г) предполагаемые или имеющиеся в наличии культурные и религиозные ценности и т. д.»</w:t>
      </w:r>
      <w:r w:rsidRPr="00FB608F">
        <w:rPr>
          <w:rFonts w:ascii="Times New Roman" w:hAnsi="Times New Roman" w:cs="Times New Roman"/>
          <w:color w:val="000000"/>
          <w:sz w:val="20"/>
          <w:szCs w:val="20"/>
          <w:vertAlign w:val="superscript"/>
        </w:rPr>
        <w:t>1</w:t>
      </w:r>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Издавна существует лингвистический способ оперирования текстами.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В принципе аналогичные процедуры могут быть востребованы и литературоведом в его многолетнем исследовании жизни и творчества какого-либо писателя — эволюция всякого художника слова отражена в его текстах и может быть интерпретирована биографом самым разным образом.</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 тех примерах, которые мы привели, отчетливо дифференцируются эти подходы к текстам — использование их как свидетельство социальной реальности, которая стоит за текстом; отношение к анализируемому тексту как к самодостаточной реальности — установление некоторой системы характеристик внутри текстовой реальности; отслеживание связей </w:t>
      </w:r>
      <w:proofErr w:type="spellStart"/>
      <w:r w:rsidRPr="00FB608F">
        <w:rPr>
          <w:rFonts w:ascii="Times New Roman" w:hAnsi="Times New Roman" w:cs="Times New Roman"/>
          <w:color w:val="000000"/>
          <w:sz w:val="20"/>
          <w:szCs w:val="20"/>
        </w:rPr>
        <w:t>этиххарактеристик</w:t>
      </w:r>
      <w:proofErr w:type="spellEnd"/>
      <w:r w:rsidRPr="00FB608F">
        <w:rPr>
          <w:rFonts w:ascii="Times New Roman" w:hAnsi="Times New Roman" w:cs="Times New Roman"/>
          <w:color w:val="000000"/>
          <w:sz w:val="20"/>
          <w:szCs w:val="20"/>
        </w:rPr>
        <w:t xml:space="preserve"> со структурой, производящей и потребляющей данные тексты.</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Традиционные методы исследования текстов, а также апробированные способы анализа отдельных произведений, с точки зрения конструктивных особенностей или образной системы этих произведений, имеют глубокие исторические корни в классическом литературоведении и лингвистике, которые имеют дело с изолированным монологическим высказыванием и в своем анализе остаются внутри этого высказывания. Мы обращаемся к этой теме для того, чтобы подчеркнуть, что социологические веяния существовали и в этой сфере, и указать на них следует хотя бы из соображений обозначения приоритетов.</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 российском языкознании необходимость выйти за пределы одного высказывания для решения новых задач — исследования его в контексте более широкой социальной реальности — в теоретическом плане осознавалась уже в первые два-три десятилетия </w:t>
      </w:r>
      <w:r w:rsidRPr="00FB608F">
        <w:rPr>
          <w:rFonts w:ascii="Times New Roman" w:hAnsi="Times New Roman" w:cs="Times New Roman"/>
          <w:color w:val="000000"/>
          <w:sz w:val="20"/>
          <w:szCs w:val="20"/>
          <w:lang w:val="en-US"/>
        </w:rPr>
        <w:t>XX</w:t>
      </w:r>
      <w:r w:rsidRPr="00FB608F">
        <w:rPr>
          <w:rFonts w:ascii="Times New Roman" w:hAnsi="Times New Roman" w:cs="Times New Roman"/>
          <w:color w:val="000000"/>
          <w:sz w:val="20"/>
          <w:szCs w:val="20"/>
        </w:rPr>
        <w:t xml:space="preserve"> </w:t>
      </w:r>
      <w:proofErr w:type="gramStart"/>
      <w:r w:rsidRPr="00FB608F">
        <w:rPr>
          <w:rFonts w:ascii="Times New Roman" w:hAnsi="Times New Roman" w:cs="Times New Roman"/>
          <w:color w:val="000000"/>
          <w:sz w:val="20"/>
          <w:szCs w:val="20"/>
        </w:rPr>
        <w:t>в</w:t>
      </w:r>
      <w:proofErr w:type="gramEnd"/>
      <w:r w:rsidRPr="00FB608F">
        <w:rPr>
          <w:rFonts w:ascii="Times New Roman" w:hAnsi="Times New Roman" w:cs="Times New Roman"/>
          <w:color w:val="000000"/>
          <w:sz w:val="20"/>
          <w:szCs w:val="20"/>
        </w:rPr>
        <w:t xml:space="preserve">. </w:t>
      </w:r>
      <w:proofErr w:type="gramStart"/>
      <w:r w:rsidRPr="00FB608F">
        <w:rPr>
          <w:rFonts w:ascii="Times New Roman" w:hAnsi="Times New Roman" w:cs="Times New Roman"/>
          <w:color w:val="000000"/>
          <w:sz w:val="20"/>
          <w:szCs w:val="20"/>
        </w:rPr>
        <w:t>В</w:t>
      </w:r>
      <w:proofErr w:type="gramEnd"/>
      <w:r w:rsidRPr="00FB608F">
        <w:rPr>
          <w:rFonts w:ascii="Times New Roman" w:hAnsi="Times New Roman" w:cs="Times New Roman"/>
          <w:color w:val="000000"/>
          <w:sz w:val="20"/>
          <w:szCs w:val="20"/>
        </w:rPr>
        <w:t xml:space="preserve"> этом смысле чрезвычайно </w:t>
      </w:r>
      <w:proofErr w:type="spellStart"/>
      <w:r w:rsidRPr="00FB608F">
        <w:rPr>
          <w:rFonts w:ascii="Times New Roman" w:hAnsi="Times New Roman" w:cs="Times New Roman"/>
          <w:color w:val="000000"/>
          <w:sz w:val="20"/>
          <w:szCs w:val="20"/>
        </w:rPr>
        <w:t>эвристичны</w:t>
      </w:r>
      <w:proofErr w:type="spellEnd"/>
      <w:r w:rsidRPr="00FB608F">
        <w:rPr>
          <w:rFonts w:ascii="Times New Roman" w:hAnsi="Times New Roman" w:cs="Times New Roman"/>
          <w:color w:val="000000"/>
          <w:sz w:val="20"/>
          <w:szCs w:val="20"/>
        </w:rPr>
        <w:t xml:space="preserve"> мысли В. Волошинова: «Действительной реальностью языка-речи является социальное событие речевого взаимодействия. Отсюда возникает важная проблема: изучение связи конкретного взаимодействия с </w:t>
      </w:r>
      <w:proofErr w:type="spellStart"/>
      <w:r w:rsidRPr="00FB608F">
        <w:rPr>
          <w:rFonts w:ascii="Times New Roman" w:hAnsi="Times New Roman" w:cs="Times New Roman"/>
          <w:color w:val="000000"/>
          <w:sz w:val="20"/>
          <w:szCs w:val="20"/>
        </w:rPr>
        <w:t>внесловесной</w:t>
      </w:r>
      <w:proofErr w:type="spellEnd"/>
      <w:r w:rsidRPr="00FB608F">
        <w:rPr>
          <w:rFonts w:ascii="Times New Roman" w:hAnsi="Times New Roman" w:cs="Times New Roman"/>
          <w:color w:val="000000"/>
          <w:sz w:val="20"/>
          <w:szCs w:val="20"/>
        </w:rPr>
        <w:t xml:space="preserve"> ситуацией, ближайшей, а через нее и более широкой... Продуктивный анализ форм высказываний, как реальных единиц речевого потока, возможен </w:t>
      </w:r>
      <w:proofErr w:type="spellStart"/>
      <w:r w:rsidRPr="00FB608F">
        <w:rPr>
          <w:rFonts w:ascii="Times New Roman" w:hAnsi="Times New Roman" w:cs="Times New Roman"/>
          <w:color w:val="000000"/>
          <w:sz w:val="20"/>
          <w:szCs w:val="20"/>
        </w:rPr>
        <w:t>лишьна</w:t>
      </w:r>
      <w:proofErr w:type="spellEnd"/>
      <w:r w:rsidRPr="00FB608F">
        <w:rPr>
          <w:rFonts w:ascii="Times New Roman" w:hAnsi="Times New Roman" w:cs="Times New Roman"/>
          <w:color w:val="000000"/>
          <w:sz w:val="20"/>
          <w:szCs w:val="20"/>
        </w:rPr>
        <w:t xml:space="preserve"> основе признания единичного высказывания чисто социологическим явлением».</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Любопытными для нас оказываются некоторые идеи социологи-</w:t>
      </w:r>
      <w:proofErr w:type="spellStart"/>
      <w:r w:rsidRPr="00FB608F">
        <w:rPr>
          <w:rFonts w:ascii="Times New Roman" w:hAnsi="Times New Roman" w:cs="Times New Roman"/>
          <w:color w:val="000000"/>
          <w:sz w:val="20"/>
          <w:szCs w:val="20"/>
        </w:rPr>
        <w:t>зации</w:t>
      </w:r>
      <w:proofErr w:type="spellEnd"/>
      <w:r w:rsidRPr="00FB608F">
        <w:rPr>
          <w:rFonts w:ascii="Times New Roman" w:hAnsi="Times New Roman" w:cs="Times New Roman"/>
          <w:color w:val="000000"/>
          <w:sz w:val="20"/>
          <w:szCs w:val="20"/>
        </w:rPr>
        <w:t xml:space="preserve"> литературоведения, которые возникли в советской критике в 20-е годы как реакция на так называемую «формальную школу» в литературоведении. Наиболее интересной в свете нашего разговора представляется книга П. Медведева «Формальный метод в литературоведении (критическое введение в социологическую поэтику)». Здесь критика «формальной школы» предваряется общеметодологическими теоретическими размышлениями над реальным бытием различных идеологических сфер (этики, познания, политических учений, религии, философии, искусства и т. д.).</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Как пишет Медведев, «мировоззрения, верования, даже зыбкие идеологические настроения ... становятся идеологической действительностью, только осуществляясь в словах, в действиях, в одежде, в манерах, в </w:t>
      </w:r>
      <w:r w:rsidRPr="00FB608F">
        <w:rPr>
          <w:rFonts w:ascii="Times New Roman" w:hAnsi="Times New Roman" w:cs="Times New Roman"/>
          <w:color w:val="000000"/>
          <w:sz w:val="20"/>
          <w:szCs w:val="20"/>
        </w:rPr>
        <w:lastRenderedPageBreak/>
        <w:t>организациях людей и вещей, одним словом, в каком-либо определенном знаковом материале. Гуманитарные науки слишком любили заниматься чисто смысловыми анализами идеологических явлений ... и недооценивали вопросы, связанные с их непосредственной реальной действительностью в вещах и их подлинным осуществлением в процессах социального общения»</w:t>
      </w:r>
      <w:r w:rsidRPr="00FB608F">
        <w:rPr>
          <w:rFonts w:ascii="Times New Roman" w:hAnsi="Times New Roman" w:cs="Times New Roman"/>
          <w:color w:val="000000"/>
          <w:sz w:val="20"/>
          <w:szCs w:val="20"/>
          <w:vertAlign w:val="superscript"/>
        </w:rPr>
        <w:t>2</w:t>
      </w:r>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В качестве основополагающих проблем при изучении идеологической среды — объективно доступного знакового материала — Медведев ставит следующее: 1) проблемы особенностей и форм организованного идеологического материала как значащего; 2) проблемы особенностей и форм осуществляющего эту значимость социального общения.</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Этим занялась социология, добавим мы от себя, и в частности, та ветвь ее, которая изучает процессы социального общения и содержания этого общения.</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В свете нашего разговора крайне интересными представляются идеи известного русского ученого А. Веселовского. История литературы понималась им как «история общественной мысли, насколько</w:t>
      </w:r>
      <w:r w:rsidR="00D05AE7"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 xml:space="preserve">она выразилась в движении философском, религиозном и поэтическом и </w:t>
      </w:r>
      <w:r w:rsidRPr="00FB608F">
        <w:rPr>
          <w:rFonts w:ascii="Times New Roman" w:hAnsi="Times New Roman" w:cs="Times New Roman"/>
          <w:i/>
          <w:iCs/>
          <w:color w:val="000000"/>
          <w:sz w:val="20"/>
          <w:szCs w:val="20"/>
        </w:rPr>
        <w:t xml:space="preserve">закреплена словом» </w:t>
      </w:r>
      <w:r w:rsidRPr="00FB608F">
        <w:rPr>
          <w:rFonts w:ascii="Times New Roman" w:hAnsi="Times New Roman" w:cs="Times New Roman"/>
          <w:color w:val="000000"/>
          <w:sz w:val="20"/>
          <w:szCs w:val="20"/>
        </w:rPr>
        <w:t>(выделено авт.)</w:t>
      </w:r>
      <w:r w:rsidRPr="00FB608F">
        <w:rPr>
          <w:rFonts w:ascii="Times New Roman" w:hAnsi="Times New Roman" w:cs="Times New Roman"/>
          <w:color w:val="000000"/>
          <w:sz w:val="20"/>
          <w:szCs w:val="20"/>
          <w:vertAlign w:val="superscript"/>
        </w:rPr>
        <w:t>1</w:t>
      </w:r>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Фольклор, в частности, дает возможность историку литературы через поэтические формы проследить те элементы собирательной психики и соответствующих ей бытовых условий человеческого общежития, которые выразились в преданиях. Веселовский был блестящим аналитиком первобытной поэзии. Он продемонстрировал возможности аналитического подхода к текстам древних преданий для историко-сравнительного их изучения; кроме того, его подход поставил перед наукой проблему общественного сознания, отпечатавшегося в фольклоре: «Чем проще состав скрестившихся элементов (в комплексе поэтических форм, чем является сюжет преданий — авт.), тем легче его разнять, тем виднее ход новообразований и возможнее подсчет результатов. Так могут выработаться некоторые приемы исследования, пригодные для анализа более сложных отношений, и в описательную историю </w:t>
      </w:r>
      <w:proofErr w:type="spellStart"/>
      <w:r w:rsidRPr="00FB608F">
        <w:rPr>
          <w:rFonts w:ascii="Times New Roman" w:hAnsi="Times New Roman" w:cs="Times New Roman"/>
          <w:color w:val="000000"/>
          <w:sz w:val="20"/>
          <w:szCs w:val="20"/>
        </w:rPr>
        <w:t>сюжетности</w:t>
      </w:r>
      <w:proofErr w:type="spellEnd"/>
      <w:r w:rsidRPr="00FB608F">
        <w:rPr>
          <w:rFonts w:ascii="Times New Roman" w:hAnsi="Times New Roman" w:cs="Times New Roman"/>
          <w:color w:val="000000"/>
          <w:sz w:val="20"/>
          <w:szCs w:val="20"/>
        </w:rPr>
        <w:t xml:space="preserve"> внесется некоторая закономерность — признанием обусловленности и эволюции ее формальных элементов, отзывавшихся на чередование общественных идеалов»</w:t>
      </w:r>
      <w:r w:rsidRPr="00FB608F">
        <w:rPr>
          <w:rFonts w:ascii="Times New Roman" w:hAnsi="Times New Roman" w:cs="Times New Roman"/>
          <w:color w:val="000000"/>
          <w:sz w:val="20"/>
          <w:szCs w:val="20"/>
          <w:vertAlign w:val="superscript"/>
        </w:rPr>
        <w:t>2</w:t>
      </w:r>
      <w:r w:rsidRPr="00FB608F">
        <w:rPr>
          <w:rFonts w:ascii="Times New Roman" w:hAnsi="Times New Roman" w:cs="Times New Roman"/>
          <w:color w:val="000000"/>
          <w:sz w:val="20"/>
          <w:szCs w:val="20"/>
        </w:rPr>
        <w:t xml:space="preserve">. Лекции по этой тематике были прочитаны автором в 1870-1901 гг. Веселовский мечтал о создании морфологии сказки: принципов ее строения. Такую работу осуществил В. </w:t>
      </w:r>
      <w:proofErr w:type="spellStart"/>
      <w:r w:rsidRPr="00FB608F">
        <w:rPr>
          <w:rFonts w:ascii="Times New Roman" w:hAnsi="Times New Roman" w:cs="Times New Roman"/>
          <w:color w:val="000000"/>
          <w:sz w:val="20"/>
          <w:szCs w:val="20"/>
        </w:rPr>
        <w:t>Пропп</w:t>
      </w:r>
      <w:proofErr w:type="spellEnd"/>
      <w:r w:rsidRPr="00FB608F">
        <w:rPr>
          <w:rFonts w:ascii="Times New Roman" w:hAnsi="Times New Roman" w:cs="Times New Roman"/>
          <w:color w:val="000000"/>
          <w:sz w:val="20"/>
          <w:szCs w:val="20"/>
        </w:rPr>
        <w:t>. Это был принципиально новый подход к изучению сказки, ее структурный анализ</w:t>
      </w:r>
      <w:r w:rsidRPr="00FB608F">
        <w:rPr>
          <w:rFonts w:ascii="Times New Roman" w:hAnsi="Times New Roman" w:cs="Times New Roman"/>
          <w:color w:val="000000"/>
          <w:sz w:val="20"/>
          <w:szCs w:val="20"/>
          <w:vertAlign w:val="superscript"/>
        </w:rPr>
        <w:t>3</w:t>
      </w:r>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Показателен в плане наших рассуждений анализ древнегреческих и латинских так называемых басен Эзопа, осуществленный М. </w:t>
      </w:r>
      <w:proofErr w:type="spellStart"/>
      <w:proofErr w:type="gramStart"/>
      <w:r w:rsidRPr="00FB608F">
        <w:rPr>
          <w:rFonts w:ascii="Times New Roman" w:hAnsi="Times New Roman" w:cs="Times New Roman"/>
          <w:color w:val="000000"/>
          <w:sz w:val="20"/>
          <w:szCs w:val="20"/>
        </w:rPr>
        <w:t>Гаспа-ровым</w:t>
      </w:r>
      <w:proofErr w:type="spellEnd"/>
      <w:proofErr w:type="gramEnd"/>
      <w:r w:rsidRPr="00FB608F">
        <w:rPr>
          <w:rFonts w:ascii="Times New Roman" w:hAnsi="Times New Roman" w:cs="Times New Roman"/>
          <w:color w:val="000000"/>
          <w:sz w:val="20"/>
          <w:szCs w:val="20"/>
        </w:rPr>
        <w:t>. Проследим ход его рассуждений: «Когда первобытный человек впервые почувствовал себя человеком, он оглянулся вокруг себя и впервые задумался о мире и о себе. По существу это были два вопроса: теоретический и практический. Вряд ли он сам умел их отчетливо разграничить, но мы это сделать сможем. Теоретический вопрос гласил: как устроен этот мир? Практический вопрос гласил — как должен вести себя в этом мире человек?»</w:t>
      </w:r>
      <w:r w:rsidRPr="00FB608F">
        <w:rPr>
          <w:rFonts w:ascii="Times New Roman" w:hAnsi="Times New Roman" w:cs="Times New Roman"/>
          <w:color w:val="000000"/>
          <w:sz w:val="20"/>
          <w:szCs w:val="20"/>
          <w:vertAlign w:val="superscript"/>
        </w:rPr>
        <w:t>4</w:t>
      </w:r>
      <w:r w:rsidRPr="00FB608F">
        <w:rPr>
          <w:rFonts w:ascii="Times New Roman" w:hAnsi="Times New Roman" w:cs="Times New Roman"/>
          <w:color w:val="000000"/>
          <w:sz w:val="20"/>
          <w:szCs w:val="20"/>
        </w:rPr>
        <w:t xml:space="preserve">.Итак, анализ басен может дать нам предпочтительные модели поведения, примеры ценностных мотиваций и ориентации, которые все вместе составляли мораль прошлого. </w:t>
      </w:r>
      <w:proofErr w:type="gramStart"/>
      <w:r w:rsidRPr="00FB608F">
        <w:rPr>
          <w:rFonts w:ascii="Times New Roman" w:hAnsi="Times New Roman" w:cs="Times New Roman"/>
          <w:color w:val="000000"/>
          <w:sz w:val="20"/>
          <w:szCs w:val="20"/>
        </w:rPr>
        <w:t>Исследователь отмечает, что сама форма облегчает здесь задачи по обнаружению этой морали, поскольку в басне довольно проста форма аргументации, и «истина, составляющая ее идейное содержание, не остается скрытой в образах и мотивах (как в более «сложных» видах искусства — добавили бы мы.</w:t>
      </w:r>
      <w:proofErr w:type="gramEnd"/>
      <w:r w:rsidRPr="00FB608F">
        <w:rPr>
          <w:rFonts w:ascii="Times New Roman" w:hAnsi="Times New Roman" w:cs="Times New Roman"/>
          <w:color w:val="000000"/>
          <w:sz w:val="20"/>
          <w:szCs w:val="20"/>
        </w:rPr>
        <w:t xml:space="preserve"> — </w:t>
      </w:r>
      <w:r w:rsidRPr="00FB608F">
        <w:rPr>
          <w:rFonts w:ascii="Times New Roman" w:hAnsi="Times New Roman" w:cs="Times New Roman"/>
          <w:i/>
          <w:iCs/>
          <w:color w:val="000000"/>
          <w:sz w:val="20"/>
          <w:szCs w:val="20"/>
        </w:rPr>
        <w:t xml:space="preserve">Л.Ф.), </w:t>
      </w:r>
      <w:r w:rsidRPr="00FB608F">
        <w:rPr>
          <w:rFonts w:ascii="Times New Roman" w:hAnsi="Times New Roman" w:cs="Times New Roman"/>
          <w:color w:val="000000"/>
          <w:sz w:val="20"/>
          <w:szCs w:val="20"/>
        </w:rPr>
        <w:t>а декларативно формулируется в морали»</w:t>
      </w:r>
      <w:r w:rsidRPr="00FB608F">
        <w:rPr>
          <w:rFonts w:ascii="Times New Roman" w:hAnsi="Times New Roman" w:cs="Times New Roman"/>
          <w:color w:val="000000"/>
          <w:sz w:val="20"/>
          <w:szCs w:val="20"/>
          <w:vertAlign w:val="superscript"/>
        </w:rPr>
        <w:t>1</w:t>
      </w:r>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Можно сгруппировать виды морали. </w:t>
      </w:r>
      <w:proofErr w:type="spellStart"/>
      <w:proofErr w:type="gramStart"/>
      <w:r w:rsidRPr="00FB608F">
        <w:rPr>
          <w:rFonts w:ascii="Times New Roman" w:hAnsi="Times New Roman" w:cs="Times New Roman"/>
          <w:color w:val="000000"/>
          <w:sz w:val="20"/>
          <w:szCs w:val="20"/>
        </w:rPr>
        <w:t>Гаспаров</w:t>
      </w:r>
      <w:proofErr w:type="spellEnd"/>
      <w:r w:rsidRPr="00FB608F">
        <w:rPr>
          <w:rFonts w:ascii="Times New Roman" w:hAnsi="Times New Roman" w:cs="Times New Roman"/>
          <w:color w:val="000000"/>
          <w:sz w:val="20"/>
          <w:szCs w:val="20"/>
        </w:rPr>
        <w:t xml:space="preserve"> выделяет пять таких групп, действуя методом от частного к общему: «в мире царит зло», «судьба изменчива», «видимость обманчива», «страсти пагубны, потому что они ослепляют человека и мешают ему различать вокруг себя за видимостью сущность», «освободившись от страстей, человек поймет, наконец, что самое лучшее в жизни — довольствоваться тем, что есть, и не посягать на большее».</w:t>
      </w:r>
      <w:proofErr w:type="gramEnd"/>
      <w:r w:rsidRPr="00FB608F">
        <w:rPr>
          <w:rFonts w:ascii="Times New Roman" w:hAnsi="Times New Roman" w:cs="Times New Roman"/>
          <w:color w:val="000000"/>
          <w:sz w:val="20"/>
          <w:szCs w:val="20"/>
        </w:rPr>
        <w:t xml:space="preserve"> И это право исследователя.</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proofErr w:type="spellStart"/>
      <w:r w:rsidRPr="00FB608F">
        <w:rPr>
          <w:rFonts w:ascii="Times New Roman" w:hAnsi="Times New Roman" w:cs="Times New Roman"/>
          <w:color w:val="000000"/>
          <w:sz w:val="20"/>
          <w:szCs w:val="20"/>
        </w:rPr>
        <w:t>Гаспаров</w:t>
      </w:r>
      <w:proofErr w:type="spellEnd"/>
      <w:r w:rsidRPr="00FB608F">
        <w:rPr>
          <w:rFonts w:ascii="Times New Roman" w:hAnsi="Times New Roman" w:cs="Times New Roman"/>
          <w:color w:val="000000"/>
          <w:sz w:val="20"/>
          <w:szCs w:val="20"/>
        </w:rPr>
        <w:t xml:space="preserve"> не относит свое исследование к контент-аналитическим. Но оно является таковым по правилам аналогии, коль скоро мы находим здесь основные методические и методологические принципы оперирования с наблюдаемым объектом, в данном случае с текстами басен.</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Вышеприведенные примеры иллюстрируют уже отмеченную нами </w:t>
      </w:r>
      <w:r w:rsidRPr="00FB608F">
        <w:rPr>
          <w:rFonts w:ascii="Times New Roman" w:hAnsi="Times New Roman" w:cs="Times New Roman"/>
          <w:i/>
          <w:iCs/>
          <w:color w:val="000000"/>
          <w:sz w:val="20"/>
          <w:szCs w:val="20"/>
        </w:rPr>
        <w:t xml:space="preserve">методическую </w:t>
      </w:r>
      <w:r w:rsidRPr="00FB608F">
        <w:rPr>
          <w:rFonts w:ascii="Times New Roman" w:hAnsi="Times New Roman" w:cs="Times New Roman"/>
          <w:color w:val="000000"/>
          <w:sz w:val="20"/>
          <w:szCs w:val="20"/>
        </w:rPr>
        <w:t xml:space="preserve">характеристику контент-анализа, когда исследователь, анализируя текст, демонстрирует </w:t>
      </w:r>
      <w:r w:rsidRPr="00FB608F">
        <w:rPr>
          <w:rFonts w:ascii="Times New Roman" w:hAnsi="Times New Roman" w:cs="Times New Roman"/>
          <w:i/>
          <w:iCs/>
          <w:color w:val="000000"/>
          <w:sz w:val="20"/>
          <w:szCs w:val="20"/>
        </w:rPr>
        <w:t xml:space="preserve">количественное </w:t>
      </w:r>
      <w:r w:rsidRPr="00FB608F">
        <w:rPr>
          <w:rFonts w:ascii="Times New Roman" w:hAnsi="Times New Roman" w:cs="Times New Roman"/>
          <w:color w:val="000000"/>
          <w:sz w:val="20"/>
          <w:szCs w:val="20"/>
        </w:rPr>
        <w:t xml:space="preserve">распределение ряда его характеристик. Но, пожалуй, в еще большей степени они иллюстрируют </w:t>
      </w:r>
      <w:r w:rsidRPr="00FB608F">
        <w:rPr>
          <w:rFonts w:ascii="Times New Roman" w:hAnsi="Times New Roman" w:cs="Times New Roman"/>
          <w:i/>
          <w:iCs/>
          <w:color w:val="000000"/>
          <w:sz w:val="20"/>
          <w:szCs w:val="20"/>
        </w:rPr>
        <w:t xml:space="preserve">методологический </w:t>
      </w:r>
      <w:r w:rsidRPr="00FB608F">
        <w:rPr>
          <w:rFonts w:ascii="Times New Roman" w:hAnsi="Times New Roman" w:cs="Times New Roman"/>
          <w:color w:val="000000"/>
          <w:sz w:val="20"/>
          <w:szCs w:val="20"/>
        </w:rPr>
        <w:t xml:space="preserve">принцип исследования. Вспомним, что методология представляет собой как бы промежуточный процесс между этапом получения эмпирических данных — наблюдаемых в ходе исследования фактов — и теоретического осмысления их. Вслед за исследователем мы поднялись от констатации конкретных жизненных </w:t>
      </w:r>
      <w:r w:rsidRPr="00FB608F">
        <w:rPr>
          <w:rFonts w:ascii="Times New Roman" w:hAnsi="Times New Roman" w:cs="Times New Roman"/>
          <w:i/>
          <w:iCs/>
          <w:color w:val="000000"/>
          <w:sz w:val="20"/>
          <w:szCs w:val="20"/>
        </w:rPr>
        <w:t xml:space="preserve">ситуаций, </w:t>
      </w:r>
      <w:r w:rsidRPr="00FB608F">
        <w:rPr>
          <w:rFonts w:ascii="Times New Roman" w:hAnsi="Times New Roman" w:cs="Times New Roman"/>
          <w:color w:val="000000"/>
          <w:sz w:val="20"/>
          <w:szCs w:val="20"/>
        </w:rPr>
        <w:t>описываемых в баснях, до возведения этих фактов в ранг определенных характеристик жизненной философии авторов.</w:t>
      </w:r>
    </w:p>
    <w:p w:rsidR="00366430" w:rsidRPr="00FB608F" w:rsidRDefault="00257E3A" w:rsidP="00FB608F">
      <w:pPr>
        <w:shd w:val="clear" w:color="auto" w:fill="FFFFFF"/>
        <w:spacing w:after="0" w:line="240" w:lineRule="auto"/>
        <w:rPr>
          <w:rFonts w:ascii="Times New Roman" w:hAnsi="Times New Roman" w:cs="Times New Roman"/>
          <w:b/>
          <w:sz w:val="20"/>
          <w:szCs w:val="20"/>
        </w:rPr>
      </w:pPr>
      <w:r w:rsidRPr="00FB608F">
        <w:rPr>
          <w:rFonts w:ascii="Times New Roman" w:hAnsi="Times New Roman" w:cs="Times New Roman"/>
          <w:b/>
          <w:bCs/>
          <w:color w:val="000000"/>
          <w:sz w:val="20"/>
          <w:szCs w:val="20"/>
          <w:lang w:val="kk-KZ"/>
        </w:rPr>
        <w:t>2.</w:t>
      </w:r>
      <w:r w:rsidR="00366430" w:rsidRPr="00FB608F">
        <w:rPr>
          <w:rFonts w:ascii="Times New Roman" w:hAnsi="Times New Roman" w:cs="Times New Roman"/>
          <w:b/>
          <w:bCs/>
          <w:color w:val="000000"/>
          <w:sz w:val="20"/>
          <w:szCs w:val="20"/>
        </w:rPr>
        <w:t>Тексты СМК как предмет для изучения</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 появлением массовых коммуникаций в обществе внимание исследователей привлекло само содержание информации, курсирующей по каналам. Можно утверждать, что в этом возникла объективная</w:t>
      </w:r>
      <w:r w:rsidR="00D05AE7"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потребность. Оформилась индустрия информации — сначала газет, журналов, а впоследствии радио и телевидения, которая производила тексты, причем в огромных количествах. По своему объему эта информация стала социальным фактом, мимо которого не мог пройти исследователь. Многообразие текстов стало, по сути дела, новым социальным явлением, достойным внимания социолога. Другой причиной такого внимания стало осознание влияния этой информации на потребителя.</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lastRenderedPageBreak/>
        <w:t>Научная необходимость состояла также н в том, чтобы исследование текстов, прежде находившееся в ведении гуманитарных наук, сделать точным, объективным, по возможности с применением математики (т. е. того арсенала, который был свойствен точным наукам).</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Социология СМК, которая рассматривает основные законы функционирования прессы (газет, радио и телевидения), сущность ее воздействия на Аудиторию, способы формирования прессой общественного мнения, формы отражения общественного мнения в информационных каналах, активно использует разные социологические методы для изучения всех составных частей своего предмета внимания.</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Действительно, природа этого социального института такова, что СМК представляют собой чрезвычайно мобильную и по своим масштабам универсальную систему регуляции жизни социума. Поэтому в своей содержательной плоти деятельность по осуществлению этой регуляции векторно </w:t>
      </w:r>
      <w:proofErr w:type="spellStart"/>
      <w:r w:rsidRPr="00FB608F">
        <w:rPr>
          <w:rFonts w:ascii="Times New Roman" w:hAnsi="Times New Roman" w:cs="Times New Roman"/>
          <w:color w:val="000000"/>
          <w:sz w:val="20"/>
          <w:szCs w:val="20"/>
        </w:rPr>
        <w:t>геленаправлена</w:t>
      </w:r>
      <w:proofErr w:type="spellEnd"/>
      <w:r w:rsidRPr="00FB608F">
        <w:rPr>
          <w:rFonts w:ascii="Times New Roman" w:hAnsi="Times New Roman" w:cs="Times New Roman"/>
          <w:color w:val="000000"/>
          <w:sz w:val="20"/>
          <w:szCs w:val="20"/>
        </w:rPr>
        <w:t xml:space="preserve">, </w:t>
      </w:r>
      <w:proofErr w:type="spellStart"/>
      <w:r w:rsidRPr="00FB608F">
        <w:rPr>
          <w:rFonts w:ascii="Times New Roman" w:hAnsi="Times New Roman" w:cs="Times New Roman"/>
          <w:color w:val="000000"/>
          <w:sz w:val="20"/>
          <w:szCs w:val="20"/>
        </w:rPr>
        <w:t>гелеустремлена</w:t>
      </w:r>
      <w:proofErr w:type="spellEnd"/>
      <w:r w:rsidRPr="00FB608F">
        <w:rPr>
          <w:rFonts w:ascii="Times New Roman" w:hAnsi="Times New Roman" w:cs="Times New Roman"/>
          <w:color w:val="000000"/>
          <w:sz w:val="20"/>
          <w:szCs w:val="20"/>
        </w:rPr>
        <w:t>. Причем категория интенции присуща всему информационному потоку, а если и отдельному сообщению, то лишь в той мере, в какой оно является частью этого потока.</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Имея в виду эти социологические веяния в науке об обществе, мы лучше поймем направление, в котором шли поиски методов для анализа информации, составляющей содержание прессы начала </w:t>
      </w:r>
      <w:r w:rsidRPr="00FB608F">
        <w:rPr>
          <w:rFonts w:ascii="Times New Roman" w:hAnsi="Times New Roman" w:cs="Times New Roman"/>
          <w:color w:val="000000"/>
          <w:sz w:val="20"/>
          <w:szCs w:val="20"/>
          <w:lang w:val="en-US"/>
        </w:rPr>
        <w:t>XX</w:t>
      </w:r>
      <w:r w:rsidRPr="00FB608F">
        <w:rPr>
          <w:rFonts w:ascii="Times New Roman" w:hAnsi="Times New Roman" w:cs="Times New Roman"/>
          <w:color w:val="000000"/>
          <w:sz w:val="20"/>
          <w:szCs w:val="20"/>
        </w:rPr>
        <w:t xml:space="preserve"> в.</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В принципе уже отмеченные нами подходы к исследованию текстов реализовывались и в рамках социологии — например, для получения сведений о той социальной реальности, которую они репрезентируют: Пытливый социолог может и сегодняшние телесериалы использовать для определенных выводов об образе жизни разных стран и разных народов, о системе жестикуляции в разных субкультурах, о физиономических вариантах эмоций и пр., для оценки тех стандартов, пропорций, ракурсов, полноты, с которыми они воспроизводят реальность.</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Постепенно оттачивался особый инструментарий для исследования содержания прессы — ее количественный анализ. Используя математический аппарат, исследов</w:t>
      </w:r>
      <w:r w:rsidR="00D05AE7" w:rsidRPr="00FB608F">
        <w:rPr>
          <w:rFonts w:ascii="Times New Roman" w:hAnsi="Times New Roman" w:cs="Times New Roman"/>
          <w:color w:val="000000"/>
          <w:sz w:val="20"/>
          <w:szCs w:val="20"/>
        </w:rPr>
        <w:t>атели пытались с помощью различ</w:t>
      </w:r>
      <w:r w:rsidRPr="00FB608F">
        <w:rPr>
          <w:rFonts w:ascii="Times New Roman" w:hAnsi="Times New Roman" w:cs="Times New Roman"/>
          <w:color w:val="000000"/>
          <w:sz w:val="20"/>
          <w:szCs w:val="20"/>
        </w:rPr>
        <w:t>ных формализованных процедур выйти на закономерности, тенденции информационного потока, выяснить намерения Коммуникатора при тиражировании информации и спрогнозировать возможные реакции на нее Аудитории.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Те</w:t>
      </w:r>
      <w:proofErr w:type="gramStart"/>
      <w:r w:rsidRPr="00FB608F">
        <w:rPr>
          <w:rFonts w:ascii="Times New Roman" w:hAnsi="Times New Roman" w:cs="Times New Roman"/>
          <w:color w:val="000000"/>
          <w:sz w:val="20"/>
          <w:szCs w:val="20"/>
        </w:rPr>
        <w:t>кст пр</w:t>
      </w:r>
      <w:proofErr w:type="gramEnd"/>
      <w:r w:rsidRPr="00FB608F">
        <w:rPr>
          <w:rFonts w:ascii="Times New Roman" w:hAnsi="Times New Roman" w:cs="Times New Roman"/>
          <w:color w:val="000000"/>
          <w:sz w:val="20"/>
          <w:szCs w:val="20"/>
        </w:rPr>
        <w:t>и таком подходе рассматривается в качестве объективированного (но опосредованного) отражения интересов, запросов сторон, участвующих в процессе коммуникации. Соответственно, анализ текста позволяет исследователю с той или иной долей уверенности судить о поведении участников общения, о проводимой ими политике.</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Начиная с самых ранних попыток тематической классификации и количественного измерения параметров содержания газеты, </w:t>
      </w:r>
      <w:proofErr w:type="spellStart"/>
      <w:r w:rsidRPr="00FB608F">
        <w:rPr>
          <w:rFonts w:ascii="Times New Roman" w:hAnsi="Times New Roman" w:cs="Times New Roman"/>
          <w:color w:val="000000"/>
          <w:sz w:val="20"/>
          <w:szCs w:val="20"/>
        </w:rPr>
        <w:t>текстме</w:t>
      </w:r>
      <w:proofErr w:type="spellEnd"/>
      <w:r w:rsidRPr="00FB608F">
        <w:rPr>
          <w:rFonts w:ascii="Times New Roman" w:hAnsi="Times New Roman" w:cs="Times New Roman"/>
          <w:color w:val="000000"/>
          <w:sz w:val="20"/>
          <w:szCs w:val="20"/>
        </w:rPr>
        <w:t xml:space="preserve"> </w:t>
      </w:r>
      <w:proofErr w:type="spellStart"/>
      <w:r w:rsidRPr="00FB608F">
        <w:rPr>
          <w:rFonts w:ascii="Times New Roman" w:hAnsi="Times New Roman" w:cs="Times New Roman"/>
          <w:color w:val="000000"/>
          <w:sz w:val="20"/>
          <w:szCs w:val="20"/>
        </w:rPr>
        <w:t>социаривается</w:t>
      </w:r>
      <w:proofErr w:type="spellEnd"/>
      <w:r w:rsidRPr="00FB608F">
        <w:rPr>
          <w:rFonts w:ascii="Times New Roman" w:hAnsi="Times New Roman" w:cs="Times New Roman"/>
          <w:color w:val="000000"/>
          <w:sz w:val="20"/>
          <w:szCs w:val="20"/>
        </w:rPr>
        <w:t xml:space="preserve"> в системе социального функционирования прессы. Так, в исследовании Г. </w:t>
      </w:r>
      <w:proofErr w:type="spellStart"/>
      <w:r w:rsidRPr="00FB608F">
        <w:rPr>
          <w:rFonts w:ascii="Times New Roman" w:hAnsi="Times New Roman" w:cs="Times New Roman"/>
          <w:color w:val="000000"/>
          <w:sz w:val="20"/>
          <w:szCs w:val="20"/>
        </w:rPr>
        <w:t>Спида</w:t>
      </w:r>
      <w:proofErr w:type="spellEnd"/>
      <w:r w:rsidRPr="00FB608F">
        <w:rPr>
          <w:rFonts w:ascii="Times New Roman" w:hAnsi="Times New Roman" w:cs="Times New Roman"/>
          <w:color w:val="000000"/>
          <w:sz w:val="20"/>
          <w:szCs w:val="20"/>
        </w:rPr>
        <w:t xml:space="preserve"> ставилась задача зафиксировать изменения в тематическом содержимом воскресных нью-йоркских газет в период в 1881 по 1893 гг., когда крупнейшая газета «Нью-Йорк Тайме» резко подняла свои тиражи, снизив цену за номер с трех до двух центов и увеличив его размеры. Изменения были не просто формальными, но, как показал исследователь, газеты больше места теперь отдавали сообщениям о сплетнях и скандалах в ущерб политической тематике, сфере искусства</w:t>
      </w:r>
      <w:proofErr w:type="gramStart"/>
      <w:r w:rsidRPr="00FB608F">
        <w:rPr>
          <w:rFonts w:ascii="Times New Roman" w:hAnsi="Times New Roman" w:cs="Times New Roman"/>
          <w:color w:val="000000"/>
          <w:sz w:val="20"/>
          <w:szCs w:val="20"/>
          <w:vertAlign w:val="superscript"/>
        </w:rPr>
        <w:t>1</w:t>
      </w:r>
      <w:proofErr w:type="gramEnd"/>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 том разрезе содержания, который предложил Д. </w:t>
      </w:r>
      <w:proofErr w:type="spellStart"/>
      <w:r w:rsidRPr="00FB608F">
        <w:rPr>
          <w:rFonts w:ascii="Times New Roman" w:hAnsi="Times New Roman" w:cs="Times New Roman"/>
          <w:color w:val="000000"/>
          <w:sz w:val="20"/>
          <w:szCs w:val="20"/>
        </w:rPr>
        <w:t>Уилкокс</w:t>
      </w:r>
      <w:proofErr w:type="spellEnd"/>
      <w:r w:rsidRPr="00FB608F">
        <w:rPr>
          <w:rFonts w:ascii="Times New Roman" w:hAnsi="Times New Roman" w:cs="Times New Roman"/>
          <w:color w:val="000000"/>
          <w:sz w:val="20"/>
          <w:szCs w:val="20"/>
        </w:rPr>
        <w:t xml:space="preserve"> в своей книге «Американская газета в свете социальной психологии», мы также находим выход на функции газеты в американском обществе (исследователь проанализировал 240 выпусков ежедневных газет): новости, иллюстрации, литература, мнения, реклама</w:t>
      </w:r>
      <w:proofErr w:type="gramStart"/>
      <w:r w:rsidRPr="00FB608F">
        <w:rPr>
          <w:rFonts w:ascii="Times New Roman" w:hAnsi="Times New Roman" w:cs="Times New Roman"/>
          <w:color w:val="000000"/>
          <w:sz w:val="20"/>
          <w:szCs w:val="20"/>
          <w:vertAlign w:val="superscript"/>
        </w:rPr>
        <w:t>2</w:t>
      </w:r>
      <w:proofErr w:type="gramEnd"/>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В одной из самых ранних работ, использующих метод контент-</w:t>
      </w:r>
      <w:proofErr w:type="spellStart"/>
      <w:r w:rsidRPr="00FB608F">
        <w:rPr>
          <w:rFonts w:ascii="Times New Roman" w:hAnsi="Times New Roman" w:cs="Times New Roman"/>
          <w:color w:val="000000"/>
          <w:sz w:val="20"/>
          <w:szCs w:val="20"/>
        </w:rPr>
        <w:t>ана</w:t>
      </w:r>
      <w:proofErr w:type="spellEnd"/>
      <w:r w:rsidRPr="00FB608F">
        <w:rPr>
          <w:rFonts w:ascii="Times New Roman" w:hAnsi="Times New Roman" w:cs="Times New Roman"/>
          <w:color w:val="000000"/>
          <w:sz w:val="20"/>
          <w:szCs w:val="20"/>
        </w:rPr>
        <w:t>-</w:t>
      </w:r>
      <w:proofErr w:type="spellStart"/>
      <w:r w:rsidRPr="00FB608F">
        <w:rPr>
          <w:rFonts w:ascii="Times New Roman" w:hAnsi="Times New Roman" w:cs="Times New Roman"/>
          <w:color w:val="000000"/>
          <w:sz w:val="20"/>
          <w:szCs w:val="20"/>
        </w:rPr>
        <w:t>лиза</w:t>
      </w:r>
      <w:proofErr w:type="spellEnd"/>
      <w:r w:rsidRPr="00FB608F">
        <w:rPr>
          <w:rFonts w:ascii="Times New Roman" w:hAnsi="Times New Roman" w:cs="Times New Roman"/>
          <w:color w:val="000000"/>
          <w:sz w:val="20"/>
          <w:szCs w:val="20"/>
        </w:rPr>
        <w:t xml:space="preserve"> в исследовании местной печати, ее автор, М. Уилли, в гипотетическом плане усматривал влияние прессы на процесс социализации </w:t>
      </w:r>
      <w:r w:rsidRPr="00FB608F">
        <w:rPr>
          <w:rFonts w:ascii="Times New Roman" w:hAnsi="Times New Roman" w:cs="Times New Roman"/>
          <w:color w:val="000000"/>
          <w:sz w:val="20"/>
          <w:szCs w:val="20"/>
          <w:vertAlign w:val="superscript"/>
          <w:lang w:val="en-US"/>
        </w:rPr>
        <w:t>J</w:t>
      </w:r>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Исследование Уилли покоилось на таких теоретических посылках, о которых можно было говорить лишь с гипотетической долей уверенности. Однако они были очень плодотворными для более поздних исследований содержания СМК, которые строили свои программы,</w:t>
      </w:r>
      <w:r w:rsidR="00D05AE7"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 xml:space="preserve">а значит, и принципы рассмотрения текста, на тех или иных зависимостях между СМК и Аудиторией. В работе С. </w:t>
      </w:r>
      <w:proofErr w:type="spellStart"/>
      <w:r w:rsidRPr="00FB608F">
        <w:rPr>
          <w:rFonts w:ascii="Times New Roman" w:hAnsi="Times New Roman" w:cs="Times New Roman"/>
          <w:color w:val="000000"/>
          <w:sz w:val="20"/>
          <w:szCs w:val="20"/>
        </w:rPr>
        <w:t>Кингсбери</w:t>
      </w:r>
      <w:proofErr w:type="spellEnd"/>
      <w:r w:rsidRPr="00FB608F">
        <w:rPr>
          <w:rFonts w:ascii="Times New Roman" w:hAnsi="Times New Roman" w:cs="Times New Roman"/>
          <w:color w:val="000000"/>
          <w:sz w:val="20"/>
          <w:szCs w:val="20"/>
        </w:rPr>
        <w:t xml:space="preserve">, </w:t>
      </w:r>
      <w:r w:rsidRPr="00FB608F">
        <w:rPr>
          <w:rFonts w:ascii="Times New Roman" w:hAnsi="Times New Roman" w:cs="Times New Roman"/>
          <w:color w:val="000000"/>
          <w:sz w:val="20"/>
          <w:szCs w:val="20"/>
          <w:lang w:val="en-US"/>
        </w:rPr>
        <w:t>X</w:t>
      </w:r>
      <w:r w:rsidRPr="00FB608F">
        <w:rPr>
          <w:rFonts w:ascii="Times New Roman" w:hAnsi="Times New Roman" w:cs="Times New Roman"/>
          <w:color w:val="000000"/>
          <w:sz w:val="20"/>
          <w:szCs w:val="20"/>
        </w:rPr>
        <w:t xml:space="preserve">. </w:t>
      </w:r>
      <w:proofErr w:type="spellStart"/>
      <w:r w:rsidRPr="00FB608F">
        <w:rPr>
          <w:rFonts w:ascii="Times New Roman" w:hAnsi="Times New Roman" w:cs="Times New Roman"/>
          <w:color w:val="000000"/>
          <w:sz w:val="20"/>
          <w:szCs w:val="20"/>
        </w:rPr>
        <w:t>Харта</w:t>
      </w:r>
      <w:proofErr w:type="spellEnd"/>
      <w:r w:rsidRPr="00FB608F">
        <w:rPr>
          <w:rFonts w:ascii="Times New Roman" w:hAnsi="Times New Roman" w:cs="Times New Roman"/>
          <w:color w:val="000000"/>
          <w:sz w:val="20"/>
          <w:szCs w:val="20"/>
        </w:rPr>
        <w:t xml:space="preserve"> и А. Кларк спектр новостей в газете раскладывается по степени социального интереса для читателя, к которому эти новости апеллируют. </w:t>
      </w:r>
      <w:proofErr w:type="gramStart"/>
      <w:r w:rsidRPr="00FB608F">
        <w:rPr>
          <w:rFonts w:ascii="Times New Roman" w:hAnsi="Times New Roman" w:cs="Times New Roman"/>
          <w:color w:val="000000"/>
          <w:sz w:val="20"/>
          <w:szCs w:val="20"/>
        </w:rPr>
        <w:t>С этой точки зрения все новости делятся на три группы: новости, затрагивающие чисто потребительские интересы читателя; новости, затрагивающие читателя как члена определенной социальной группы, более широкой общности, нации; сенсационные новости.</w:t>
      </w:r>
      <w:proofErr w:type="gramEnd"/>
      <w:r w:rsidRPr="00FB608F">
        <w:rPr>
          <w:rFonts w:ascii="Times New Roman" w:hAnsi="Times New Roman" w:cs="Times New Roman"/>
          <w:color w:val="000000"/>
          <w:sz w:val="20"/>
          <w:szCs w:val="20"/>
        </w:rPr>
        <w:t xml:space="preserve"> Авторы ставили задачу, взвесив долю каждой группы новостей, определить социальную ценность конкретной газеты</w:t>
      </w:r>
      <w:proofErr w:type="gramStart"/>
      <w:r w:rsidRPr="00FB608F">
        <w:rPr>
          <w:rFonts w:ascii="Times New Roman" w:hAnsi="Times New Roman" w:cs="Times New Roman"/>
          <w:color w:val="000000"/>
          <w:sz w:val="20"/>
          <w:szCs w:val="20"/>
          <w:vertAlign w:val="superscript"/>
        </w:rPr>
        <w:t>1</w:t>
      </w:r>
      <w:proofErr w:type="gramEnd"/>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Тематическую классификацию газет, предложенную в работе Уилли, использовал советский исследователь общественного мнения и прессы В. Кузьмичев в своем анализе двенадцати советских ежедневных газет</w:t>
      </w:r>
      <w:proofErr w:type="gramStart"/>
      <w:r w:rsidRPr="00FB608F">
        <w:rPr>
          <w:rFonts w:ascii="Times New Roman" w:hAnsi="Times New Roman" w:cs="Times New Roman"/>
          <w:color w:val="000000"/>
          <w:sz w:val="20"/>
          <w:szCs w:val="20"/>
          <w:vertAlign w:val="superscript"/>
        </w:rPr>
        <w:t>2</w:t>
      </w:r>
      <w:proofErr w:type="gramEnd"/>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Исследование выявило резкую разницу между содержанием советских и американских газет, о чем говорит таблица, приведенна</w:t>
      </w:r>
      <w:r w:rsidR="00D05AE7" w:rsidRPr="00FB608F">
        <w:rPr>
          <w:rFonts w:ascii="Times New Roman" w:hAnsi="Times New Roman" w:cs="Times New Roman"/>
          <w:color w:val="000000"/>
          <w:sz w:val="20"/>
          <w:szCs w:val="20"/>
        </w:rPr>
        <w:t>я Кузь</w:t>
      </w:r>
      <w:r w:rsidRPr="00FB608F">
        <w:rPr>
          <w:rFonts w:ascii="Times New Roman" w:hAnsi="Times New Roman" w:cs="Times New Roman"/>
          <w:color w:val="000000"/>
          <w:sz w:val="20"/>
          <w:szCs w:val="20"/>
        </w:rPr>
        <w:t>мичевым в книге (табл. 14).</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Исследование новостей в американских утренних газетах, предпринятое Дж. </w:t>
      </w:r>
      <w:proofErr w:type="spellStart"/>
      <w:r w:rsidRPr="00FB608F">
        <w:rPr>
          <w:rFonts w:ascii="Times New Roman" w:hAnsi="Times New Roman" w:cs="Times New Roman"/>
          <w:color w:val="000000"/>
          <w:sz w:val="20"/>
          <w:szCs w:val="20"/>
        </w:rPr>
        <w:t>Вудвордом</w:t>
      </w:r>
      <w:proofErr w:type="spellEnd"/>
      <w:r w:rsidRPr="00FB608F">
        <w:rPr>
          <w:rFonts w:ascii="Times New Roman" w:hAnsi="Times New Roman" w:cs="Times New Roman"/>
          <w:color w:val="000000"/>
          <w:sz w:val="20"/>
          <w:szCs w:val="20"/>
        </w:rPr>
        <w:t xml:space="preserve">, ставило аналогичную задачу: исходя из объема определенных тематических пластов, сделать выводы о том общественном мнении, которое формируется той или иной газетой. С точки зрения автора, это возможно, потому что пресса влияет на изменения во мнениях скорее с помощью искажения, пропусков, концентрации или окрашивания фактов, чем прямыми редакционными «проповедями». Таким образом, новости, поступающие к Аудитории с полос ежедневной газеты, формируют представления личности о мире и происходящих в нем событиях, а эти </w:t>
      </w:r>
      <w:proofErr w:type="spellStart"/>
      <w:r w:rsidRPr="00FB608F">
        <w:rPr>
          <w:rFonts w:ascii="Times New Roman" w:hAnsi="Times New Roman" w:cs="Times New Roman"/>
          <w:color w:val="000000"/>
          <w:sz w:val="20"/>
          <w:szCs w:val="20"/>
        </w:rPr>
        <w:t>стереотипи-зированные</w:t>
      </w:r>
      <w:proofErr w:type="spellEnd"/>
      <w:r w:rsidRPr="00FB608F">
        <w:rPr>
          <w:rFonts w:ascii="Times New Roman" w:hAnsi="Times New Roman" w:cs="Times New Roman"/>
          <w:color w:val="000000"/>
          <w:sz w:val="20"/>
          <w:szCs w:val="20"/>
        </w:rPr>
        <w:t xml:space="preserve"> представления в свою очередь становятся </w:t>
      </w:r>
      <w:r w:rsidRPr="00FB608F">
        <w:rPr>
          <w:rFonts w:ascii="Times New Roman" w:hAnsi="Times New Roman" w:cs="Times New Roman"/>
          <w:color w:val="000000"/>
          <w:sz w:val="20"/>
          <w:szCs w:val="20"/>
        </w:rPr>
        <w:lastRenderedPageBreak/>
        <w:t>базой, определяющей последующее отношение человека к миру</w:t>
      </w:r>
      <w:r w:rsidRPr="00FB608F">
        <w:rPr>
          <w:rFonts w:ascii="Times New Roman" w:hAnsi="Times New Roman" w:cs="Times New Roman"/>
          <w:color w:val="000000"/>
          <w:sz w:val="20"/>
          <w:szCs w:val="20"/>
          <w:vertAlign w:val="superscript"/>
        </w:rPr>
        <w:t>3</w:t>
      </w:r>
      <w:r w:rsidRPr="00FB608F">
        <w:rPr>
          <w:rFonts w:ascii="Times New Roman" w:hAnsi="Times New Roman" w:cs="Times New Roman"/>
          <w:color w:val="000000"/>
          <w:sz w:val="20"/>
          <w:szCs w:val="20"/>
        </w:rPr>
        <w:t xml:space="preserve">. </w:t>
      </w:r>
      <w:proofErr w:type="spellStart"/>
      <w:r w:rsidRPr="00FB608F">
        <w:rPr>
          <w:rFonts w:ascii="Times New Roman" w:hAnsi="Times New Roman" w:cs="Times New Roman"/>
          <w:color w:val="000000"/>
          <w:sz w:val="20"/>
          <w:szCs w:val="20"/>
        </w:rPr>
        <w:t>Вудворд</w:t>
      </w:r>
      <w:proofErr w:type="spellEnd"/>
      <w:r w:rsidRPr="00FB608F">
        <w:rPr>
          <w:rFonts w:ascii="Times New Roman" w:hAnsi="Times New Roman" w:cs="Times New Roman"/>
          <w:color w:val="000000"/>
          <w:sz w:val="20"/>
          <w:szCs w:val="20"/>
        </w:rPr>
        <w:t xml:space="preserve"> ввел в научный оборот многие из терминов и методических принципов анализа содержания.</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Разделение всей газетной площади на определенные тематические пласты, выяснение доли, которая приходится на каждый пласт, </w:t>
      </w:r>
      <w:proofErr w:type="spellStart"/>
      <w:r w:rsidRPr="00FB608F">
        <w:rPr>
          <w:rFonts w:ascii="Times New Roman" w:hAnsi="Times New Roman" w:cs="Times New Roman"/>
          <w:color w:val="000000"/>
          <w:sz w:val="20"/>
          <w:szCs w:val="20"/>
        </w:rPr>
        <w:t>позво</w:t>
      </w:r>
      <w:proofErr w:type="spellEnd"/>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i/>
          <w:iCs/>
          <w:color w:val="000000"/>
          <w:sz w:val="20"/>
          <w:szCs w:val="20"/>
        </w:rPr>
        <w:t>Таблица 14</w:t>
      </w:r>
    </w:p>
    <w:p w:rsidR="00366430" w:rsidRPr="00FB608F" w:rsidRDefault="00366430"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Тематика газет СССР и США (</w:t>
      </w:r>
      <w:proofErr w:type="gramStart"/>
      <w:r w:rsidRPr="00FB608F">
        <w:rPr>
          <w:rFonts w:ascii="Times New Roman" w:hAnsi="Times New Roman" w:cs="Times New Roman"/>
          <w:bCs/>
          <w:i/>
          <w:color w:val="000000"/>
          <w:sz w:val="20"/>
          <w:szCs w:val="20"/>
        </w:rPr>
        <w:t>в</w:t>
      </w:r>
      <w:proofErr w:type="gramEnd"/>
      <w:r w:rsidRPr="00FB608F">
        <w:rPr>
          <w:rFonts w:ascii="Times New Roman" w:hAnsi="Times New Roman" w:cs="Times New Roman"/>
          <w:bCs/>
          <w:i/>
          <w:color w:val="000000"/>
          <w:sz w:val="20"/>
          <w:szCs w:val="20"/>
        </w:rPr>
        <w:t xml:space="preserve"> % ко всему объему проанализированных газет)</w:t>
      </w:r>
    </w:p>
    <w:p w:rsidR="00366430" w:rsidRPr="00FB608F" w:rsidRDefault="00366430" w:rsidP="00FB608F">
      <w:pPr>
        <w:spacing w:after="0" w:line="240" w:lineRule="auto"/>
        <w:jc w:val="both"/>
        <w:rPr>
          <w:rFonts w:ascii="Times New Roman" w:hAnsi="Times New Roman" w:cs="Times New Roman"/>
          <w:sz w:val="20"/>
          <w:szCs w:val="20"/>
        </w:rPr>
      </w:pPr>
    </w:p>
    <w:tbl>
      <w:tblPr>
        <w:tblW w:w="0" w:type="auto"/>
        <w:tblInd w:w="40" w:type="dxa"/>
        <w:tblLayout w:type="fixed"/>
        <w:tblCellMar>
          <w:left w:w="40" w:type="dxa"/>
          <w:right w:w="40" w:type="dxa"/>
        </w:tblCellMar>
        <w:tblLook w:val="0000" w:firstRow="0" w:lastRow="0" w:firstColumn="0" w:lastColumn="0" w:noHBand="0" w:noVBand="0"/>
      </w:tblPr>
      <w:tblGrid>
        <w:gridCol w:w="3072"/>
        <w:gridCol w:w="1603"/>
        <w:gridCol w:w="1670"/>
      </w:tblGrid>
      <w:tr w:rsidR="00366430" w:rsidRPr="00FB608F" w:rsidTr="001255BA">
        <w:trPr>
          <w:trHeight w:hRule="exact" w:val="422"/>
        </w:trPr>
        <w:tc>
          <w:tcPr>
            <w:tcW w:w="3072"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США</w:t>
            </w:r>
            <w:r w:rsidRPr="00FB608F">
              <w:rPr>
                <w:rFonts w:ascii="Times New Roman" w:hAnsi="Times New Roman" w:cs="Times New Roman"/>
                <w:sz w:val="20"/>
                <w:szCs w:val="20"/>
              </w:rPr>
              <w:t xml:space="preserve"> </w:t>
            </w: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СССР</w:t>
            </w:r>
            <w:r w:rsidRPr="00FB608F">
              <w:rPr>
                <w:rFonts w:ascii="Times New Roman" w:hAnsi="Times New Roman" w:cs="Times New Roman"/>
                <w:sz w:val="20"/>
                <w:szCs w:val="20"/>
              </w:rPr>
              <w:t xml:space="preserve"> </w:t>
            </w:r>
          </w:p>
        </w:tc>
      </w:tr>
      <w:tr w:rsidR="00366430" w:rsidRPr="00FB608F" w:rsidTr="001255BA">
        <w:trPr>
          <w:trHeight w:hRule="exact" w:val="413"/>
        </w:trPr>
        <w:tc>
          <w:tcPr>
            <w:tcW w:w="3072"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Политика</w:t>
            </w:r>
            <w:r w:rsidRPr="00FB608F">
              <w:rPr>
                <w:rFonts w:ascii="Times New Roman" w:hAnsi="Times New Roman" w:cs="Times New Roman"/>
                <w:sz w:val="20"/>
                <w:szCs w:val="20"/>
              </w:rPr>
              <w:t xml:space="preserve"> </w:t>
            </w: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6</w:t>
            </w:r>
            <w:r w:rsidRPr="00FB608F">
              <w:rPr>
                <w:rFonts w:ascii="Times New Roman" w:hAnsi="Times New Roman" w:cs="Times New Roman"/>
                <w:sz w:val="20"/>
                <w:szCs w:val="20"/>
              </w:rPr>
              <w:t xml:space="preserve"> </w:t>
            </w: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29</w:t>
            </w:r>
            <w:r w:rsidRPr="00FB608F">
              <w:rPr>
                <w:rFonts w:ascii="Times New Roman" w:hAnsi="Times New Roman" w:cs="Times New Roman"/>
                <w:sz w:val="20"/>
                <w:szCs w:val="20"/>
              </w:rPr>
              <w:t xml:space="preserve"> </w:t>
            </w:r>
          </w:p>
        </w:tc>
      </w:tr>
      <w:tr w:rsidR="00366430" w:rsidRPr="00FB608F" w:rsidTr="001255BA">
        <w:trPr>
          <w:trHeight w:hRule="exact" w:val="422"/>
        </w:trPr>
        <w:tc>
          <w:tcPr>
            <w:tcW w:w="3072"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Экономика</w:t>
            </w:r>
            <w:r w:rsidRPr="00FB608F">
              <w:rPr>
                <w:rFonts w:ascii="Times New Roman" w:hAnsi="Times New Roman" w:cs="Times New Roman"/>
                <w:sz w:val="20"/>
                <w:szCs w:val="20"/>
              </w:rPr>
              <w:t xml:space="preserve"> </w:t>
            </w: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w:t>
            </w:r>
            <w:r w:rsidRPr="00FB608F">
              <w:rPr>
                <w:rFonts w:ascii="Times New Roman" w:hAnsi="Times New Roman" w:cs="Times New Roman"/>
                <w:sz w:val="20"/>
                <w:szCs w:val="20"/>
              </w:rPr>
              <w:t xml:space="preserve"> </w:t>
            </w: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36</w:t>
            </w:r>
            <w:r w:rsidRPr="00FB608F">
              <w:rPr>
                <w:rFonts w:ascii="Times New Roman" w:hAnsi="Times New Roman" w:cs="Times New Roman"/>
                <w:sz w:val="20"/>
                <w:szCs w:val="20"/>
              </w:rPr>
              <w:t xml:space="preserve"> </w:t>
            </w:r>
          </w:p>
        </w:tc>
      </w:tr>
      <w:tr w:rsidR="00366430" w:rsidRPr="00FB608F" w:rsidTr="001255BA">
        <w:trPr>
          <w:trHeight w:hRule="exact" w:val="413"/>
        </w:trPr>
        <w:tc>
          <w:tcPr>
            <w:tcW w:w="3072"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Культура</w:t>
            </w:r>
            <w:r w:rsidRPr="00FB608F">
              <w:rPr>
                <w:rFonts w:ascii="Times New Roman" w:hAnsi="Times New Roman" w:cs="Times New Roman"/>
                <w:sz w:val="20"/>
                <w:szCs w:val="20"/>
              </w:rPr>
              <w:t xml:space="preserve"> </w:t>
            </w: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13</w:t>
            </w:r>
            <w:r w:rsidRPr="00FB608F">
              <w:rPr>
                <w:rFonts w:ascii="Times New Roman" w:hAnsi="Times New Roman" w:cs="Times New Roman"/>
                <w:sz w:val="20"/>
                <w:szCs w:val="20"/>
              </w:rPr>
              <w:t xml:space="preserve"> </w:t>
            </w: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11</w:t>
            </w:r>
            <w:r w:rsidRPr="00FB608F">
              <w:rPr>
                <w:rFonts w:ascii="Times New Roman" w:hAnsi="Times New Roman" w:cs="Times New Roman"/>
                <w:sz w:val="20"/>
                <w:szCs w:val="20"/>
              </w:rPr>
              <w:t xml:space="preserve"> </w:t>
            </w:r>
          </w:p>
        </w:tc>
      </w:tr>
      <w:tr w:rsidR="00366430" w:rsidRPr="00FB608F" w:rsidTr="001255BA">
        <w:trPr>
          <w:trHeight w:hRule="exact" w:val="422"/>
        </w:trPr>
        <w:tc>
          <w:tcPr>
            <w:tcW w:w="3072"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Сенсации</w:t>
            </w:r>
            <w:r w:rsidRPr="00FB608F">
              <w:rPr>
                <w:rFonts w:ascii="Times New Roman" w:hAnsi="Times New Roman" w:cs="Times New Roman"/>
                <w:sz w:val="20"/>
                <w:szCs w:val="20"/>
              </w:rPr>
              <w:t xml:space="preserve"> </w:t>
            </w: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w:t>
            </w:r>
            <w:r w:rsidRPr="00FB608F">
              <w:rPr>
                <w:rFonts w:ascii="Times New Roman" w:hAnsi="Times New Roman" w:cs="Times New Roman"/>
                <w:sz w:val="20"/>
                <w:szCs w:val="20"/>
              </w:rPr>
              <w:t xml:space="preserve"> </w:t>
            </w: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w:t>
            </w:r>
            <w:r w:rsidRPr="00FB608F">
              <w:rPr>
                <w:rFonts w:ascii="Times New Roman" w:hAnsi="Times New Roman" w:cs="Times New Roman"/>
                <w:sz w:val="20"/>
                <w:szCs w:val="20"/>
              </w:rPr>
              <w:t xml:space="preserve"> </w:t>
            </w:r>
          </w:p>
        </w:tc>
      </w:tr>
      <w:tr w:rsidR="00366430" w:rsidRPr="00FB608F" w:rsidTr="001255BA">
        <w:trPr>
          <w:trHeight w:hRule="exact" w:val="413"/>
        </w:trPr>
        <w:tc>
          <w:tcPr>
            <w:tcW w:w="3072"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Спорт</w:t>
            </w:r>
            <w:r w:rsidRPr="00FB608F">
              <w:rPr>
                <w:rFonts w:ascii="Times New Roman" w:hAnsi="Times New Roman" w:cs="Times New Roman"/>
                <w:sz w:val="20"/>
                <w:szCs w:val="20"/>
              </w:rPr>
              <w:t xml:space="preserve"> </w:t>
            </w: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w:t>
            </w:r>
            <w:r w:rsidRPr="00FB608F">
              <w:rPr>
                <w:rFonts w:ascii="Times New Roman" w:hAnsi="Times New Roman" w:cs="Times New Roman"/>
                <w:sz w:val="20"/>
                <w:szCs w:val="20"/>
              </w:rPr>
              <w:t xml:space="preserve"> </w:t>
            </w: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w:t>
            </w:r>
            <w:r w:rsidRPr="00FB608F">
              <w:rPr>
                <w:rFonts w:ascii="Times New Roman" w:hAnsi="Times New Roman" w:cs="Times New Roman"/>
                <w:sz w:val="20"/>
                <w:szCs w:val="20"/>
              </w:rPr>
              <w:t xml:space="preserve"> </w:t>
            </w:r>
          </w:p>
        </w:tc>
      </w:tr>
      <w:tr w:rsidR="00366430" w:rsidRPr="00FB608F" w:rsidTr="001255BA">
        <w:trPr>
          <w:trHeight w:hRule="exact" w:val="422"/>
        </w:trPr>
        <w:tc>
          <w:tcPr>
            <w:tcW w:w="3072"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Персоналки</w:t>
            </w:r>
            <w:r w:rsidRPr="00FB608F">
              <w:rPr>
                <w:rFonts w:ascii="Times New Roman" w:hAnsi="Times New Roman" w:cs="Times New Roman"/>
                <w:sz w:val="20"/>
                <w:szCs w:val="20"/>
              </w:rPr>
              <w:t xml:space="preserve"> </w:t>
            </w: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24</w:t>
            </w:r>
            <w:r w:rsidRPr="00FB608F">
              <w:rPr>
                <w:rFonts w:ascii="Times New Roman" w:hAnsi="Times New Roman" w:cs="Times New Roman"/>
                <w:sz w:val="20"/>
                <w:szCs w:val="20"/>
              </w:rPr>
              <w:t xml:space="preserve"> </w:t>
            </w: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w:t>
            </w:r>
            <w:r w:rsidRPr="00FB608F">
              <w:rPr>
                <w:rFonts w:ascii="Times New Roman" w:hAnsi="Times New Roman" w:cs="Times New Roman"/>
                <w:sz w:val="20"/>
                <w:szCs w:val="20"/>
              </w:rPr>
              <w:t xml:space="preserve"> </w:t>
            </w:r>
          </w:p>
        </w:tc>
      </w:tr>
      <w:tr w:rsidR="00366430" w:rsidRPr="00FB608F" w:rsidTr="001255BA">
        <w:trPr>
          <w:trHeight w:hRule="exact" w:val="413"/>
        </w:trPr>
        <w:tc>
          <w:tcPr>
            <w:tcW w:w="3072"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Мнения</w:t>
            </w:r>
            <w:r w:rsidRPr="00FB608F">
              <w:rPr>
                <w:rFonts w:ascii="Times New Roman" w:hAnsi="Times New Roman" w:cs="Times New Roman"/>
                <w:sz w:val="20"/>
                <w:szCs w:val="20"/>
              </w:rPr>
              <w:t xml:space="preserve"> </w:t>
            </w: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7</w:t>
            </w:r>
            <w:r w:rsidRPr="00FB608F">
              <w:rPr>
                <w:rFonts w:ascii="Times New Roman" w:hAnsi="Times New Roman" w:cs="Times New Roman"/>
                <w:sz w:val="20"/>
                <w:szCs w:val="20"/>
              </w:rPr>
              <w:t xml:space="preserve"> </w:t>
            </w: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w:t>
            </w:r>
            <w:r w:rsidRPr="00FB608F">
              <w:rPr>
                <w:rFonts w:ascii="Times New Roman" w:hAnsi="Times New Roman" w:cs="Times New Roman"/>
                <w:sz w:val="20"/>
                <w:szCs w:val="20"/>
              </w:rPr>
              <w:t xml:space="preserve"> </w:t>
            </w:r>
          </w:p>
        </w:tc>
      </w:tr>
      <w:tr w:rsidR="00366430" w:rsidRPr="00FB608F" w:rsidTr="001255BA">
        <w:trPr>
          <w:trHeight w:hRule="exact" w:val="413"/>
        </w:trPr>
        <w:tc>
          <w:tcPr>
            <w:tcW w:w="3072"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Развлекательный материал</w:t>
            </w:r>
            <w:r w:rsidRPr="00FB608F">
              <w:rPr>
                <w:rFonts w:ascii="Times New Roman" w:hAnsi="Times New Roman" w:cs="Times New Roman"/>
                <w:sz w:val="20"/>
                <w:szCs w:val="20"/>
              </w:rPr>
              <w:t xml:space="preserve"> </w:t>
            </w: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w:t>
            </w:r>
            <w:r w:rsidRPr="00FB608F">
              <w:rPr>
                <w:rFonts w:ascii="Times New Roman" w:hAnsi="Times New Roman" w:cs="Times New Roman"/>
                <w:sz w:val="20"/>
                <w:szCs w:val="20"/>
              </w:rPr>
              <w:t xml:space="preserve"> </w:t>
            </w: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w:t>
            </w:r>
            <w:r w:rsidRPr="00FB608F">
              <w:rPr>
                <w:rFonts w:ascii="Times New Roman" w:hAnsi="Times New Roman" w:cs="Times New Roman"/>
                <w:sz w:val="20"/>
                <w:szCs w:val="20"/>
              </w:rPr>
              <w:t xml:space="preserve"> </w:t>
            </w:r>
          </w:p>
        </w:tc>
      </w:tr>
      <w:tr w:rsidR="00366430" w:rsidRPr="00FB608F" w:rsidTr="001255BA">
        <w:trPr>
          <w:trHeight w:hRule="exact" w:val="816"/>
        </w:trPr>
        <w:tc>
          <w:tcPr>
            <w:tcW w:w="3072"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«Журнальный» материал (рассказы, мода, кулинария, фотографии)</w:t>
            </w:r>
            <w:r w:rsidRPr="00FB608F">
              <w:rPr>
                <w:rFonts w:ascii="Times New Roman" w:hAnsi="Times New Roman" w:cs="Times New Roman"/>
                <w:sz w:val="20"/>
                <w:szCs w:val="20"/>
              </w:rPr>
              <w:t xml:space="preserve"> </w:t>
            </w: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33</w:t>
            </w:r>
            <w:r w:rsidRPr="00FB608F">
              <w:rPr>
                <w:rFonts w:ascii="Times New Roman" w:hAnsi="Times New Roman" w:cs="Times New Roman"/>
                <w:sz w:val="20"/>
                <w:szCs w:val="20"/>
              </w:rPr>
              <w:t xml:space="preserve"> </w:t>
            </w: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9</w:t>
            </w:r>
            <w:r w:rsidRPr="00FB608F">
              <w:rPr>
                <w:rFonts w:ascii="Times New Roman" w:hAnsi="Times New Roman" w:cs="Times New Roman"/>
                <w:sz w:val="20"/>
                <w:szCs w:val="20"/>
              </w:rPr>
              <w:t xml:space="preserve"> </w:t>
            </w:r>
          </w:p>
        </w:tc>
      </w:tr>
      <w:tr w:rsidR="00366430" w:rsidRPr="00FB608F" w:rsidTr="001255BA">
        <w:trPr>
          <w:trHeight w:hRule="exact" w:val="442"/>
        </w:trPr>
        <w:tc>
          <w:tcPr>
            <w:tcW w:w="3072"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Смесь</w:t>
            </w:r>
            <w:r w:rsidRPr="00FB608F">
              <w:rPr>
                <w:rFonts w:ascii="Times New Roman" w:hAnsi="Times New Roman" w:cs="Times New Roman"/>
                <w:sz w:val="20"/>
                <w:szCs w:val="20"/>
              </w:rPr>
              <w:t xml:space="preserve"> </w:t>
            </w: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w:t>
            </w:r>
            <w:r w:rsidRPr="00FB608F">
              <w:rPr>
                <w:rFonts w:ascii="Times New Roman" w:hAnsi="Times New Roman" w:cs="Times New Roman"/>
                <w:sz w:val="20"/>
                <w:szCs w:val="20"/>
              </w:rPr>
              <w:t xml:space="preserve"> </w:t>
            </w: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w:t>
            </w:r>
            <w:r w:rsidRPr="00FB608F">
              <w:rPr>
                <w:rFonts w:ascii="Times New Roman" w:hAnsi="Times New Roman" w:cs="Times New Roman"/>
                <w:sz w:val="20"/>
                <w:szCs w:val="20"/>
              </w:rPr>
              <w:t xml:space="preserve"> </w:t>
            </w:r>
          </w:p>
        </w:tc>
      </w:tr>
    </w:tbl>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лили авторам сделать выводы относительно газетной политики, т. е. попросту говоря, прокомментировать преобладание одних тематических пластов в ущерб другим.</w:t>
      </w:r>
    </w:p>
    <w:p w:rsidR="00366430" w:rsidRPr="00FB608F" w:rsidRDefault="00366430"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Социологический анализ содержания как процедура измерения</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Так исследования текстов, которые всегда были в ведении гуманитарных наук (истории, источниковедения, фольклористики, литературоведения), получали возможность стать точными, объективными. Добиться этого можно было с помощью применения процедуры </w:t>
      </w:r>
      <w:r w:rsidRPr="00FB608F">
        <w:rPr>
          <w:rFonts w:ascii="Times New Roman" w:hAnsi="Times New Roman" w:cs="Times New Roman"/>
          <w:i/>
          <w:iCs/>
          <w:color w:val="000000"/>
          <w:sz w:val="20"/>
          <w:szCs w:val="20"/>
        </w:rPr>
        <w:t xml:space="preserve">измерения, </w:t>
      </w:r>
      <w:r w:rsidRPr="00FB608F">
        <w:rPr>
          <w:rFonts w:ascii="Times New Roman" w:hAnsi="Times New Roman" w:cs="Times New Roman"/>
          <w:color w:val="000000"/>
          <w:sz w:val="20"/>
          <w:szCs w:val="20"/>
        </w:rPr>
        <w:t>приема, который прежде был свойствен только точным наукам.</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Действительно, особенность этого анализа в том, что определенные языковые единицы — в вышеприведенных примерах таковыми будут фрагменты текста, соответствующие определенным </w:t>
      </w:r>
      <w:r w:rsidRPr="00FB608F">
        <w:rPr>
          <w:rFonts w:ascii="Times New Roman" w:hAnsi="Times New Roman" w:cs="Times New Roman"/>
          <w:i/>
          <w:iCs/>
          <w:color w:val="000000"/>
          <w:sz w:val="20"/>
          <w:szCs w:val="20"/>
        </w:rPr>
        <w:t xml:space="preserve">темам, — </w:t>
      </w:r>
      <w:r w:rsidRPr="00FB608F">
        <w:rPr>
          <w:rFonts w:ascii="Times New Roman" w:hAnsi="Times New Roman" w:cs="Times New Roman"/>
          <w:color w:val="000000"/>
          <w:sz w:val="20"/>
          <w:szCs w:val="20"/>
        </w:rPr>
        <w:t>подвергаются количественному описанию.</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Не вдаваясь пока в методику контент-анализа, в процедуру его осуществления (эта проблематика будет обсуждаться позднее), укажем, тем не менее, основные условия, которых такой анализ требует.</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1. При интересе исследователя к тем или иным характеристикам текстов, эти характеристики должны фиксироваться во всех избранных для исследования материалах, чем достигается </w:t>
      </w:r>
      <w:r w:rsidRPr="00FB608F">
        <w:rPr>
          <w:rFonts w:ascii="Times New Roman" w:hAnsi="Times New Roman" w:cs="Times New Roman"/>
          <w:i/>
          <w:iCs/>
          <w:color w:val="000000"/>
          <w:sz w:val="20"/>
          <w:szCs w:val="20"/>
        </w:rPr>
        <w:t xml:space="preserve">объективность </w:t>
      </w:r>
      <w:r w:rsidRPr="00FB608F">
        <w:rPr>
          <w:rFonts w:ascii="Times New Roman" w:hAnsi="Times New Roman" w:cs="Times New Roman"/>
          <w:color w:val="000000"/>
          <w:sz w:val="20"/>
          <w:szCs w:val="20"/>
        </w:rPr>
        <w:t xml:space="preserve">анализа. </w:t>
      </w:r>
      <w:proofErr w:type="gramStart"/>
      <w:r w:rsidRPr="00FB608F">
        <w:rPr>
          <w:rFonts w:ascii="Times New Roman" w:hAnsi="Times New Roman" w:cs="Times New Roman"/>
          <w:color w:val="000000"/>
          <w:sz w:val="20"/>
          <w:szCs w:val="20"/>
        </w:rPr>
        <w:t>Объективность же дополняется тем, что эти характеристики определяются программой столь ясно и однозначно, что два исследователя, работающие по одной методике с одним и тем же массивом текстов, приходят к одинаковому результату (иными словами, если вы принимаете мою методику и работаете с ней, мы закодируем текст совершенно одинаково, а значит, получим на выходе одинаковый результат).</w:t>
      </w:r>
      <w:proofErr w:type="gramEnd"/>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2. Как и при получении любого научного знания, здесь требуется </w:t>
      </w:r>
      <w:r w:rsidRPr="00FB608F">
        <w:rPr>
          <w:rFonts w:ascii="Times New Roman" w:hAnsi="Times New Roman" w:cs="Times New Roman"/>
          <w:i/>
          <w:iCs/>
          <w:color w:val="000000"/>
          <w:sz w:val="20"/>
          <w:szCs w:val="20"/>
        </w:rPr>
        <w:t xml:space="preserve">систематичность </w:t>
      </w:r>
      <w:r w:rsidRPr="00FB608F">
        <w:rPr>
          <w:rFonts w:ascii="Times New Roman" w:hAnsi="Times New Roman" w:cs="Times New Roman"/>
          <w:color w:val="000000"/>
          <w:sz w:val="20"/>
          <w:szCs w:val="20"/>
        </w:rPr>
        <w:t>анализа объекта исследования; выбор сообщений для анализа должен основываться на формальных, обусловленных, беспристрастных признаках. Исследователь не может выбрать для анализа только те части текста, которые подтверждают его гипотезу и отвергают другие. Это требование позволяет избежать аргументированной подтасовки фактов.</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3. Как и в любом другом социологическом исследовании, в кон-тент-анализе нужна </w:t>
      </w:r>
      <w:r w:rsidRPr="00FB608F">
        <w:rPr>
          <w:rFonts w:ascii="Times New Roman" w:hAnsi="Times New Roman" w:cs="Times New Roman"/>
          <w:i/>
          <w:iCs/>
          <w:color w:val="000000"/>
          <w:sz w:val="20"/>
          <w:szCs w:val="20"/>
        </w:rPr>
        <w:t xml:space="preserve">научная строгость, </w:t>
      </w:r>
      <w:r w:rsidRPr="00FB608F">
        <w:rPr>
          <w:rFonts w:ascii="Times New Roman" w:hAnsi="Times New Roman" w:cs="Times New Roman"/>
          <w:color w:val="000000"/>
          <w:sz w:val="20"/>
          <w:szCs w:val="20"/>
        </w:rPr>
        <w:t>которая подразумевает обязательное соблюдение этапов исследования с набором требований, предъявляемых каждому из них.</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4. Для распространения выводов, полученных на основании анализа ряда материалов, на всю реальную деятельность источника этих материалов, этот ряд должен отвечать требованиям </w:t>
      </w:r>
      <w:r w:rsidRPr="00FB608F">
        <w:rPr>
          <w:rFonts w:ascii="Times New Roman" w:hAnsi="Times New Roman" w:cs="Times New Roman"/>
          <w:i/>
          <w:iCs/>
          <w:color w:val="000000"/>
          <w:sz w:val="20"/>
          <w:szCs w:val="20"/>
        </w:rPr>
        <w:t xml:space="preserve">репрезентативности — </w:t>
      </w:r>
      <w:r w:rsidRPr="00FB608F">
        <w:rPr>
          <w:rFonts w:ascii="Times New Roman" w:hAnsi="Times New Roman" w:cs="Times New Roman"/>
          <w:color w:val="000000"/>
          <w:sz w:val="20"/>
          <w:szCs w:val="20"/>
        </w:rPr>
        <w:t>он должен быть характерен для всей реальной деятельности источника.</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5. В этот ряд характеристик входит и само понятие </w:t>
      </w:r>
      <w:r w:rsidRPr="00FB608F">
        <w:rPr>
          <w:rFonts w:ascii="Times New Roman" w:hAnsi="Times New Roman" w:cs="Times New Roman"/>
          <w:i/>
          <w:iCs/>
          <w:color w:val="000000"/>
          <w:sz w:val="20"/>
          <w:szCs w:val="20"/>
        </w:rPr>
        <w:t xml:space="preserve">количественного </w:t>
      </w:r>
      <w:r w:rsidRPr="00FB608F">
        <w:rPr>
          <w:rFonts w:ascii="Times New Roman" w:hAnsi="Times New Roman" w:cs="Times New Roman"/>
          <w:color w:val="000000"/>
          <w:sz w:val="20"/>
          <w:szCs w:val="20"/>
        </w:rPr>
        <w:t>анализа: подсчету в тексте поддается частотность употребления тех или иных его элементов, случайность этих употреблений; могут быть выведены корреляционные коэффициенты, а также процентные и удельные весовые соотношения различных характеристик текста. Правильность или неправильность процедур проверяется достаточно разработанным для этих целей языком математики.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proofErr w:type="gramStart"/>
      <w:r w:rsidRPr="00FB608F">
        <w:rPr>
          <w:rFonts w:ascii="Times New Roman" w:hAnsi="Times New Roman" w:cs="Times New Roman"/>
          <w:color w:val="000000"/>
          <w:sz w:val="20"/>
          <w:szCs w:val="20"/>
        </w:rPr>
        <w:lastRenderedPageBreak/>
        <w:t xml:space="preserve">Если говорить о рубеже </w:t>
      </w:r>
      <w:r w:rsidRPr="00FB608F">
        <w:rPr>
          <w:rFonts w:ascii="Times New Roman" w:hAnsi="Times New Roman" w:cs="Times New Roman"/>
          <w:color w:val="000000"/>
          <w:sz w:val="20"/>
          <w:szCs w:val="20"/>
          <w:lang w:val="en-US"/>
        </w:rPr>
        <w:t>XIX</w:t>
      </w:r>
      <w:r w:rsidRPr="00FB608F">
        <w:rPr>
          <w:rFonts w:ascii="Times New Roman" w:hAnsi="Times New Roman" w:cs="Times New Roman"/>
          <w:color w:val="000000"/>
          <w:sz w:val="20"/>
          <w:szCs w:val="20"/>
        </w:rPr>
        <w:t>-</w:t>
      </w:r>
      <w:r w:rsidRPr="00FB608F">
        <w:rPr>
          <w:rFonts w:ascii="Times New Roman" w:hAnsi="Times New Roman" w:cs="Times New Roman"/>
          <w:color w:val="000000"/>
          <w:sz w:val="20"/>
          <w:szCs w:val="20"/>
          <w:lang w:val="en-US"/>
        </w:rPr>
        <w:t>XX</w:t>
      </w:r>
      <w:r w:rsidRPr="00FB608F">
        <w:rPr>
          <w:rFonts w:ascii="Times New Roman" w:hAnsi="Times New Roman" w:cs="Times New Roman"/>
          <w:color w:val="000000"/>
          <w:sz w:val="20"/>
          <w:szCs w:val="20"/>
        </w:rPr>
        <w:t xml:space="preserve"> вв. как о времени рождения этого метода, необходимо вспомнить, что, помимо тенденции к </w:t>
      </w:r>
      <w:proofErr w:type="spellStart"/>
      <w:r w:rsidRPr="00FB608F">
        <w:rPr>
          <w:rFonts w:ascii="Times New Roman" w:hAnsi="Times New Roman" w:cs="Times New Roman"/>
          <w:color w:val="000000"/>
          <w:sz w:val="20"/>
          <w:szCs w:val="20"/>
        </w:rPr>
        <w:t>социологиза-ции</w:t>
      </w:r>
      <w:proofErr w:type="spellEnd"/>
      <w:r w:rsidRPr="00FB608F">
        <w:rPr>
          <w:rFonts w:ascii="Times New Roman" w:hAnsi="Times New Roman" w:cs="Times New Roman"/>
          <w:color w:val="000000"/>
          <w:sz w:val="20"/>
          <w:szCs w:val="20"/>
        </w:rPr>
        <w:t>, существующей к этому времени</w:t>
      </w:r>
      <w:r w:rsidR="00D05AE7" w:rsidRPr="00FB608F">
        <w:rPr>
          <w:rFonts w:ascii="Times New Roman" w:hAnsi="Times New Roman" w:cs="Times New Roman"/>
          <w:color w:val="000000"/>
          <w:sz w:val="20"/>
          <w:szCs w:val="20"/>
        </w:rPr>
        <w:t xml:space="preserve"> в науке об обществе, о социаль</w:t>
      </w:r>
      <w:r w:rsidRPr="00FB608F">
        <w:rPr>
          <w:rFonts w:ascii="Times New Roman" w:hAnsi="Times New Roman" w:cs="Times New Roman"/>
          <w:color w:val="000000"/>
          <w:sz w:val="20"/>
          <w:szCs w:val="20"/>
        </w:rPr>
        <w:t>ных процессах, наличествовала и «субъективная» необходимость в такого рода методе: необходимость, проистекавшая из представлений теоретиков и практиков журналистики той поры о роли и возможностях средств массовой коммуникации в обществе.</w:t>
      </w:r>
      <w:proofErr w:type="gramEnd"/>
      <w:r w:rsidRPr="00FB608F">
        <w:rPr>
          <w:rFonts w:ascii="Times New Roman" w:hAnsi="Times New Roman" w:cs="Times New Roman"/>
          <w:color w:val="000000"/>
          <w:sz w:val="20"/>
          <w:szCs w:val="20"/>
        </w:rPr>
        <w:t xml:space="preserve"> В текстах подозревалась огромная сила воздействия на массы; вспомним, что начало века совпало с революционными потрясениями, </w:t>
      </w:r>
      <w:proofErr w:type="spellStart"/>
      <w:r w:rsidRPr="00FB608F">
        <w:rPr>
          <w:rFonts w:ascii="Times New Roman" w:hAnsi="Times New Roman" w:cs="Times New Roman"/>
          <w:color w:val="000000"/>
          <w:sz w:val="20"/>
          <w:szCs w:val="20"/>
        </w:rPr>
        <w:t>котх</w:t>
      </w:r>
      <w:proofErr w:type="spellEnd"/>
      <w:r w:rsidRPr="00FB608F">
        <w:rPr>
          <w:rFonts w:ascii="Times New Roman" w:hAnsi="Times New Roman" w:cs="Times New Roman"/>
          <w:color w:val="000000"/>
          <w:sz w:val="20"/>
          <w:szCs w:val="20"/>
        </w:rPr>
        <w:t>&gt;</w:t>
      </w:r>
      <w:proofErr w:type="spellStart"/>
      <w:r w:rsidRPr="00FB608F">
        <w:rPr>
          <w:rFonts w:ascii="Times New Roman" w:hAnsi="Times New Roman" w:cs="Times New Roman"/>
          <w:color w:val="000000"/>
          <w:sz w:val="20"/>
          <w:szCs w:val="20"/>
        </w:rPr>
        <w:t>рые</w:t>
      </w:r>
      <w:proofErr w:type="spellEnd"/>
      <w:r w:rsidRPr="00FB608F">
        <w:rPr>
          <w:rFonts w:ascii="Times New Roman" w:hAnsi="Times New Roman" w:cs="Times New Roman"/>
          <w:color w:val="000000"/>
          <w:sz w:val="20"/>
          <w:szCs w:val="20"/>
        </w:rPr>
        <w:t xml:space="preserve"> пережил мир, с Первой мировой войной. В первых теориях массовой коммуникации людская масса представлялась абсолютно беззащитной перед рупором пропагандистской машины. Не рассматривая в данном случае эволюцию, которую претерпела эта точка зрения с тех пор, отметим: она привела к осознанию того, что </w:t>
      </w:r>
      <w:r w:rsidRPr="00FB608F">
        <w:rPr>
          <w:rFonts w:ascii="Times New Roman" w:hAnsi="Times New Roman" w:cs="Times New Roman"/>
          <w:i/>
          <w:iCs/>
          <w:color w:val="000000"/>
          <w:sz w:val="20"/>
          <w:szCs w:val="20"/>
        </w:rPr>
        <w:t xml:space="preserve">тексты массовой информации надо изучать, </w:t>
      </w:r>
      <w:r w:rsidRPr="00FB608F">
        <w:rPr>
          <w:rFonts w:ascii="Times New Roman" w:hAnsi="Times New Roman" w:cs="Times New Roman"/>
          <w:color w:val="000000"/>
          <w:sz w:val="20"/>
          <w:szCs w:val="20"/>
        </w:rPr>
        <w:t>чтобы</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а) знать, какой эффект они имеют;</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б) знать, как создавать такие тексты, которые </w:t>
      </w:r>
      <w:proofErr w:type="gramStart"/>
      <w:r w:rsidRPr="00FB608F">
        <w:rPr>
          <w:rFonts w:ascii="Times New Roman" w:hAnsi="Times New Roman" w:cs="Times New Roman"/>
          <w:color w:val="000000"/>
          <w:sz w:val="20"/>
          <w:szCs w:val="20"/>
        </w:rPr>
        <w:t>окажут на людей наибольший эффект</w:t>
      </w:r>
      <w:proofErr w:type="gramEnd"/>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Помимо всего прочего, в обстановке войны этот метод был единственной возможностью изучать в широких масштабах пропаганду противника, моральный дух населения страны противника, события, происходящие в данной стране, потому что массовая информация подчас оказывалась доступной и за ее пределами, особенно с развитием радио. Такая возможность и по сей день остается большим преимуществом этого метода в арсенале способов изучения других обществ, отгороженных разного рода барьерами.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 работах </w:t>
      </w:r>
      <w:proofErr w:type="spellStart"/>
      <w:r w:rsidRPr="00FB608F">
        <w:rPr>
          <w:rFonts w:ascii="Times New Roman" w:hAnsi="Times New Roman" w:cs="Times New Roman"/>
          <w:color w:val="000000"/>
          <w:sz w:val="20"/>
          <w:szCs w:val="20"/>
        </w:rPr>
        <w:t>Лассвелла</w:t>
      </w:r>
      <w:proofErr w:type="spellEnd"/>
      <w:r w:rsidRPr="00FB608F">
        <w:rPr>
          <w:rFonts w:ascii="Times New Roman" w:hAnsi="Times New Roman" w:cs="Times New Roman"/>
          <w:color w:val="000000"/>
          <w:sz w:val="20"/>
          <w:szCs w:val="20"/>
        </w:rPr>
        <w:t xml:space="preserve">, с </w:t>
      </w:r>
      <w:proofErr w:type="gramStart"/>
      <w:r w:rsidRPr="00FB608F">
        <w:rPr>
          <w:rFonts w:ascii="Times New Roman" w:hAnsi="Times New Roman" w:cs="Times New Roman"/>
          <w:color w:val="000000"/>
          <w:sz w:val="20"/>
          <w:szCs w:val="20"/>
        </w:rPr>
        <w:t>именем</w:t>
      </w:r>
      <w:proofErr w:type="gramEnd"/>
      <w:r w:rsidRPr="00FB608F">
        <w:rPr>
          <w:rFonts w:ascii="Times New Roman" w:hAnsi="Times New Roman" w:cs="Times New Roman"/>
          <w:color w:val="000000"/>
          <w:sz w:val="20"/>
          <w:szCs w:val="20"/>
        </w:rPr>
        <w:t xml:space="preserve"> которого связывается определенный вклад в разработку существенных принципов данного метода (ряд историков социологии называют этого исследователя «патриархом» контент-анализа), основная цель изучения текстов пропаганды сформулирована так: определить, </w:t>
      </w:r>
      <w:r w:rsidRPr="00FB608F">
        <w:rPr>
          <w:rFonts w:ascii="Times New Roman" w:hAnsi="Times New Roman" w:cs="Times New Roman"/>
          <w:i/>
          <w:iCs/>
          <w:color w:val="000000"/>
          <w:sz w:val="20"/>
          <w:szCs w:val="20"/>
        </w:rPr>
        <w:t xml:space="preserve">что </w:t>
      </w:r>
      <w:r w:rsidRPr="00FB608F">
        <w:rPr>
          <w:rFonts w:ascii="Times New Roman" w:hAnsi="Times New Roman" w:cs="Times New Roman"/>
          <w:color w:val="000000"/>
          <w:sz w:val="20"/>
          <w:szCs w:val="20"/>
        </w:rPr>
        <w:t>пропагандист ставит в центре внимания, чтобы добиться определенного эффекта у Аудитории.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 1927 г. </w:t>
      </w:r>
      <w:proofErr w:type="spellStart"/>
      <w:r w:rsidRPr="00FB608F">
        <w:rPr>
          <w:rFonts w:ascii="Times New Roman" w:hAnsi="Times New Roman" w:cs="Times New Roman"/>
          <w:color w:val="000000"/>
          <w:sz w:val="20"/>
          <w:szCs w:val="20"/>
        </w:rPr>
        <w:t>Лассвелл</w:t>
      </w:r>
      <w:proofErr w:type="spellEnd"/>
      <w:r w:rsidRPr="00FB608F">
        <w:rPr>
          <w:rFonts w:ascii="Times New Roman" w:hAnsi="Times New Roman" w:cs="Times New Roman"/>
          <w:color w:val="000000"/>
          <w:sz w:val="20"/>
          <w:szCs w:val="20"/>
        </w:rPr>
        <w:t xml:space="preserve"> выпустил в свет книгу «Техника пропаганды в Первую мировую войну»</w:t>
      </w:r>
      <w:r w:rsidRPr="00FB608F">
        <w:rPr>
          <w:rFonts w:ascii="Times New Roman" w:hAnsi="Times New Roman" w:cs="Times New Roman"/>
          <w:color w:val="000000"/>
          <w:sz w:val="20"/>
          <w:szCs w:val="20"/>
          <w:vertAlign w:val="superscript"/>
        </w:rPr>
        <w:t>1</w:t>
      </w:r>
      <w:r w:rsidRPr="00FB608F">
        <w:rPr>
          <w:rFonts w:ascii="Times New Roman" w:hAnsi="Times New Roman" w:cs="Times New Roman"/>
          <w:color w:val="000000"/>
          <w:sz w:val="20"/>
          <w:szCs w:val="20"/>
        </w:rPr>
        <w:t>. Автор поставил задачей проанализировать, какими социальными моделями поведения манипулирует пропаганда воюющих стран, какие цели ставит она себе в военное время</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Анализу подверглись многие из возможных каналов пропаганды Америки, Англии, Франции и Германии: газеты, централизованные выпуски бюллетеней информационных агентств, пропагандистские материалы в журналах, тексты проповедей и т. д. В анализируемых</w:t>
      </w:r>
      <w:r w:rsidR="00D05AE7"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 xml:space="preserve">материалах пропаганды каждой из воюющих стран автор обнаружил преобладание следующих утверждений: «мы» защищаемся, «враг» — коварный агрессор; «враг» разрушил райское благоденствие </w:t>
      </w:r>
      <w:proofErr w:type="gramStart"/>
      <w:r w:rsidRPr="00FB608F">
        <w:rPr>
          <w:rFonts w:ascii="Times New Roman" w:hAnsi="Times New Roman" w:cs="Times New Roman"/>
          <w:color w:val="000000"/>
          <w:sz w:val="20"/>
          <w:szCs w:val="20"/>
        </w:rPr>
        <w:t>и</w:t>
      </w:r>
      <w:proofErr w:type="gramEnd"/>
      <w:r w:rsidRPr="00FB608F">
        <w:rPr>
          <w:rFonts w:ascii="Times New Roman" w:hAnsi="Times New Roman" w:cs="Times New Roman"/>
          <w:color w:val="000000"/>
          <w:sz w:val="20"/>
          <w:szCs w:val="20"/>
        </w:rPr>
        <w:t xml:space="preserve"> поэтому должен быть уничтожен; «мы» победим, «враг» будет уничтожен.</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Все утверждения, заявления, призывы к действию, которые содержались в пропагандистских материалах, </w:t>
      </w:r>
      <w:proofErr w:type="spellStart"/>
      <w:r w:rsidRPr="00FB608F">
        <w:rPr>
          <w:rFonts w:ascii="Times New Roman" w:hAnsi="Times New Roman" w:cs="Times New Roman"/>
          <w:color w:val="000000"/>
          <w:sz w:val="20"/>
          <w:szCs w:val="20"/>
        </w:rPr>
        <w:t>Лассвелл</w:t>
      </w:r>
      <w:proofErr w:type="spellEnd"/>
      <w:r w:rsidRPr="00FB608F">
        <w:rPr>
          <w:rFonts w:ascii="Times New Roman" w:hAnsi="Times New Roman" w:cs="Times New Roman"/>
          <w:color w:val="000000"/>
          <w:sz w:val="20"/>
          <w:szCs w:val="20"/>
        </w:rPr>
        <w:t xml:space="preserve"> обобщал до конечных целей пропаганды стратегического характера, </w:t>
      </w:r>
      <w:proofErr w:type="gramStart"/>
      <w:r w:rsidRPr="00FB608F">
        <w:rPr>
          <w:rFonts w:ascii="Times New Roman" w:hAnsi="Times New Roman" w:cs="Times New Roman"/>
          <w:color w:val="000000"/>
          <w:sz w:val="20"/>
          <w:szCs w:val="20"/>
        </w:rPr>
        <w:t>использовав</w:t>
      </w:r>
      <w:proofErr w:type="gramEnd"/>
      <w:r w:rsidRPr="00FB608F">
        <w:rPr>
          <w:rFonts w:ascii="Times New Roman" w:hAnsi="Times New Roman" w:cs="Times New Roman"/>
          <w:color w:val="000000"/>
          <w:sz w:val="20"/>
          <w:szCs w:val="20"/>
        </w:rPr>
        <w:t xml:space="preserve"> один из методов обобщения, характерный для контент-анализа. В итоге базисные цели пропаганды воюющих стран выглядели так: возбудить ненависть к врагу, крепить дружбу с союзниками, укреплять дружественные отношения с нейтральными странами, деморализовать противника.</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proofErr w:type="spellStart"/>
      <w:r w:rsidRPr="00FB608F">
        <w:rPr>
          <w:rFonts w:ascii="Times New Roman" w:hAnsi="Times New Roman" w:cs="Times New Roman"/>
          <w:sz w:val="20"/>
          <w:szCs w:val="20"/>
        </w:rPr>
        <w:t>Лассвелл</w:t>
      </w:r>
      <w:proofErr w:type="spellEnd"/>
      <w:r w:rsidRPr="00FB608F">
        <w:rPr>
          <w:rFonts w:ascii="Times New Roman" w:hAnsi="Times New Roman" w:cs="Times New Roman"/>
          <w:sz w:val="20"/>
          <w:szCs w:val="20"/>
        </w:rPr>
        <w:t xml:space="preserve"> подчеркнул здесь главные принципы анализа содержания: </w:t>
      </w:r>
      <w:r w:rsidRPr="00FB608F">
        <w:rPr>
          <w:rFonts w:ascii="Times New Roman" w:hAnsi="Times New Roman" w:cs="Times New Roman"/>
          <w:color w:val="000000"/>
          <w:sz w:val="20"/>
          <w:szCs w:val="20"/>
        </w:rPr>
        <w:t xml:space="preserve">расчленить, определенным образом анатомировать сплошной массив пропаганды — так, чтобы мельчайшая частица несла в себе свойства целого — и обнаружить ее </w:t>
      </w:r>
      <w:r w:rsidRPr="00FB608F">
        <w:rPr>
          <w:rFonts w:ascii="Times New Roman" w:hAnsi="Times New Roman" w:cs="Times New Roman"/>
          <w:i/>
          <w:iCs/>
          <w:color w:val="000000"/>
          <w:sz w:val="20"/>
          <w:szCs w:val="20"/>
        </w:rPr>
        <w:t xml:space="preserve">тенденции, </w:t>
      </w:r>
      <w:r w:rsidRPr="00FB608F">
        <w:rPr>
          <w:rFonts w:ascii="Times New Roman" w:hAnsi="Times New Roman" w:cs="Times New Roman"/>
          <w:color w:val="000000"/>
          <w:sz w:val="20"/>
          <w:szCs w:val="20"/>
        </w:rPr>
        <w:t>основываясь на преобладании тех или иных утверждений.</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Отсюда берет свое начало </w:t>
      </w:r>
      <w:proofErr w:type="spellStart"/>
      <w:r w:rsidRPr="00FB608F">
        <w:rPr>
          <w:rFonts w:ascii="Times New Roman" w:hAnsi="Times New Roman" w:cs="Times New Roman"/>
          <w:color w:val="000000"/>
          <w:sz w:val="20"/>
          <w:szCs w:val="20"/>
        </w:rPr>
        <w:t>лассвелловская</w:t>
      </w:r>
      <w:proofErr w:type="spellEnd"/>
      <w:r w:rsidRPr="00FB608F">
        <w:rPr>
          <w:rFonts w:ascii="Times New Roman" w:hAnsi="Times New Roman" w:cs="Times New Roman"/>
          <w:color w:val="000000"/>
          <w:sz w:val="20"/>
          <w:szCs w:val="20"/>
        </w:rPr>
        <w:t xml:space="preserve"> школа контент-анализа, Систематическое исследование — подсчет и анализ — значимых единиц, репрезентируемых в тексте словом, суждением, фрагментом, составляет, по </w:t>
      </w:r>
      <w:proofErr w:type="spellStart"/>
      <w:r w:rsidRPr="00FB608F">
        <w:rPr>
          <w:rFonts w:ascii="Times New Roman" w:hAnsi="Times New Roman" w:cs="Times New Roman"/>
          <w:color w:val="000000"/>
          <w:sz w:val="20"/>
          <w:szCs w:val="20"/>
        </w:rPr>
        <w:t>Лассвеллу</w:t>
      </w:r>
      <w:proofErr w:type="spellEnd"/>
      <w:r w:rsidRPr="00FB608F">
        <w:rPr>
          <w:rFonts w:ascii="Times New Roman" w:hAnsi="Times New Roman" w:cs="Times New Roman"/>
          <w:color w:val="000000"/>
          <w:sz w:val="20"/>
          <w:szCs w:val="20"/>
        </w:rPr>
        <w:t xml:space="preserve">, суть этого метода. Популярность контент-анализа в социологических исследованиях в годы, когда работал с ним </w:t>
      </w:r>
      <w:proofErr w:type="spellStart"/>
      <w:r w:rsidRPr="00FB608F">
        <w:rPr>
          <w:rFonts w:ascii="Times New Roman" w:hAnsi="Times New Roman" w:cs="Times New Roman"/>
          <w:color w:val="000000"/>
          <w:sz w:val="20"/>
          <w:szCs w:val="20"/>
        </w:rPr>
        <w:t>Лассвелл</w:t>
      </w:r>
      <w:proofErr w:type="spellEnd"/>
      <w:r w:rsidRPr="00FB608F">
        <w:rPr>
          <w:rFonts w:ascii="Times New Roman" w:hAnsi="Times New Roman" w:cs="Times New Roman"/>
          <w:color w:val="000000"/>
          <w:sz w:val="20"/>
          <w:szCs w:val="20"/>
        </w:rPr>
        <w:t xml:space="preserve">, давала, очевидно, право самому исследователю говорить даже об особой единице измерения под названием «мент» (от англ. </w:t>
      </w:r>
      <w:r w:rsidRPr="00FB608F">
        <w:rPr>
          <w:rFonts w:ascii="Times New Roman" w:hAnsi="Times New Roman" w:cs="Times New Roman"/>
          <w:i/>
          <w:iCs/>
          <w:color w:val="000000"/>
          <w:sz w:val="20"/>
          <w:szCs w:val="20"/>
        </w:rPr>
        <w:t>«</w:t>
      </w:r>
      <w:r w:rsidRPr="00FB608F">
        <w:rPr>
          <w:rFonts w:ascii="Times New Roman" w:hAnsi="Times New Roman" w:cs="Times New Roman"/>
          <w:i/>
          <w:iCs/>
          <w:color w:val="000000"/>
          <w:sz w:val="20"/>
          <w:szCs w:val="20"/>
          <w:lang w:val="en-US"/>
        </w:rPr>
        <w:t>mention</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color w:val="000000"/>
          <w:sz w:val="20"/>
          <w:szCs w:val="20"/>
        </w:rPr>
        <w:t>— упоминание). Самое существенное в этой единице измерения то, что она конструируется для каждого конкретного исследования.</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 рамках исследований в школе </w:t>
      </w:r>
      <w:proofErr w:type="spellStart"/>
      <w:r w:rsidRPr="00FB608F">
        <w:rPr>
          <w:rFonts w:ascii="Times New Roman" w:hAnsi="Times New Roman" w:cs="Times New Roman"/>
          <w:color w:val="000000"/>
          <w:sz w:val="20"/>
          <w:szCs w:val="20"/>
        </w:rPr>
        <w:t>Лассвелла</w:t>
      </w:r>
      <w:proofErr w:type="spellEnd"/>
      <w:r w:rsidRPr="00FB608F">
        <w:rPr>
          <w:rFonts w:ascii="Times New Roman" w:hAnsi="Times New Roman" w:cs="Times New Roman"/>
          <w:color w:val="000000"/>
          <w:sz w:val="20"/>
          <w:szCs w:val="20"/>
        </w:rPr>
        <w:t xml:space="preserve"> его ближайшие сотрудники Н. </w:t>
      </w:r>
      <w:proofErr w:type="spellStart"/>
      <w:r w:rsidRPr="00FB608F">
        <w:rPr>
          <w:rFonts w:ascii="Times New Roman" w:hAnsi="Times New Roman" w:cs="Times New Roman"/>
          <w:color w:val="000000"/>
          <w:sz w:val="20"/>
          <w:szCs w:val="20"/>
        </w:rPr>
        <w:t>Лейтес</w:t>
      </w:r>
      <w:proofErr w:type="spellEnd"/>
      <w:r w:rsidRPr="00FB608F">
        <w:rPr>
          <w:rFonts w:ascii="Times New Roman" w:hAnsi="Times New Roman" w:cs="Times New Roman"/>
          <w:color w:val="000000"/>
          <w:sz w:val="20"/>
          <w:szCs w:val="20"/>
        </w:rPr>
        <w:t xml:space="preserve">, И. Пул, И. </w:t>
      </w:r>
      <w:proofErr w:type="spellStart"/>
      <w:r w:rsidRPr="00FB608F">
        <w:rPr>
          <w:rFonts w:ascii="Times New Roman" w:hAnsi="Times New Roman" w:cs="Times New Roman"/>
          <w:color w:val="000000"/>
          <w:sz w:val="20"/>
          <w:szCs w:val="20"/>
        </w:rPr>
        <w:t>Янис</w:t>
      </w:r>
      <w:proofErr w:type="spellEnd"/>
      <w:r w:rsidRPr="00FB608F">
        <w:rPr>
          <w:rFonts w:ascii="Times New Roman" w:hAnsi="Times New Roman" w:cs="Times New Roman"/>
          <w:color w:val="000000"/>
          <w:sz w:val="20"/>
          <w:szCs w:val="20"/>
        </w:rPr>
        <w:t xml:space="preserve">, Р. </w:t>
      </w:r>
      <w:proofErr w:type="spellStart"/>
      <w:r w:rsidRPr="00FB608F">
        <w:rPr>
          <w:rFonts w:ascii="Times New Roman" w:hAnsi="Times New Roman" w:cs="Times New Roman"/>
          <w:color w:val="000000"/>
          <w:sz w:val="20"/>
          <w:szCs w:val="20"/>
        </w:rPr>
        <w:t>Фаднер</w:t>
      </w:r>
      <w:proofErr w:type="spellEnd"/>
      <w:r w:rsidRPr="00FB608F">
        <w:rPr>
          <w:rFonts w:ascii="Times New Roman" w:hAnsi="Times New Roman" w:cs="Times New Roman"/>
          <w:color w:val="000000"/>
          <w:sz w:val="20"/>
          <w:szCs w:val="20"/>
        </w:rPr>
        <w:t xml:space="preserve">, А. Каплан, Дж. </w:t>
      </w:r>
      <w:proofErr w:type="spellStart"/>
      <w:r w:rsidRPr="00FB608F">
        <w:rPr>
          <w:rFonts w:ascii="Times New Roman" w:hAnsi="Times New Roman" w:cs="Times New Roman"/>
          <w:color w:val="000000"/>
          <w:sz w:val="20"/>
          <w:szCs w:val="20"/>
        </w:rPr>
        <w:t>Голдсен</w:t>
      </w:r>
      <w:proofErr w:type="spellEnd"/>
      <w:r w:rsidRPr="00FB608F">
        <w:rPr>
          <w:rFonts w:ascii="Times New Roman" w:hAnsi="Times New Roman" w:cs="Times New Roman"/>
          <w:color w:val="000000"/>
          <w:sz w:val="20"/>
          <w:szCs w:val="20"/>
        </w:rPr>
        <w:t>, А. Геллер, Д. Каплан разрабатывали методические вопросы: выбор единицы контекста при частотном подсчете символов, способы проверки результатов на обоснованность, на сопоставимость и т. д.</w:t>
      </w:r>
      <w:r w:rsidRPr="00FB608F">
        <w:rPr>
          <w:rFonts w:ascii="Times New Roman" w:hAnsi="Times New Roman" w:cs="Times New Roman"/>
          <w:color w:val="000000"/>
          <w:sz w:val="20"/>
          <w:szCs w:val="20"/>
          <w:vertAlign w:val="superscript"/>
        </w:rPr>
        <w:t>1</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 одной из последних работ самого </w:t>
      </w:r>
      <w:proofErr w:type="spellStart"/>
      <w:r w:rsidRPr="00FB608F">
        <w:rPr>
          <w:rFonts w:ascii="Times New Roman" w:hAnsi="Times New Roman" w:cs="Times New Roman"/>
          <w:color w:val="000000"/>
          <w:sz w:val="20"/>
          <w:szCs w:val="20"/>
        </w:rPr>
        <w:t>Лассвелла</w:t>
      </w:r>
      <w:proofErr w:type="spellEnd"/>
      <w:r w:rsidRPr="00FB608F">
        <w:rPr>
          <w:rFonts w:ascii="Times New Roman" w:hAnsi="Times New Roman" w:cs="Times New Roman"/>
          <w:color w:val="000000"/>
          <w:sz w:val="20"/>
          <w:szCs w:val="20"/>
        </w:rPr>
        <w:t xml:space="preserve"> содержится мысль, что социальные трансформации в обществах неизбежно находят свое отражение в текстах СМК и, соответст</w:t>
      </w:r>
      <w:r w:rsidR="00D05AE7" w:rsidRPr="00FB608F">
        <w:rPr>
          <w:rFonts w:ascii="Times New Roman" w:hAnsi="Times New Roman" w:cs="Times New Roman"/>
          <w:color w:val="000000"/>
          <w:sz w:val="20"/>
          <w:szCs w:val="20"/>
        </w:rPr>
        <w:t>венно, могут быть зафиксиро</w:t>
      </w:r>
      <w:r w:rsidRPr="00FB608F">
        <w:rPr>
          <w:rFonts w:ascii="Times New Roman" w:hAnsi="Times New Roman" w:cs="Times New Roman"/>
          <w:color w:val="000000"/>
          <w:sz w:val="20"/>
          <w:szCs w:val="20"/>
        </w:rPr>
        <w:t xml:space="preserve">ваны. По-видимому, здесь нужно подчеркнуть, что непрофессиональный, несистематический анализ газетных текстов, с которым мы для наглядности сравнивали обсуждаемый метод, спасовал бы </w:t>
      </w:r>
      <w:proofErr w:type="gramStart"/>
      <w:r w:rsidRPr="00FB608F">
        <w:rPr>
          <w:rFonts w:ascii="Times New Roman" w:hAnsi="Times New Roman" w:cs="Times New Roman"/>
          <w:color w:val="000000"/>
          <w:sz w:val="20"/>
          <w:szCs w:val="20"/>
        </w:rPr>
        <w:t>перед</w:t>
      </w:r>
      <w:proofErr w:type="gramEnd"/>
      <w:r w:rsidRPr="00FB608F">
        <w:rPr>
          <w:rFonts w:ascii="Times New Roman" w:hAnsi="Times New Roman" w:cs="Times New Roman"/>
          <w:color w:val="000000"/>
          <w:sz w:val="20"/>
          <w:szCs w:val="20"/>
        </w:rPr>
        <w:t xml:space="preserve"> </w:t>
      </w:r>
      <w:proofErr w:type="gramStart"/>
      <w:r w:rsidRPr="00FB608F">
        <w:rPr>
          <w:rFonts w:ascii="Times New Roman" w:hAnsi="Times New Roman" w:cs="Times New Roman"/>
          <w:color w:val="000000"/>
          <w:sz w:val="20"/>
          <w:szCs w:val="20"/>
        </w:rPr>
        <w:t>такого</w:t>
      </w:r>
      <w:proofErr w:type="gramEnd"/>
      <w:r w:rsidRPr="00FB608F">
        <w:rPr>
          <w:rFonts w:ascii="Times New Roman" w:hAnsi="Times New Roman" w:cs="Times New Roman"/>
          <w:color w:val="000000"/>
          <w:sz w:val="20"/>
          <w:szCs w:val="20"/>
        </w:rPr>
        <w:t xml:space="preserve"> рода задачей. Действительно, когда перед нами море информации, которая в конечном итоге выглядит, как бесчисленный набор предложений, утверждений, суждений, тенденцию можно уловить, лишь </w:t>
      </w:r>
      <w:proofErr w:type="spellStart"/>
      <w:r w:rsidRPr="00FB608F">
        <w:rPr>
          <w:rFonts w:ascii="Times New Roman" w:hAnsi="Times New Roman" w:cs="Times New Roman"/>
          <w:color w:val="000000"/>
          <w:sz w:val="20"/>
          <w:szCs w:val="20"/>
        </w:rPr>
        <w:t>сис-темач</w:t>
      </w:r>
      <w:proofErr w:type="spellEnd"/>
      <w:r w:rsidRPr="00FB608F">
        <w:rPr>
          <w:rFonts w:ascii="Times New Roman" w:hAnsi="Times New Roman" w:cs="Times New Roman"/>
          <w:color w:val="000000"/>
          <w:sz w:val="20"/>
          <w:szCs w:val="20"/>
        </w:rPr>
        <w:t xml:space="preserve"> </w:t>
      </w:r>
      <w:proofErr w:type="spellStart"/>
      <w:r w:rsidRPr="00FB608F">
        <w:rPr>
          <w:rFonts w:ascii="Times New Roman" w:hAnsi="Times New Roman" w:cs="Times New Roman"/>
          <w:color w:val="000000"/>
          <w:sz w:val="20"/>
          <w:szCs w:val="20"/>
        </w:rPr>
        <w:t>ически</w:t>
      </w:r>
      <w:proofErr w:type="spellEnd"/>
      <w:r w:rsidRPr="00FB608F">
        <w:rPr>
          <w:rFonts w:ascii="Times New Roman" w:hAnsi="Times New Roman" w:cs="Times New Roman"/>
          <w:color w:val="000000"/>
          <w:sz w:val="20"/>
          <w:szCs w:val="20"/>
        </w:rPr>
        <w:t xml:space="preserve"> </w:t>
      </w:r>
      <w:r w:rsidRPr="00FB608F">
        <w:rPr>
          <w:rFonts w:ascii="Times New Roman" w:hAnsi="Times New Roman" w:cs="Times New Roman"/>
          <w:i/>
          <w:iCs/>
          <w:color w:val="000000"/>
          <w:sz w:val="20"/>
          <w:szCs w:val="20"/>
        </w:rPr>
        <w:t xml:space="preserve">подсчитывая, к </w:t>
      </w:r>
      <w:r w:rsidRPr="00FB608F">
        <w:rPr>
          <w:rFonts w:ascii="Times New Roman" w:hAnsi="Times New Roman" w:cs="Times New Roman"/>
          <w:color w:val="000000"/>
          <w:sz w:val="20"/>
          <w:szCs w:val="20"/>
        </w:rPr>
        <w:t>примеру, мнения «за» или «против», говорящие в пользу или во вред того или иного явления или лица.</w:t>
      </w:r>
    </w:p>
    <w:p w:rsidR="00366430" w:rsidRPr="00FB608F" w:rsidRDefault="00366430"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Частотность характеристик в тексте — показатель тенденций коммуникативного процесса</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Иногда контент-анализ используется и для традиционного профессионального исследования журналистики. </w:t>
      </w:r>
      <w:proofErr w:type="gramStart"/>
      <w:r w:rsidRPr="00FB608F">
        <w:rPr>
          <w:rFonts w:ascii="Times New Roman" w:hAnsi="Times New Roman" w:cs="Times New Roman"/>
          <w:color w:val="000000"/>
          <w:sz w:val="20"/>
          <w:szCs w:val="20"/>
        </w:rPr>
        <w:t>И все же, если традиционного исследователя больше интересует каждый отдельный элемент мозаичного полотна в его неповторимости, то аналитика содержания — все полотно целиком, так как именно оно воздействует на зрителя, а если социолог при этом рассматривает и отдельный элемент, то лишь с целью определить, что же именно делает этот элемент частью рассматриваемого целого.</w:t>
      </w:r>
      <w:proofErr w:type="gramEnd"/>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lastRenderedPageBreak/>
        <w:t xml:space="preserve">Приведем пример. Когда исследователи задумываются об истоках расовой дискриминации в США, они все более приходят к выводу, что это «доморощенный» продукт. Б. </w:t>
      </w:r>
      <w:proofErr w:type="spellStart"/>
      <w:r w:rsidRPr="00FB608F">
        <w:rPr>
          <w:rFonts w:ascii="Times New Roman" w:hAnsi="Times New Roman" w:cs="Times New Roman"/>
          <w:color w:val="000000"/>
          <w:sz w:val="20"/>
          <w:szCs w:val="20"/>
        </w:rPr>
        <w:t>Берельсон</w:t>
      </w:r>
      <w:proofErr w:type="spellEnd"/>
      <w:r w:rsidRPr="00FB608F">
        <w:rPr>
          <w:rFonts w:ascii="Times New Roman" w:hAnsi="Times New Roman" w:cs="Times New Roman"/>
          <w:color w:val="000000"/>
          <w:sz w:val="20"/>
          <w:szCs w:val="20"/>
        </w:rPr>
        <w:t xml:space="preserve"> и П. </w:t>
      </w:r>
      <w:proofErr w:type="spellStart"/>
      <w:r w:rsidRPr="00FB608F">
        <w:rPr>
          <w:rFonts w:ascii="Times New Roman" w:hAnsi="Times New Roman" w:cs="Times New Roman"/>
          <w:color w:val="000000"/>
          <w:sz w:val="20"/>
          <w:szCs w:val="20"/>
        </w:rPr>
        <w:t>Сальтер</w:t>
      </w:r>
      <w:proofErr w:type="spellEnd"/>
      <w:r w:rsidRPr="00FB608F">
        <w:rPr>
          <w:rFonts w:ascii="Times New Roman" w:hAnsi="Times New Roman" w:cs="Times New Roman"/>
          <w:color w:val="000000"/>
          <w:sz w:val="20"/>
          <w:szCs w:val="20"/>
        </w:rPr>
        <w:t xml:space="preserve"> проанализировали беллетристику из восьми самых популярных американских изданий в период с 1937 по 1943 гг.</w:t>
      </w:r>
      <w:r w:rsidRPr="00FB608F">
        <w:rPr>
          <w:rFonts w:ascii="Times New Roman" w:hAnsi="Times New Roman" w:cs="Times New Roman"/>
          <w:color w:val="000000"/>
          <w:sz w:val="20"/>
          <w:szCs w:val="20"/>
          <w:vertAlign w:val="superscript"/>
        </w:rPr>
        <w:t>1</w:t>
      </w:r>
      <w:r w:rsidRPr="00FB608F">
        <w:rPr>
          <w:rFonts w:ascii="Times New Roman" w:hAnsi="Times New Roman" w:cs="Times New Roman"/>
          <w:color w:val="000000"/>
          <w:sz w:val="20"/>
          <w:szCs w:val="20"/>
        </w:rPr>
        <w:t xml:space="preserve"> По данным этого исследования, представители национальных меньшинств в рассказах в сравнении с «настоящими» американцами значительно реже выступали в качестве «героев», а изображение их чаще всего носило негативную, снижающую окраску. Они имели низкий социальный и экономический уровень жизни, часто были замешаны в незаконных, «темных» аферах. Они чаще действовали из материальных побуждений, чем «настоящие» американцы. Таким образом, в целом в этих историях представители национальных меньшинств и характеризовались хуже, «</w:t>
      </w:r>
      <w:proofErr w:type="spellStart"/>
      <w:r w:rsidRPr="00FB608F">
        <w:rPr>
          <w:rFonts w:ascii="Times New Roman" w:hAnsi="Times New Roman" w:cs="Times New Roman"/>
          <w:color w:val="000000"/>
          <w:sz w:val="20"/>
          <w:szCs w:val="20"/>
        </w:rPr>
        <w:t>неполноценнее</w:t>
      </w:r>
      <w:proofErr w:type="spellEnd"/>
      <w:r w:rsidRPr="00FB608F">
        <w:rPr>
          <w:rFonts w:ascii="Times New Roman" w:hAnsi="Times New Roman" w:cs="Times New Roman"/>
          <w:color w:val="000000"/>
          <w:sz w:val="20"/>
          <w:szCs w:val="20"/>
        </w:rPr>
        <w:t>», чаще находились в состоянии подчинения, чем «истинные» американцы. Чем ближе фигура к стереотипу американца, тем в большем количестве случаев она изображается как приличная, благородная, зажиточная, почетная.</w:t>
      </w:r>
      <w:r w:rsidR="00D05AE7"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Оперируя количественными данными относительно подачи в иллюстрациях газет и журналов негров и белых как квалифицированных или неквалифицированных рабочих, мы в итоге приходим к проблеме расовой дискриминации в стране</w:t>
      </w:r>
      <w:proofErr w:type="gramStart"/>
      <w:r w:rsidRPr="00FB608F">
        <w:rPr>
          <w:rFonts w:ascii="Times New Roman" w:hAnsi="Times New Roman" w:cs="Times New Roman"/>
          <w:color w:val="000000"/>
          <w:sz w:val="20"/>
          <w:szCs w:val="20"/>
        </w:rPr>
        <w:t xml:space="preserve"> К</w:t>
      </w:r>
      <w:proofErr w:type="gramEnd"/>
      <w:r w:rsidRPr="00FB608F">
        <w:rPr>
          <w:rFonts w:ascii="Times New Roman" w:hAnsi="Times New Roman" w:cs="Times New Roman"/>
          <w:color w:val="000000"/>
          <w:sz w:val="20"/>
          <w:szCs w:val="20"/>
        </w:rPr>
        <w:t xml:space="preserve"> проблеме — но и к понятию «расовая дискриминация». При этом мы отдаем себе отчет в том, что «расовая дискриминация» как понятие шире, </w:t>
      </w:r>
      <w:proofErr w:type="spellStart"/>
      <w:r w:rsidRPr="00FB608F">
        <w:rPr>
          <w:rFonts w:ascii="Times New Roman" w:hAnsi="Times New Roman" w:cs="Times New Roman"/>
          <w:color w:val="000000"/>
          <w:sz w:val="20"/>
          <w:szCs w:val="20"/>
        </w:rPr>
        <w:t>теоретичнее</w:t>
      </w:r>
      <w:proofErr w:type="spellEnd"/>
      <w:r w:rsidRPr="00FB608F">
        <w:rPr>
          <w:rFonts w:ascii="Times New Roman" w:hAnsi="Times New Roman" w:cs="Times New Roman"/>
          <w:color w:val="000000"/>
          <w:sz w:val="20"/>
          <w:szCs w:val="20"/>
        </w:rPr>
        <w:t xml:space="preserve"> (если позволительно такое выражение) конкретного факта, который выбрали в качестве своего предмета американские исследователи. Несмотря на то, что еще сотни фактов могут быть интерпретированы как относящиеся к расовой дискриминации, они определенным образом обобщаются, «снимаются» в этом понятии</w:t>
      </w:r>
      <w:proofErr w:type="gramStart"/>
      <w:r w:rsidRPr="00FB608F">
        <w:rPr>
          <w:rFonts w:ascii="Times New Roman" w:hAnsi="Times New Roman" w:cs="Times New Roman"/>
          <w:color w:val="000000"/>
          <w:sz w:val="20"/>
          <w:szCs w:val="20"/>
        </w:rPr>
        <w:t>..</w:t>
      </w:r>
      <w:proofErr w:type="gramEnd"/>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Проиллюстрировать это можно на примере усвоения языка. Овладение смыслом слова происходит в высшей степени индивидуально: в конкретных ситуациях человеческого опыта, которые бесчисленны в своих вариациях. Научаясь языку, человек приобщается к человеческой культуре, к нормам, запретам, ценностям, стандартам, познавая их не в виде готовых понятийных формулировок, а в словесном оформлении моделей поведения, ситуационных положений и т. д.</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Вырабатывается определенное понятие о нормах поведения через длинный и разнообразный перечень того, «что такое хорошо» и «что такое плохо». Аналитик содержания идет обратным путем. Имея в качестве объекта исследования безбрежный поток информации, курсирующей в обществе и представляющей некоторую сумму сведений о мире, он определяет, что должно войти в этот перечень, чтобы быть поименованным, например, «культурным человеком» или «расовой дискриминацией».</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Таким образом, в ходе процедуры контент-анализа анализируемый текст подвергается расчленению, своеобразной вивисекции, </w:t>
      </w:r>
      <w:proofErr w:type="spellStart"/>
      <w:r w:rsidRPr="00FB608F">
        <w:rPr>
          <w:rFonts w:ascii="Times New Roman" w:hAnsi="Times New Roman" w:cs="Times New Roman"/>
          <w:i/>
          <w:iCs/>
          <w:color w:val="000000"/>
          <w:sz w:val="20"/>
          <w:szCs w:val="20"/>
        </w:rPr>
        <w:t>кванти-фикации</w:t>
      </w:r>
      <w:proofErr w:type="spellEnd"/>
      <w:r w:rsidRPr="00FB608F">
        <w:rPr>
          <w:rFonts w:ascii="Times New Roman" w:hAnsi="Times New Roman" w:cs="Times New Roman"/>
          <w:i/>
          <w:iCs/>
          <w:color w:val="000000"/>
          <w:sz w:val="20"/>
          <w:szCs w:val="20"/>
        </w:rPr>
        <w:t xml:space="preserve"> </w:t>
      </w:r>
      <w:r w:rsidRPr="00FB608F">
        <w:rPr>
          <w:rFonts w:ascii="Times New Roman" w:hAnsi="Times New Roman" w:cs="Times New Roman"/>
          <w:color w:val="000000"/>
          <w:sz w:val="20"/>
          <w:szCs w:val="20"/>
        </w:rPr>
        <w:t xml:space="preserve">на те лингвистические единицы речи, которые служат в тексте индикатором определенных явлений действительности, идей, моделей поведения и т. п. Эти языковые единицы в свою очередь должны быть </w:t>
      </w:r>
      <w:proofErr w:type="gramStart"/>
      <w:r w:rsidRPr="00FB608F">
        <w:rPr>
          <w:rFonts w:ascii="Times New Roman" w:hAnsi="Times New Roman" w:cs="Times New Roman"/>
          <w:color w:val="000000"/>
          <w:sz w:val="20"/>
          <w:szCs w:val="20"/>
        </w:rPr>
        <w:t>адекватны</w:t>
      </w:r>
      <w:proofErr w:type="gramEnd"/>
      <w:r w:rsidRPr="00FB608F">
        <w:rPr>
          <w:rFonts w:ascii="Times New Roman" w:hAnsi="Times New Roman" w:cs="Times New Roman"/>
          <w:color w:val="000000"/>
          <w:sz w:val="20"/>
          <w:szCs w:val="20"/>
        </w:rPr>
        <w:t xml:space="preserve"> по сути более обобщенным понятиям, категориям, явлениям, которые интересуют исследователя.</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Другими словами, социологический анализ содержания коммуникации состоит в своеобразной «перегруппировке» текста согласно концептуальной схеме исследователя</w:t>
      </w:r>
      <w:proofErr w:type="gramStart"/>
      <w:r w:rsidRPr="00FB608F">
        <w:rPr>
          <w:rFonts w:ascii="Times New Roman" w:hAnsi="Times New Roman" w:cs="Times New Roman"/>
          <w:color w:val="000000"/>
          <w:sz w:val="20"/>
          <w:szCs w:val="20"/>
          <w:vertAlign w:val="superscript"/>
        </w:rPr>
        <w:t>1</w:t>
      </w:r>
      <w:proofErr w:type="gramEnd"/>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Как в любом научном анализе, где имеет место обобщение фактов, которые даны нам в нашем чувственном опыте, в понятийной системе, при анализе языка печати, радио и телевидения, рекламы, массивов текстов личного характера необходима та же логика научного познания. Понятийная система задается программой (целями и гипотезами) исследования, нахождение же в тексте лингвистических аналогов этой понятийной системе представляет саму процедуру анализа содержания.</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Таким образом, раздвигаются рамки </w:t>
      </w:r>
      <w:r w:rsidRPr="00FB608F">
        <w:rPr>
          <w:rFonts w:ascii="Times New Roman" w:hAnsi="Times New Roman" w:cs="Times New Roman"/>
          <w:i/>
          <w:iCs/>
          <w:color w:val="000000"/>
          <w:sz w:val="20"/>
          <w:szCs w:val="20"/>
        </w:rPr>
        <w:t xml:space="preserve">текста </w:t>
      </w:r>
      <w:r w:rsidRPr="00FB608F">
        <w:rPr>
          <w:rFonts w:ascii="Times New Roman" w:hAnsi="Times New Roman" w:cs="Times New Roman"/>
          <w:color w:val="000000"/>
          <w:sz w:val="20"/>
          <w:szCs w:val="20"/>
        </w:rPr>
        <w:t xml:space="preserve">как объекта анализа для исследователя. Отдельное сообщение перестает быть равным самому себе, перестает иметь (для исследователя!) самодовлеющую ценность, а оценивается как реализация намерений Коммуникатора, как характеристика коммуникативной ситуации, как потенциал определенных характеристик Аудитории. Становится важным </w:t>
      </w:r>
      <w:proofErr w:type="gramStart"/>
      <w:r w:rsidRPr="00FB608F">
        <w:rPr>
          <w:rFonts w:ascii="Times New Roman" w:hAnsi="Times New Roman" w:cs="Times New Roman"/>
          <w:color w:val="000000"/>
          <w:sz w:val="20"/>
          <w:szCs w:val="20"/>
        </w:rPr>
        <w:t>как бы не сам</w:t>
      </w:r>
      <w:proofErr w:type="gramEnd"/>
      <w:r w:rsidRPr="00FB608F">
        <w:rPr>
          <w:rFonts w:ascii="Times New Roman" w:hAnsi="Times New Roman" w:cs="Times New Roman"/>
          <w:color w:val="000000"/>
          <w:sz w:val="20"/>
          <w:szCs w:val="20"/>
        </w:rPr>
        <w:t xml:space="preserve"> текст, а лишь то, что делает закономерным его появление в СМК.</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Рассмотрев методические и методологические особенности анализа содержания, мы должны назвать главную </w:t>
      </w:r>
      <w:r w:rsidRPr="00FB608F">
        <w:rPr>
          <w:rFonts w:ascii="Times New Roman" w:hAnsi="Times New Roman" w:cs="Times New Roman"/>
          <w:i/>
          <w:iCs/>
          <w:color w:val="000000"/>
          <w:sz w:val="20"/>
          <w:szCs w:val="20"/>
        </w:rPr>
        <w:t xml:space="preserve">теоретическую </w:t>
      </w:r>
      <w:r w:rsidRPr="00FB608F">
        <w:rPr>
          <w:rFonts w:ascii="Times New Roman" w:hAnsi="Times New Roman" w:cs="Times New Roman"/>
          <w:color w:val="000000"/>
          <w:sz w:val="20"/>
          <w:szCs w:val="20"/>
        </w:rPr>
        <w:t>особенность метода. Текст в ходе анализа воспринимается в качестве объективированного отражения намерений субъектов, общающихся друг с другом, в случае массовой коммуникации — Коммуникатора и Аудитории.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Соответственно, квантификация и последующий количественный анализ позволяют исследователю с той или иной долей уверенности судить о поведении, политике, намерениях участников коммуникации. Это было всегда главной целью обращения исследователей к текстам.</w:t>
      </w:r>
    </w:p>
    <w:p w:rsidR="00366430" w:rsidRPr="00FB608F" w:rsidRDefault="00366430"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 xml:space="preserve">Цели обращения к методу </w:t>
      </w:r>
      <w:proofErr w:type="spellStart"/>
      <w:r w:rsidRPr="00FB608F">
        <w:rPr>
          <w:rFonts w:ascii="Times New Roman" w:hAnsi="Times New Roman" w:cs="Times New Roman"/>
          <w:bCs/>
          <w:i/>
          <w:color w:val="000000"/>
          <w:sz w:val="20"/>
          <w:szCs w:val="20"/>
        </w:rPr>
        <w:t>контснт</w:t>
      </w:r>
      <w:proofErr w:type="spellEnd"/>
      <w:r w:rsidRPr="00FB608F">
        <w:rPr>
          <w:rFonts w:ascii="Times New Roman" w:hAnsi="Times New Roman" w:cs="Times New Roman"/>
          <w:bCs/>
          <w:i/>
          <w:color w:val="000000"/>
          <w:sz w:val="20"/>
          <w:szCs w:val="20"/>
        </w:rPr>
        <w:t>-анализа</w:t>
      </w:r>
    </w:p>
    <w:p w:rsidR="00366430" w:rsidRPr="00FB608F" w:rsidRDefault="00366430"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Что и о ком говорит изучаемый текст</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При исследовании содержания, с точки зрения всего коммуникативного процесса оно может поведать нам о многом: </w:t>
      </w:r>
      <w:r w:rsidRPr="00FB608F">
        <w:rPr>
          <w:rFonts w:ascii="Times New Roman" w:hAnsi="Times New Roman" w:cs="Times New Roman"/>
          <w:i/>
          <w:iCs/>
          <w:color w:val="000000"/>
          <w:sz w:val="20"/>
          <w:szCs w:val="20"/>
        </w:rPr>
        <w:t xml:space="preserve">что </w:t>
      </w:r>
      <w:r w:rsidRPr="00FB608F">
        <w:rPr>
          <w:rFonts w:ascii="Times New Roman" w:hAnsi="Times New Roman" w:cs="Times New Roman"/>
          <w:color w:val="000000"/>
          <w:sz w:val="20"/>
          <w:szCs w:val="20"/>
        </w:rPr>
        <w:t>в реальной действительности выбирает для своих сообщений источник информации, какой отпечаток наложила на это содержание политическая ситуация в обществе; какие намерения заставляют Коммуникатора сообщать нам именно об этих сторонах жизни и умалчивать о других; к каким нашим идеалам обращается печать, радио и телевидение в своей повседневной деятельности; что именно и в какой мере это содержание удовлетворяет в интересе Аудитории к средствам массовой коммуникации, раз она обращается к ним.</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Известно, что СМК несут Аудитории информацию, рассчитанную на формирование определенных мировоззренческих установок, выработку определенной картины мира, определенных норм, ценностей, </w:t>
      </w:r>
      <w:r w:rsidRPr="00FB608F">
        <w:rPr>
          <w:rFonts w:ascii="Times New Roman" w:hAnsi="Times New Roman" w:cs="Times New Roman"/>
          <w:color w:val="000000"/>
          <w:sz w:val="20"/>
          <w:szCs w:val="20"/>
        </w:rPr>
        <w:lastRenderedPageBreak/>
        <w:t>моделей поведения, идей, убеждений, стремлений. Какую картину мира моделирует один телеканал в отличие от другого?</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В этом перечислении сделан акцент на возможности контент-</w:t>
      </w:r>
      <w:proofErr w:type="spellStart"/>
      <w:r w:rsidRPr="00FB608F">
        <w:rPr>
          <w:rFonts w:ascii="Times New Roman" w:hAnsi="Times New Roman" w:cs="Times New Roman"/>
          <w:color w:val="000000"/>
          <w:sz w:val="20"/>
          <w:szCs w:val="20"/>
        </w:rPr>
        <w:t>ана</w:t>
      </w:r>
      <w:proofErr w:type="spellEnd"/>
      <w:r w:rsidRPr="00FB608F">
        <w:rPr>
          <w:rFonts w:ascii="Times New Roman" w:hAnsi="Times New Roman" w:cs="Times New Roman"/>
          <w:color w:val="000000"/>
          <w:sz w:val="20"/>
          <w:szCs w:val="20"/>
        </w:rPr>
        <w:t>-</w:t>
      </w:r>
      <w:proofErr w:type="spellStart"/>
      <w:r w:rsidRPr="00FB608F">
        <w:rPr>
          <w:rFonts w:ascii="Times New Roman" w:hAnsi="Times New Roman" w:cs="Times New Roman"/>
          <w:color w:val="000000"/>
          <w:sz w:val="20"/>
          <w:szCs w:val="20"/>
        </w:rPr>
        <w:t>лиза</w:t>
      </w:r>
      <w:proofErr w:type="spellEnd"/>
      <w:r w:rsidRPr="00FB608F">
        <w:rPr>
          <w:rFonts w:ascii="Times New Roman" w:hAnsi="Times New Roman" w:cs="Times New Roman"/>
          <w:color w:val="000000"/>
          <w:sz w:val="20"/>
          <w:szCs w:val="20"/>
        </w:rPr>
        <w:t xml:space="preserve"> исследовать разных участников коммуникативного процесса с помощью анализа текста того общения, которое происходит между ними, так как содержание общения представляет результат действия всего процесса коммуникации.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Заметим сразу, что содержание СМК с различной степенью определенности говорит нам о разных участниках этой передачи информации. Действительно, социологи, занимающиеся изучением системы массовой информации в обществе, давно пришли к заключению, что содержание </w:t>
      </w:r>
      <w:r w:rsidRPr="00FB608F">
        <w:rPr>
          <w:rFonts w:ascii="Times New Roman" w:hAnsi="Times New Roman" w:cs="Times New Roman"/>
          <w:i/>
          <w:iCs/>
          <w:color w:val="000000"/>
          <w:sz w:val="20"/>
          <w:szCs w:val="20"/>
        </w:rPr>
        <w:t xml:space="preserve">по-разному </w:t>
      </w:r>
      <w:r w:rsidRPr="00FB608F">
        <w:rPr>
          <w:rFonts w:ascii="Times New Roman" w:hAnsi="Times New Roman" w:cs="Times New Roman"/>
          <w:color w:val="000000"/>
          <w:sz w:val="20"/>
          <w:szCs w:val="20"/>
        </w:rPr>
        <w:t>зависит от характеристик коммуникативной ситуации, характеристик самого Коммуникатора, характеристик средств и каналов, по которым передается информация, характеристик Аудитории. Этому существует следующее объяснение.</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Легко заметить, что часть характеристик относится к сфере производства текстов: характеристики Коммуникатора, коммуникативной ситуации, средств и каналов передачи информации. И достаточно очевидно, что содержание информации в большей степени зависит от них, чем от характеристик Аудитории. Соответственно, по самому тексту мы с большей долей уверенности можем судить о его производителе, чем о его потребителе, потому что вероятность появления в тексте характеристик автора гораздо больше. Кроме того, в каждый данный исторический период группы характеристик, связанных с коммуникативной ситуацией, Коммуникатором и информационным каналом, более подвижны, а характеристики Аудитории более стабильны — хотя именно это обстоятельство делает их в принципе воспроизводимыми в ходе специального анализа текстов СМК.</w:t>
      </w:r>
    </w:p>
    <w:p w:rsidR="00366430" w:rsidRPr="00FB608F" w:rsidRDefault="00257E3A" w:rsidP="00FB608F">
      <w:pPr>
        <w:shd w:val="clear" w:color="auto" w:fill="FFFFFF"/>
        <w:spacing w:after="0" w:line="240" w:lineRule="auto"/>
        <w:jc w:val="both"/>
        <w:rPr>
          <w:rFonts w:ascii="Times New Roman" w:hAnsi="Times New Roman" w:cs="Times New Roman"/>
          <w:b/>
          <w:sz w:val="20"/>
          <w:szCs w:val="20"/>
        </w:rPr>
      </w:pPr>
      <w:r w:rsidRPr="00FB608F">
        <w:rPr>
          <w:rFonts w:ascii="Times New Roman" w:hAnsi="Times New Roman" w:cs="Times New Roman"/>
          <w:b/>
          <w:bCs/>
          <w:sz w:val="20"/>
          <w:szCs w:val="20"/>
          <w:lang w:val="kk-KZ"/>
        </w:rPr>
        <w:t>3.</w:t>
      </w:r>
      <w:r w:rsidR="00366430" w:rsidRPr="00FB608F">
        <w:rPr>
          <w:rFonts w:ascii="Times New Roman" w:hAnsi="Times New Roman" w:cs="Times New Roman"/>
          <w:b/>
          <w:bCs/>
          <w:sz w:val="20"/>
          <w:szCs w:val="20"/>
        </w:rPr>
        <w:t>Текст как показатель намерений Коммуникатора: эмпирические свидетельства</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Одно из самых показательных исследований Коммуникатора, имевшее практическое значение — исследование содержания газеты «Истинный американец», проведенное Г. </w:t>
      </w:r>
      <w:proofErr w:type="spellStart"/>
      <w:r w:rsidRPr="00FB608F">
        <w:rPr>
          <w:rFonts w:ascii="Times New Roman" w:hAnsi="Times New Roman" w:cs="Times New Roman"/>
          <w:color w:val="000000"/>
          <w:sz w:val="20"/>
          <w:szCs w:val="20"/>
        </w:rPr>
        <w:t>Лассвеллом</w:t>
      </w:r>
      <w:proofErr w:type="spellEnd"/>
      <w:r w:rsidRPr="00FB608F">
        <w:rPr>
          <w:rFonts w:ascii="Times New Roman" w:hAnsi="Times New Roman" w:cs="Times New Roman"/>
          <w:color w:val="000000"/>
          <w:sz w:val="20"/>
          <w:szCs w:val="20"/>
        </w:rPr>
        <w:t xml:space="preserve"> и Н. </w:t>
      </w:r>
      <w:proofErr w:type="spellStart"/>
      <w:r w:rsidRPr="00FB608F">
        <w:rPr>
          <w:rFonts w:ascii="Times New Roman" w:hAnsi="Times New Roman" w:cs="Times New Roman"/>
          <w:color w:val="000000"/>
          <w:sz w:val="20"/>
          <w:szCs w:val="20"/>
        </w:rPr>
        <w:t>Лейтесом</w:t>
      </w:r>
      <w:proofErr w:type="spellEnd"/>
      <w:r w:rsidRPr="00FB608F">
        <w:rPr>
          <w:rFonts w:ascii="Times New Roman" w:hAnsi="Times New Roman" w:cs="Times New Roman"/>
          <w:color w:val="000000"/>
          <w:sz w:val="20"/>
          <w:szCs w:val="20"/>
        </w:rPr>
        <w:t xml:space="preserve"> во время Второй мировой войны. Задача стояла как никогда остро — исследовать намерения редакции газеты. В качестве единиц анализа</w:t>
      </w:r>
      <w:r w:rsidR="00D05AE7"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были взяты утверждения (суждения) гитлеровской пропаганды (предварительно был проведен контент-анализ союзнической пропаганды Германии и Японии, чтобы выйти на ее главные тезисы в отношении США и их союзников), которые на страницах газеты за определенный период подсчитывались, утверждались или опровергались. Исследование послужило главным аргументом обвинения редакции в профашистской ориентации и способствовало запрещению газеты</w:t>
      </w:r>
      <w:proofErr w:type="gramStart"/>
      <w:r w:rsidRPr="00FB608F">
        <w:rPr>
          <w:rFonts w:ascii="Times New Roman" w:hAnsi="Times New Roman" w:cs="Times New Roman"/>
          <w:color w:val="000000"/>
          <w:sz w:val="20"/>
          <w:szCs w:val="20"/>
          <w:vertAlign w:val="superscript"/>
        </w:rPr>
        <w:t>1</w:t>
      </w:r>
      <w:proofErr w:type="gramEnd"/>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Известен пример нетривиального подхода к изучению Коммуникатора: еще во время Первой мировой войны германское высшее командование провело простейший анализ содержания писем между солдатами и их родственниками, чтобы определить дух солдат</w:t>
      </w:r>
      <w:proofErr w:type="gramStart"/>
      <w:r w:rsidRPr="00FB608F">
        <w:rPr>
          <w:rFonts w:ascii="Times New Roman" w:hAnsi="Times New Roman" w:cs="Times New Roman"/>
          <w:color w:val="000000"/>
          <w:sz w:val="20"/>
          <w:szCs w:val="20"/>
          <w:vertAlign w:val="superscript"/>
        </w:rPr>
        <w:t>2</w:t>
      </w:r>
      <w:proofErr w:type="gramEnd"/>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Пример исследования «Истинного американца» послужил образцом для многих исследователей, которые ставили перед собой аналогичную задачу — выйти на характеристики Коммуникатора с помощью анализа произведенных им текстов. Так, анализ текстов на уровне отдельных высказываний позволил проверить, насколько в реальности выдерживаются декларации отдельных информационных источников о том, что современные СМК придерживаются принципа «факто-графичности» информации: мнения самой редакции выражаются только в редакционных статьях; информационные же сообщения должны быть свободны от выражения мнения журналистов по поводу этих событий.</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Это, кстати, полностью соответствует одному из «канонов журналистики», принятых в 1923 г. Американским обществом редакторов, который гласит: «Нужно проводить четкую границу между информационными сообщениями и выражением мнений. Информационные сообщения должны быть свободны от </w:t>
      </w:r>
      <w:proofErr w:type="gramStart"/>
      <w:r w:rsidRPr="00FB608F">
        <w:rPr>
          <w:rFonts w:ascii="Times New Roman" w:hAnsi="Times New Roman" w:cs="Times New Roman"/>
          <w:color w:val="000000"/>
          <w:sz w:val="20"/>
          <w:szCs w:val="20"/>
        </w:rPr>
        <w:t>выражения</w:t>
      </w:r>
      <w:proofErr w:type="gramEnd"/>
      <w:r w:rsidRPr="00FB608F">
        <w:rPr>
          <w:rFonts w:ascii="Times New Roman" w:hAnsi="Times New Roman" w:cs="Times New Roman"/>
          <w:color w:val="000000"/>
          <w:sz w:val="20"/>
          <w:szCs w:val="20"/>
        </w:rPr>
        <w:t xml:space="preserve"> какого бы то ни было мнения или пристрастия в любом виде»</w:t>
      </w:r>
      <w:r w:rsidRPr="00FB608F">
        <w:rPr>
          <w:rFonts w:ascii="Times New Roman" w:hAnsi="Times New Roman" w:cs="Times New Roman"/>
          <w:color w:val="000000"/>
          <w:sz w:val="20"/>
          <w:szCs w:val="20"/>
          <w:vertAlign w:val="superscript"/>
        </w:rPr>
        <w:t>3</w:t>
      </w:r>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Таков один из основных принципов демократической прессы, обеспечивающий плюрализм мнений разных политических сил.</w:t>
      </w:r>
    </w:p>
    <w:p w:rsidR="00366430" w:rsidRPr="00FB608F" w:rsidRDefault="00366430"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 xml:space="preserve">Пресса о предвыборной борьбе </w:t>
      </w:r>
      <w:r w:rsidRPr="00FB608F">
        <w:rPr>
          <w:rFonts w:ascii="Times New Roman" w:hAnsi="Times New Roman" w:cs="Times New Roman"/>
          <w:bCs/>
          <w:i/>
          <w:iCs/>
          <w:color w:val="000000"/>
          <w:sz w:val="20"/>
          <w:szCs w:val="20"/>
        </w:rPr>
        <w:t>(</w:t>
      </w:r>
      <w:r w:rsidRPr="00FB608F">
        <w:rPr>
          <w:rFonts w:ascii="Times New Roman" w:hAnsi="Times New Roman" w:cs="Times New Roman"/>
          <w:bCs/>
          <w:i/>
          <w:iCs/>
          <w:color w:val="000000"/>
          <w:sz w:val="20"/>
          <w:szCs w:val="20"/>
          <w:lang w:val="en-US"/>
        </w:rPr>
        <w:t>case</w:t>
      </w:r>
      <w:r w:rsidRPr="00FB608F">
        <w:rPr>
          <w:rFonts w:ascii="Times New Roman" w:hAnsi="Times New Roman" w:cs="Times New Roman"/>
          <w:bCs/>
          <w:i/>
          <w:iCs/>
          <w:color w:val="000000"/>
          <w:sz w:val="20"/>
          <w:szCs w:val="20"/>
        </w:rPr>
        <w:t xml:space="preserve"> </w:t>
      </w:r>
      <w:r w:rsidRPr="00FB608F">
        <w:rPr>
          <w:rFonts w:ascii="Times New Roman" w:hAnsi="Times New Roman" w:cs="Times New Roman"/>
          <w:bCs/>
          <w:i/>
          <w:iCs/>
          <w:color w:val="000000"/>
          <w:sz w:val="20"/>
          <w:szCs w:val="20"/>
          <w:lang w:val="en-US"/>
        </w:rPr>
        <w:t>study</w:t>
      </w:r>
      <w:r w:rsidRPr="00FB608F">
        <w:rPr>
          <w:rFonts w:ascii="Times New Roman" w:hAnsi="Times New Roman" w:cs="Times New Roman"/>
          <w:bCs/>
          <w:i/>
          <w:iCs/>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На самом деле практика, как всегда, далека от рекомендаций. Есть и чисто эмпирическое доказательство этому на примере прессы США, хотя эта рекомендация нарушается и в других странах. Группа ученых Института исследований в области журналистики </w:t>
      </w:r>
      <w:proofErr w:type="spellStart"/>
      <w:r w:rsidRPr="00FB608F">
        <w:rPr>
          <w:rFonts w:ascii="Times New Roman" w:hAnsi="Times New Roman" w:cs="Times New Roman"/>
          <w:color w:val="000000"/>
          <w:sz w:val="20"/>
          <w:szCs w:val="20"/>
        </w:rPr>
        <w:t>Стэнфордского</w:t>
      </w:r>
      <w:proofErr w:type="spellEnd"/>
      <w:r w:rsidRPr="00FB608F">
        <w:rPr>
          <w:rFonts w:ascii="Times New Roman" w:hAnsi="Times New Roman" w:cs="Times New Roman"/>
          <w:color w:val="000000"/>
          <w:sz w:val="20"/>
          <w:szCs w:val="20"/>
        </w:rPr>
        <w:t xml:space="preserve"> университета под руководством Ч. Баша провела в свое время исследование с помощью метода «анализа содержания», чтобы посмотреть, насколько это положение из «Канонов» приложимо к практике того времени. В качестве предмета исследования было взято отражение в прессе предвыборной конкуренции Никсона и Дугласа в сенаторской кампании в 1950 г.: влияла ли на подачу имиджа кандидата в новостях мнение газеты об этом же кандидате, выраженное в редакционных статьях.</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Были проанализированы все информационные сообщения о ходе кампании, которые появились в наиболее горячее предвыборное время. Отобранные газеты отличались друг от друга по своим политическим симпатиям. Единицей анализа (и счета) было взято суждение, определяемое как «выражение, которое обозначает законченную мысль». Оно должно было содержать один из символов: Дуглас, демократическая партия, руководство и лидеры демократической партии — и все то же самое для республиканцев. Каждое суждение также классифицировалось по знаку отношения — благоприятно, неблагоприятно или нейтрально оно описывает находящийся там символ.</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 результате исследования оказалось, что две газеты, придерживающиеся в редакционных статьях </w:t>
      </w:r>
      <w:proofErr w:type="spellStart"/>
      <w:r w:rsidRPr="00FB608F">
        <w:rPr>
          <w:rFonts w:ascii="Times New Roman" w:hAnsi="Times New Roman" w:cs="Times New Roman"/>
          <w:color w:val="000000"/>
          <w:sz w:val="20"/>
          <w:szCs w:val="20"/>
        </w:rPr>
        <w:t>продугласовской</w:t>
      </w:r>
      <w:proofErr w:type="spellEnd"/>
      <w:r w:rsidRPr="00FB608F">
        <w:rPr>
          <w:rFonts w:ascii="Times New Roman" w:hAnsi="Times New Roman" w:cs="Times New Roman"/>
          <w:color w:val="000000"/>
          <w:sz w:val="20"/>
          <w:szCs w:val="20"/>
        </w:rPr>
        <w:t xml:space="preserve"> ориентации, имели соответствующую окраску суждений и в новостях. «Нейтральная» </w:t>
      </w:r>
      <w:r w:rsidRPr="00FB608F">
        <w:rPr>
          <w:rFonts w:ascii="Times New Roman" w:hAnsi="Times New Roman" w:cs="Times New Roman"/>
          <w:color w:val="000000"/>
          <w:sz w:val="20"/>
          <w:szCs w:val="20"/>
        </w:rPr>
        <w:lastRenderedPageBreak/>
        <w:t xml:space="preserve">газета также имела перевес благоприятных суждений в адрес Дугласа. Только две </w:t>
      </w:r>
      <w:proofErr w:type="spellStart"/>
      <w:r w:rsidRPr="00FB608F">
        <w:rPr>
          <w:rFonts w:ascii="Times New Roman" w:hAnsi="Times New Roman" w:cs="Times New Roman"/>
          <w:color w:val="000000"/>
          <w:sz w:val="20"/>
          <w:szCs w:val="20"/>
        </w:rPr>
        <w:t>прониксоновские</w:t>
      </w:r>
      <w:proofErr w:type="spellEnd"/>
      <w:r w:rsidRPr="00FB608F">
        <w:rPr>
          <w:rFonts w:ascii="Times New Roman" w:hAnsi="Times New Roman" w:cs="Times New Roman"/>
          <w:color w:val="000000"/>
          <w:sz w:val="20"/>
          <w:szCs w:val="20"/>
        </w:rPr>
        <w:t xml:space="preserve"> газеты имели больше благоприятных суждений о Дугласе в новостях, остальные семь и в новостях остались верны симпатиям, провозглашенным ими в редакционных статьях. Таким образом, границы альтернативы «</w:t>
      </w:r>
      <w:r w:rsidRPr="00FB608F">
        <w:rPr>
          <w:rFonts w:ascii="Times New Roman" w:hAnsi="Times New Roman" w:cs="Times New Roman"/>
          <w:color w:val="000000"/>
          <w:sz w:val="20"/>
          <w:szCs w:val="20"/>
          <w:lang w:val="en-US"/>
        </w:rPr>
        <w:t>news</w:t>
      </w:r>
      <w:r w:rsidRPr="00FB608F">
        <w:rPr>
          <w:rFonts w:ascii="Times New Roman" w:hAnsi="Times New Roman" w:cs="Times New Roman"/>
          <w:color w:val="000000"/>
          <w:sz w:val="20"/>
          <w:szCs w:val="20"/>
        </w:rPr>
        <w:t xml:space="preserve"> </w:t>
      </w:r>
      <w:r w:rsidRPr="00FB608F">
        <w:rPr>
          <w:rFonts w:ascii="Times New Roman" w:hAnsi="Times New Roman" w:cs="Times New Roman"/>
          <w:color w:val="000000"/>
          <w:sz w:val="20"/>
          <w:szCs w:val="20"/>
          <w:lang w:val="en-US"/>
        </w:rPr>
        <w:t>not</w:t>
      </w:r>
      <w:r w:rsidRPr="00FB608F">
        <w:rPr>
          <w:rFonts w:ascii="Times New Roman" w:hAnsi="Times New Roman" w:cs="Times New Roman"/>
          <w:color w:val="000000"/>
          <w:sz w:val="20"/>
          <w:szCs w:val="20"/>
        </w:rPr>
        <w:t xml:space="preserve"> </w:t>
      </w:r>
      <w:r w:rsidRPr="00FB608F">
        <w:rPr>
          <w:rFonts w:ascii="Times New Roman" w:hAnsi="Times New Roman" w:cs="Times New Roman"/>
          <w:color w:val="000000"/>
          <w:sz w:val="20"/>
          <w:szCs w:val="20"/>
          <w:lang w:val="en-US"/>
        </w:rPr>
        <w:t>views</w:t>
      </w:r>
      <w:r w:rsidRPr="00FB608F">
        <w:rPr>
          <w:rFonts w:ascii="Times New Roman" w:hAnsi="Times New Roman" w:cs="Times New Roman"/>
          <w:color w:val="000000"/>
          <w:sz w:val="20"/>
          <w:szCs w:val="20"/>
        </w:rPr>
        <w:t xml:space="preserve">» (англ. — </w:t>
      </w:r>
      <w:r w:rsidRPr="00FB608F">
        <w:rPr>
          <w:rFonts w:ascii="Times New Roman" w:hAnsi="Times New Roman" w:cs="Times New Roman"/>
          <w:i/>
          <w:iCs/>
          <w:color w:val="000000"/>
          <w:sz w:val="20"/>
          <w:szCs w:val="20"/>
        </w:rPr>
        <w:t xml:space="preserve">«новости, а не мнения») </w:t>
      </w:r>
      <w:r w:rsidRPr="00FB608F">
        <w:rPr>
          <w:rFonts w:ascii="Times New Roman" w:hAnsi="Times New Roman" w:cs="Times New Roman"/>
          <w:color w:val="000000"/>
          <w:sz w:val="20"/>
          <w:szCs w:val="20"/>
        </w:rPr>
        <w:t>оказались размытыми</w:t>
      </w:r>
      <w:proofErr w:type="gramStart"/>
      <w:r w:rsidRPr="00FB608F">
        <w:rPr>
          <w:rFonts w:ascii="Times New Roman" w:hAnsi="Times New Roman" w:cs="Times New Roman"/>
          <w:color w:val="000000"/>
          <w:sz w:val="20"/>
          <w:szCs w:val="20"/>
          <w:vertAlign w:val="superscript"/>
        </w:rPr>
        <w:t>1</w:t>
      </w:r>
      <w:proofErr w:type="gramEnd"/>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Когда мы говорим о Коммуникаторе, мы можем расценивать эту фигуру отнюдь не только как принадлежащую массовой коммуникативной парадигме. Весьма интересные задачи могут быть решены,</w:t>
      </w:r>
      <w:r w:rsidR="00D05AE7"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 xml:space="preserve">если мы, например, рассмотрим в качестве Коммуникатора... </w:t>
      </w:r>
      <w:r w:rsidRPr="00FB608F">
        <w:rPr>
          <w:rFonts w:ascii="Times New Roman" w:hAnsi="Times New Roman" w:cs="Times New Roman"/>
          <w:i/>
          <w:iCs/>
          <w:color w:val="000000"/>
          <w:sz w:val="20"/>
          <w:szCs w:val="20"/>
        </w:rPr>
        <w:t xml:space="preserve">депутата. </w:t>
      </w:r>
      <w:r w:rsidRPr="00FB608F">
        <w:rPr>
          <w:rFonts w:ascii="Times New Roman" w:hAnsi="Times New Roman" w:cs="Times New Roman"/>
          <w:color w:val="000000"/>
          <w:sz w:val="20"/>
          <w:szCs w:val="20"/>
        </w:rPr>
        <w:t xml:space="preserve">Контент-анализ рассматриваемого как текст приема депутатом населения, депутатского выступления в Госдуме или его реплики, результатов его открытого голосования, его выступлений в прессе может быть весьма </w:t>
      </w:r>
      <w:proofErr w:type="spellStart"/>
      <w:r w:rsidRPr="00FB608F">
        <w:rPr>
          <w:rFonts w:ascii="Times New Roman" w:hAnsi="Times New Roman" w:cs="Times New Roman"/>
          <w:color w:val="000000"/>
          <w:sz w:val="20"/>
          <w:szCs w:val="20"/>
        </w:rPr>
        <w:t>эвристичным</w:t>
      </w:r>
      <w:proofErr w:type="spellEnd"/>
      <w:r w:rsidRPr="00FB608F">
        <w:rPr>
          <w:rFonts w:ascii="Times New Roman" w:hAnsi="Times New Roman" w:cs="Times New Roman"/>
          <w:color w:val="000000"/>
          <w:sz w:val="20"/>
          <w:szCs w:val="20"/>
        </w:rPr>
        <w:t xml:space="preserve"> и для самого депутата в ходе осуществления им действий в сфере </w:t>
      </w:r>
      <w:proofErr w:type="gramStart"/>
      <w:r w:rsidRPr="00FB608F">
        <w:rPr>
          <w:rFonts w:ascii="Times New Roman" w:hAnsi="Times New Roman" w:cs="Times New Roman"/>
          <w:color w:val="000000"/>
          <w:sz w:val="20"/>
          <w:szCs w:val="20"/>
        </w:rPr>
        <w:t>ПР</w:t>
      </w:r>
      <w:proofErr w:type="gramEnd"/>
      <w:r w:rsidRPr="00FB608F">
        <w:rPr>
          <w:rFonts w:ascii="Times New Roman" w:hAnsi="Times New Roman" w:cs="Times New Roman"/>
          <w:color w:val="000000"/>
          <w:sz w:val="20"/>
          <w:szCs w:val="20"/>
        </w:rPr>
        <w:t>, и для общественности, которая конституирует этот депутатский статус.</w:t>
      </w:r>
    </w:p>
    <w:p w:rsidR="00366430" w:rsidRPr="00FB608F" w:rsidRDefault="00366430" w:rsidP="00FB608F">
      <w:pPr>
        <w:shd w:val="clear" w:color="auto" w:fill="FFFFFF"/>
        <w:spacing w:after="0" w:line="240" w:lineRule="auto"/>
        <w:jc w:val="both"/>
        <w:rPr>
          <w:rFonts w:ascii="Times New Roman" w:hAnsi="Times New Roman" w:cs="Times New Roman"/>
          <w:i/>
          <w:sz w:val="20"/>
          <w:szCs w:val="20"/>
        </w:rPr>
      </w:pPr>
      <w:proofErr w:type="gramStart"/>
      <w:r w:rsidRPr="00FB608F">
        <w:rPr>
          <w:rFonts w:ascii="Times New Roman" w:hAnsi="Times New Roman" w:cs="Times New Roman"/>
          <w:bCs/>
          <w:i/>
          <w:color w:val="000000"/>
          <w:sz w:val="20"/>
          <w:szCs w:val="20"/>
        </w:rPr>
        <w:t xml:space="preserve">Исследование прессы как динамического ряда </w:t>
      </w:r>
      <w:r w:rsidRPr="00FB608F">
        <w:rPr>
          <w:rFonts w:ascii="Times New Roman" w:hAnsi="Times New Roman" w:cs="Times New Roman"/>
          <w:bCs/>
          <w:i/>
          <w:color w:val="000000"/>
          <w:sz w:val="20"/>
          <w:szCs w:val="20"/>
          <w:lang w:val="en-US"/>
        </w:rPr>
        <w:t>Cease</w:t>
      </w:r>
      <w:r w:rsidRPr="00FB608F">
        <w:rPr>
          <w:rFonts w:ascii="Times New Roman" w:hAnsi="Times New Roman" w:cs="Times New Roman"/>
          <w:bCs/>
          <w:i/>
          <w:color w:val="000000"/>
          <w:sz w:val="20"/>
          <w:szCs w:val="20"/>
        </w:rPr>
        <w:t xml:space="preserve"> </w:t>
      </w:r>
      <w:r w:rsidRPr="00FB608F">
        <w:rPr>
          <w:rFonts w:ascii="Times New Roman" w:hAnsi="Times New Roman" w:cs="Times New Roman"/>
          <w:bCs/>
          <w:i/>
          <w:iCs/>
          <w:color w:val="000000"/>
          <w:sz w:val="20"/>
          <w:szCs w:val="20"/>
          <w:lang w:val="en-US"/>
        </w:rPr>
        <w:t>study</w:t>
      </w:r>
      <w:r w:rsidRPr="00FB608F">
        <w:rPr>
          <w:rFonts w:ascii="Times New Roman" w:hAnsi="Times New Roman" w:cs="Times New Roman"/>
          <w:bCs/>
          <w:i/>
          <w:iCs/>
          <w:color w:val="000000"/>
          <w:sz w:val="20"/>
          <w:szCs w:val="20"/>
        </w:rPr>
        <w:t>)</w:t>
      </w:r>
      <w:proofErr w:type="gramEnd"/>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Возможности анализа как </w:t>
      </w:r>
      <w:proofErr w:type="spellStart"/>
      <w:r w:rsidRPr="00FB608F">
        <w:rPr>
          <w:rFonts w:ascii="Times New Roman" w:hAnsi="Times New Roman" w:cs="Times New Roman"/>
          <w:color w:val="000000"/>
          <w:sz w:val="20"/>
          <w:szCs w:val="20"/>
        </w:rPr>
        <w:t>разных'источников</w:t>
      </w:r>
      <w:proofErr w:type="spellEnd"/>
      <w:r w:rsidRPr="00FB608F">
        <w:rPr>
          <w:rFonts w:ascii="Times New Roman" w:hAnsi="Times New Roman" w:cs="Times New Roman"/>
          <w:color w:val="000000"/>
          <w:sz w:val="20"/>
          <w:szCs w:val="20"/>
        </w:rPr>
        <w:t xml:space="preserve"> информации в одно время, так и одного источника в динамике, т. е. на протяжении ряда лет, продемонстрировало исследование, предпринятое в конце 40-х годов </w:t>
      </w:r>
      <w:r w:rsidRPr="00FB608F">
        <w:rPr>
          <w:rFonts w:ascii="Times New Roman" w:hAnsi="Times New Roman" w:cs="Times New Roman"/>
          <w:color w:val="000000"/>
          <w:sz w:val="20"/>
          <w:szCs w:val="20"/>
          <w:lang w:val="en-US"/>
        </w:rPr>
        <w:t>XX</w:t>
      </w:r>
      <w:r w:rsidRPr="00FB608F">
        <w:rPr>
          <w:rFonts w:ascii="Times New Roman" w:hAnsi="Times New Roman" w:cs="Times New Roman"/>
          <w:color w:val="000000"/>
          <w:sz w:val="20"/>
          <w:szCs w:val="20"/>
        </w:rPr>
        <w:t xml:space="preserve"> в. американскими аналитиками идеологии и пропаганды Г. </w:t>
      </w:r>
      <w:proofErr w:type="spellStart"/>
      <w:r w:rsidRPr="00FB608F">
        <w:rPr>
          <w:rFonts w:ascii="Times New Roman" w:hAnsi="Times New Roman" w:cs="Times New Roman"/>
          <w:color w:val="000000"/>
          <w:sz w:val="20"/>
          <w:szCs w:val="20"/>
        </w:rPr>
        <w:t>Ласс-веллом</w:t>
      </w:r>
      <w:proofErr w:type="spellEnd"/>
      <w:r w:rsidRPr="00FB608F">
        <w:rPr>
          <w:rFonts w:ascii="Times New Roman" w:hAnsi="Times New Roman" w:cs="Times New Roman"/>
          <w:color w:val="000000"/>
          <w:sz w:val="20"/>
          <w:szCs w:val="20"/>
        </w:rPr>
        <w:t xml:space="preserve">, Н. </w:t>
      </w:r>
      <w:proofErr w:type="spellStart"/>
      <w:r w:rsidRPr="00FB608F">
        <w:rPr>
          <w:rFonts w:ascii="Times New Roman" w:hAnsi="Times New Roman" w:cs="Times New Roman"/>
          <w:color w:val="000000"/>
          <w:sz w:val="20"/>
          <w:szCs w:val="20"/>
        </w:rPr>
        <w:t>Лейтесом</w:t>
      </w:r>
      <w:proofErr w:type="spellEnd"/>
      <w:r w:rsidRPr="00FB608F">
        <w:rPr>
          <w:rFonts w:ascii="Times New Roman" w:hAnsi="Times New Roman" w:cs="Times New Roman"/>
          <w:color w:val="000000"/>
          <w:sz w:val="20"/>
          <w:szCs w:val="20"/>
        </w:rPr>
        <w:t xml:space="preserve">, Д. </w:t>
      </w:r>
      <w:proofErr w:type="spellStart"/>
      <w:r w:rsidRPr="00FB608F">
        <w:rPr>
          <w:rFonts w:ascii="Times New Roman" w:hAnsi="Times New Roman" w:cs="Times New Roman"/>
          <w:color w:val="000000"/>
          <w:sz w:val="20"/>
          <w:szCs w:val="20"/>
        </w:rPr>
        <w:t>Лернером</w:t>
      </w:r>
      <w:proofErr w:type="spellEnd"/>
      <w:r w:rsidRPr="00FB608F">
        <w:rPr>
          <w:rFonts w:ascii="Times New Roman" w:hAnsi="Times New Roman" w:cs="Times New Roman"/>
          <w:color w:val="000000"/>
          <w:sz w:val="20"/>
          <w:szCs w:val="20"/>
        </w:rPr>
        <w:t xml:space="preserve">, </w:t>
      </w:r>
      <w:proofErr w:type="gramStart"/>
      <w:r w:rsidRPr="00FB608F">
        <w:rPr>
          <w:rFonts w:ascii="Times New Roman" w:hAnsi="Times New Roman" w:cs="Times New Roman"/>
          <w:color w:val="000000"/>
          <w:sz w:val="20"/>
          <w:szCs w:val="20"/>
        </w:rPr>
        <w:t>И. де</w:t>
      </w:r>
      <w:proofErr w:type="gramEnd"/>
      <w:r w:rsidRPr="00FB608F">
        <w:rPr>
          <w:rFonts w:ascii="Times New Roman" w:hAnsi="Times New Roman" w:cs="Times New Roman"/>
          <w:color w:val="000000"/>
          <w:sz w:val="20"/>
          <w:szCs w:val="20"/>
        </w:rPr>
        <w:t xml:space="preserve"> </w:t>
      </w:r>
      <w:proofErr w:type="spellStart"/>
      <w:r w:rsidRPr="00FB608F">
        <w:rPr>
          <w:rFonts w:ascii="Times New Roman" w:hAnsi="Times New Roman" w:cs="Times New Roman"/>
          <w:color w:val="000000"/>
          <w:sz w:val="20"/>
          <w:szCs w:val="20"/>
        </w:rPr>
        <w:t>Сола</w:t>
      </w:r>
      <w:proofErr w:type="spellEnd"/>
      <w:r w:rsidRPr="00FB608F">
        <w:rPr>
          <w:rFonts w:ascii="Times New Roman" w:hAnsi="Times New Roman" w:cs="Times New Roman"/>
          <w:color w:val="000000"/>
          <w:sz w:val="20"/>
          <w:szCs w:val="20"/>
        </w:rPr>
        <w:t xml:space="preserve"> Пулом и др. Исследование известно под названием «</w:t>
      </w:r>
      <w:r w:rsidRPr="00FB608F">
        <w:rPr>
          <w:rFonts w:ascii="Times New Roman" w:hAnsi="Times New Roman" w:cs="Times New Roman"/>
          <w:color w:val="000000"/>
          <w:sz w:val="20"/>
          <w:szCs w:val="20"/>
          <w:lang w:val="en-US"/>
        </w:rPr>
        <w:t>World</w:t>
      </w:r>
      <w:r w:rsidRPr="00FB608F">
        <w:rPr>
          <w:rFonts w:ascii="Times New Roman" w:hAnsi="Times New Roman" w:cs="Times New Roman"/>
          <w:color w:val="000000"/>
          <w:sz w:val="20"/>
          <w:szCs w:val="20"/>
        </w:rPr>
        <w:t xml:space="preserve"> </w:t>
      </w:r>
      <w:r w:rsidRPr="00FB608F">
        <w:rPr>
          <w:rFonts w:ascii="Times New Roman" w:hAnsi="Times New Roman" w:cs="Times New Roman"/>
          <w:color w:val="000000"/>
          <w:sz w:val="20"/>
          <w:szCs w:val="20"/>
          <w:lang w:val="en-US"/>
        </w:rPr>
        <w:t>Attention</w:t>
      </w:r>
      <w:r w:rsidRPr="00FB608F">
        <w:rPr>
          <w:rFonts w:ascii="Times New Roman" w:hAnsi="Times New Roman" w:cs="Times New Roman"/>
          <w:color w:val="000000"/>
          <w:sz w:val="20"/>
          <w:szCs w:val="20"/>
        </w:rPr>
        <w:t xml:space="preserve"> </w:t>
      </w:r>
      <w:r w:rsidRPr="00FB608F">
        <w:rPr>
          <w:rFonts w:ascii="Times New Roman" w:hAnsi="Times New Roman" w:cs="Times New Roman"/>
          <w:color w:val="000000"/>
          <w:sz w:val="20"/>
          <w:szCs w:val="20"/>
          <w:lang w:val="en-US"/>
        </w:rPr>
        <w:t>Survey</w:t>
      </w:r>
      <w:r w:rsidRPr="00FB608F">
        <w:rPr>
          <w:rFonts w:ascii="Times New Roman" w:hAnsi="Times New Roman" w:cs="Times New Roman"/>
          <w:color w:val="000000"/>
          <w:sz w:val="20"/>
          <w:szCs w:val="20"/>
        </w:rPr>
        <w:t xml:space="preserve">», оно было профинансировано Институтом Гувера и Библиотекой книг о войне, революции и мире при </w:t>
      </w:r>
      <w:proofErr w:type="spellStart"/>
      <w:r w:rsidRPr="00FB608F">
        <w:rPr>
          <w:rFonts w:ascii="Times New Roman" w:hAnsi="Times New Roman" w:cs="Times New Roman"/>
          <w:color w:val="000000"/>
          <w:sz w:val="20"/>
          <w:szCs w:val="20"/>
        </w:rPr>
        <w:t>Стэнфордском</w:t>
      </w:r>
      <w:proofErr w:type="spellEnd"/>
      <w:r w:rsidRPr="00FB608F">
        <w:rPr>
          <w:rFonts w:ascii="Times New Roman" w:hAnsi="Times New Roman" w:cs="Times New Roman"/>
          <w:color w:val="000000"/>
          <w:sz w:val="20"/>
          <w:szCs w:val="20"/>
        </w:rPr>
        <w:t xml:space="preserve"> университете в Калифорнии</w:t>
      </w:r>
      <w:proofErr w:type="gramStart"/>
      <w:r w:rsidRPr="00FB608F">
        <w:rPr>
          <w:rFonts w:ascii="Times New Roman" w:hAnsi="Times New Roman" w:cs="Times New Roman"/>
          <w:color w:val="000000"/>
          <w:sz w:val="20"/>
          <w:szCs w:val="20"/>
          <w:vertAlign w:val="superscript"/>
        </w:rPr>
        <w:t>1</w:t>
      </w:r>
      <w:proofErr w:type="gramEnd"/>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Для анализа были выбраны так называемые «престижные» газеты, которые читаются политической элитой всего мира и могут считаться достаточно надежным индикатором идеологических трансформаций, происходящих в тех странах, где они издаются. По свидетельству самих авторов, это исследование стало опытной базой для многих теоретических обобщений, которые на сегодня составляют методологическую основу контент-анализа.</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Такая информация при всей лаконичности может быть очень емкой.</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Исследуя деятельность программы «Время» в 1984 и 1987 гг., мы получили весьма точное представление о процессах, которые происходили в обществе в эти годы, хотя методикой анализа использовались лишь некоторые характеристики текста. </w:t>
      </w:r>
      <w:proofErr w:type="gramStart"/>
      <w:r w:rsidRPr="00FB608F">
        <w:rPr>
          <w:rFonts w:ascii="Times New Roman" w:hAnsi="Times New Roman" w:cs="Times New Roman"/>
          <w:color w:val="000000"/>
          <w:sz w:val="20"/>
          <w:szCs w:val="20"/>
        </w:rPr>
        <w:t>Если в 1984 г. среди выступавших в этой главной телеинформационной программе страны были: 31 % — политические лидеры, 18% — руководители предприятий, колхозов, учреждений, главные специалисты, 7 % — творческая интеллигенция, 5 % — руководители подразделений предприятий, — то в 1987 г. распределение лиц было принципиально иным: 5 % — политические лидеры, 28 % — руководители предприятий, колхозов, учреждений, главные специалисты, 11 % — творческая интеллигенция,</w:t>
      </w:r>
      <w:proofErr w:type="gramEnd"/>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12% — руководители подразделений предприятий. (Исследование проведено группой анализа эффективности телевидения факультета журналистики МГУ.)</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Таким образом, исследователям удается иногда с помощью одной-двух характеристик содержания реконструировать существенное в самих задачах, которые ставит перед собой Коммуникатор. В социологическом исследовании системы массовых коммуникаций, существующей в среднем промышленно развитом городе СССР (1967-1974 гг.), в ходе анализа содержания местных печати, радио и телевидения как источников информации была поставлена задача </w:t>
      </w:r>
      <w:proofErr w:type="gramStart"/>
      <w:r w:rsidRPr="00FB608F">
        <w:rPr>
          <w:rFonts w:ascii="Times New Roman" w:hAnsi="Times New Roman" w:cs="Times New Roman"/>
          <w:color w:val="000000"/>
          <w:sz w:val="20"/>
          <w:szCs w:val="20"/>
        </w:rPr>
        <w:t>выявить</w:t>
      </w:r>
      <w:proofErr w:type="gramEnd"/>
      <w:r w:rsidRPr="00FB608F">
        <w:rPr>
          <w:rFonts w:ascii="Times New Roman" w:hAnsi="Times New Roman" w:cs="Times New Roman"/>
          <w:color w:val="000000"/>
          <w:sz w:val="20"/>
          <w:szCs w:val="20"/>
        </w:rPr>
        <w:t xml:space="preserve"> распределение информации в этих каналах по хронологии.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При достаточно широко распространенных взглядах на газету, радио и телевидение как на средства оперативного, злободневного освещения событий мы не должны исключать из поля зрения чрезвычайно важную функцию СМК по установлению связи времен. Осознание народом таких важных понятий как «моя родина», «моя история», «мой народ» невозможно без ощущения живой связи сегодняшнего с прошлым. Как выяснилось, доля «прошлого» в информации местных газет, радио и телевидения колебалась от 23 % (максимально — на областном телевидении) до 10% (минимально — в областной партийной газете).</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Эти данные дают основание для следующих соображений. Областное радио, областное телевидение и областная молодежная газета в большей степени рассматривают свою Аудиторию как общность, организованную во времени: связи ее с историческим прошлым ощущаются ими как зримые, как существенные. Наоборот, городское радио, городская партийная газета и в особенности областная партийная газета скорее ориентируются на эту общность как организованную в пространстве, с меньшим вниманием к историческому опыту... Можно предположить, что они в большей степени ставят объектом своего внимания именно хозяйственную деятельность той общности, на которую они воздействуют, ориентируются на ее «хозяйственный» ритм.</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Развитию этой мысли помогает возможная интерпретация данных, связанных с модальностью информации. Авторы посчитали </w:t>
      </w:r>
      <w:proofErr w:type="gramStart"/>
      <w:r w:rsidRPr="00FB608F">
        <w:rPr>
          <w:rFonts w:ascii="Times New Roman" w:hAnsi="Times New Roman" w:cs="Times New Roman"/>
          <w:color w:val="000000"/>
          <w:sz w:val="20"/>
          <w:szCs w:val="20"/>
        </w:rPr>
        <w:t>интересным</w:t>
      </w:r>
      <w:proofErr w:type="gramEnd"/>
      <w:r w:rsidRPr="00FB608F">
        <w:rPr>
          <w:rFonts w:ascii="Times New Roman" w:hAnsi="Times New Roman" w:cs="Times New Roman"/>
          <w:color w:val="000000"/>
          <w:sz w:val="20"/>
          <w:szCs w:val="20"/>
        </w:rPr>
        <w:t xml:space="preserve"> определить, какой объем информации Коммуникатор — конкретная редакция из числа анализируемых — закрепляет за реальными событиями, имеющимися в действительности; как часто он говорит о вероятных, возможных событиях, и как часто он говорит о должном и необходимом, но не имеющемся в действительности. </w:t>
      </w:r>
      <w:proofErr w:type="spellStart"/>
      <w:r w:rsidRPr="00FB608F">
        <w:rPr>
          <w:rFonts w:ascii="Times New Roman" w:hAnsi="Times New Roman" w:cs="Times New Roman"/>
          <w:color w:val="000000"/>
          <w:sz w:val="20"/>
          <w:szCs w:val="20"/>
        </w:rPr>
        <w:t>Например</w:t>
      </w:r>
      <w:proofErr w:type="gramStart"/>
      <w:r w:rsidRPr="00FB608F">
        <w:rPr>
          <w:rFonts w:ascii="Times New Roman" w:hAnsi="Times New Roman" w:cs="Times New Roman"/>
          <w:color w:val="000000"/>
          <w:sz w:val="20"/>
          <w:szCs w:val="20"/>
        </w:rPr>
        <w:t>,д</w:t>
      </w:r>
      <w:proofErr w:type="gramEnd"/>
      <w:r w:rsidRPr="00FB608F">
        <w:rPr>
          <w:rFonts w:ascii="Times New Roman" w:hAnsi="Times New Roman" w:cs="Times New Roman"/>
          <w:color w:val="000000"/>
          <w:sz w:val="20"/>
          <w:szCs w:val="20"/>
        </w:rPr>
        <w:t>остаточно</w:t>
      </w:r>
      <w:proofErr w:type="spellEnd"/>
      <w:r w:rsidRPr="00FB608F">
        <w:rPr>
          <w:rFonts w:ascii="Times New Roman" w:hAnsi="Times New Roman" w:cs="Times New Roman"/>
          <w:color w:val="000000"/>
          <w:sz w:val="20"/>
          <w:szCs w:val="20"/>
        </w:rPr>
        <w:t xml:space="preserve"> часто в то время мы находили в газетах информацию о решениях, планах, которые берут на себя коллективы, личности, о перспективах, обязательствах и пр. (по классификации исследования все это относилось к событиям вероятным, возможным). Различного плана рекомендации, все то, что «должно быть», «необходимо сделать», «желательно изменить» было третьей модальностью.</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lastRenderedPageBreak/>
        <w:t>Преобладание на городском радио и в областной партийной газете аккумулирования планов, решений, обязательств, рекомендаций подтверждает их ориентацию на производственно-хозяйственную деятельность города и области.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Сами возможности сравнения различных информационных органов в статике и одного органа в динамике на сегодня являются уже хрестоматийными. Пожалуй, только исследование прессы разных стран по одной методике (а это непосредственно восходит к постановке задачи в только что упомянутом проекте) не исчерпало признаков своей уникальности — если речь идет о сравнительных исследованиях этой прессы.</w:t>
      </w:r>
    </w:p>
    <w:p w:rsidR="00366430" w:rsidRPr="00FB608F" w:rsidRDefault="00366430" w:rsidP="00FB608F">
      <w:pPr>
        <w:shd w:val="clear" w:color="auto" w:fill="FFFFFF"/>
        <w:spacing w:after="0" w:line="240" w:lineRule="auto"/>
        <w:jc w:val="both"/>
        <w:rPr>
          <w:rFonts w:ascii="Times New Roman" w:hAnsi="Times New Roman" w:cs="Times New Roman"/>
          <w:i/>
          <w:sz w:val="20"/>
          <w:szCs w:val="20"/>
        </w:rPr>
      </w:pPr>
      <w:proofErr w:type="gramStart"/>
      <w:r w:rsidRPr="00FB608F">
        <w:rPr>
          <w:rFonts w:ascii="Times New Roman" w:hAnsi="Times New Roman" w:cs="Times New Roman"/>
          <w:bCs/>
          <w:i/>
          <w:color w:val="000000"/>
          <w:sz w:val="20"/>
          <w:szCs w:val="20"/>
        </w:rPr>
        <w:t xml:space="preserve">Сравнительное исследование телевидения СССР и США </w:t>
      </w:r>
      <w:r w:rsidRPr="00FB608F">
        <w:rPr>
          <w:rFonts w:ascii="Times New Roman" w:hAnsi="Times New Roman" w:cs="Times New Roman"/>
          <w:bCs/>
          <w:i/>
          <w:color w:val="000000"/>
          <w:sz w:val="20"/>
          <w:szCs w:val="20"/>
          <w:lang w:val="en-US"/>
        </w:rPr>
        <w:t>Cease</w:t>
      </w:r>
      <w:r w:rsidRPr="00FB608F">
        <w:rPr>
          <w:rFonts w:ascii="Times New Roman" w:hAnsi="Times New Roman" w:cs="Times New Roman"/>
          <w:bCs/>
          <w:i/>
          <w:color w:val="000000"/>
          <w:sz w:val="20"/>
          <w:szCs w:val="20"/>
        </w:rPr>
        <w:t xml:space="preserve"> </w:t>
      </w:r>
      <w:r w:rsidRPr="00FB608F">
        <w:rPr>
          <w:rFonts w:ascii="Times New Roman" w:hAnsi="Times New Roman" w:cs="Times New Roman"/>
          <w:bCs/>
          <w:i/>
          <w:iCs/>
          <w:color w:val="000000"/>
          <w:sz w:val="20"/>
          <w:szCs w:val="20"/>
          <w:lang w:val="en-US"/>
        </w:rPr>
        <w:t>study</w:t>
      </w:r>
      <w:r w:rsidRPr="00FB608F">
        <w:rPr>
          <w:rFonts w:ascii="Times New Roman" w:hAnsi="Times New Roman" w:cs="Times New Roman"/>
          <w:bCs/>
          <w:i/>
          <w:iCs/>
          <w:color w:val="000000"/>
          <w:sz w:val="20"/>
          <w:szCs w:val="20"/>
        </w:rPr>
        <w:t>)</w:t>
      </w:r>
      <w:proofErr w:type="gramEnd"/>
    </w:p>
    <w:p w:rsidR="00366430" w:rsidRPr="00FB608F" w:rsidRDefault="00366430"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Задачи проекта</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Заслуживает упоминания сравнительное исследование телевидения СССР и США, осуществленное факультетом журналистики МГУ совместно с американскими специалистами в 1987-1992 гг. Американскую сторону представляли </w:t>
      </w:r>
      <w:proofErr w:type="spellStart"/>
      <w:r w:rsidRPr="00FB608F">
        <w:rPr>
          <w:rFonts w:ascii="Times New Roman" w:hAnsi="Times New Roman" w:cs="Times New Roman"/>
          <w:color w:val="000000"/>
          <w:sz w:val="20"/>
          <w:szCs w:val="20"/>
        </w:rPr>
        <w:t>Анненбергская</w:t>
      </w:r>
      <w:proofErr w:type="spellEnd"/>
      <w:r w:rsidRPr="00FB608F">
        <w:rPr>
          <w:rFonts w:ascii="Times New Roman" w:hAnsi="Times New Roman" w:cs="Times New Roman"/>
          <w:color w:val="000000"/>
          <w:sz w:val="20"/>
          <w:szCs w:val="20"/>
        </w:rPr>
        <w:t xml:space="preserve"> школа коммуникаций </w:t>
      </w:r>
      <w:proofErr w:type="spellStart"/>
      <w:r w:rsidRPr="00FB608F">
        <w:rPr>
          <w:rFonts w:ascii="Times New Roman" w:hAnsi="Times New Roman" w:cs="Times New Roman"/>
          <w:color w:val="000000"/>
          <w:sz w:val="20"/>
          <w:szCs w:val="20"/>
        </w:rPr>
        <w:t>Пенсильванского</w:t>
      </w:r>
      <w:proofErr w:type="spellEnd"/>
      <w:r w:rsidRPr="00FB608F">
        <w:rPr>
          <w:rFonts w:ascii="Times New Roman" w:hAnsi="Times New Roman" w:cs="Times New Roman"/>
          <w:color w:val="000000"/>
          <w:sz w:val="20"/>
          <w:szCs w:val="20"/>
        </w:rPr>
        <w:t xml:space="preserve"> университета (Филадельфия) и </w:t>
      </w:r>
      <w:proofErr w:type="spellStart"/>
      <w:r w:rsidRPr="00FB608F">
        <w:rPr>
          <w:rFonts w:ascii="Times New Roman" w:hAnsi="Times New Roman" w:cs="Times New Roman"/>
          <w:color w:val="000000"/>
          <w:sz w:val="20"/>
          <w:szCs w:val="20"/>
        </w:rPr>
        <w:t>Картеровский</w:t>
      </w:r>
      <w:proofErr w:type="spellEnd"/>
      <w:r w:rsidRPr="00FB608F">
        <w:rPr>
          <w:rFonts w:ascii="Times New Roman" w:hAnsi="Times New Roman" w:cs="Times New Roman"/>
          <w:color w:val="000000"/>
          <w:sz w:val="20"/>
          <w:szCs w:val="20"/>
        </w:rPr>
        <w:t xml:space="preserve"> центр социальных исследований университета Эмори (Атланта)'.</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Была поставлена задача анализа содержания того информационного потока, который являлся определенным итогом как стратегических заказов, формулируемых сферой управления, так и тех представлений о своих целях, которые имеют каждый редакционный коллектив, </w:t>
      </w:r>
      <w:proofErr w:type="spellStart"/>
      <w:r w:rsidRPr="00FB608F">
        <w:rPr>
          <w:rFonts w:ascii="Times New Roman" w:hAnsi="Times New Roman" w:cs="Times New Roman"/>
          <w:color w:val="000000"/>
          <w:sz w:val="20"/>
          <w:szCs w:val="20"/>
        </w:rPr>
        <w:t>телесеть</w:t>
      </w:r>
      <w:proofErr w:type="spellEnd"/>
      <w:r w:rsidRPr="00FB608F">
        <w:rPr>
          <w:rFonts w:ascii="Times New Roman" w:hAnsi="Times New Roman" w:cs="Times New Roman"/>
          <w:color w:val="000000"/>
          <w:sz w:val="20"/>
          <w:szCs w:val="20"/>
        </w:rPr>
        <w:t>, отдельный журналист.</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Группа анализа эффективности телевидения факультета журналистики МГУ осуществляла ту часть проект</w:t>
      </w:r>
      <w:r w:rsidR="00D05AE7" w:rsidRPr="00FB608F">
        <w:rPr>
          <w:rFonts w:ascii="Times New Roman" w:hAnsi="Times New Roman" w:cs="Times New Roman"/>
          <w:color w:val="000000"/>
          <w:sz w:val="20"/>
          <w:szCs w:val="20"/>
        </w:rPr>
        <w:t>а, которая была связана с анали</w:t>
      </w:r>
      <w:r w:rsidRPr="00FB608F">
        <w:rPr>
          <w:rFonts w:ascii="Times New Roman" w:hAnsi="Times New Roman" w:cs="Times New Roman"/>
          <w:color w:val="000000"/>
          <w:sz w:val="20"/>
          <w:szCs w:val="20"/>
        </w:rPr>
        <w:t>зом содержания. Нет нужды повторять, насколько важны были такие характеристики этого метода, как объективность, возможность получения одинаковых выводов, если текст анализируется двумя исследователями, работающими по одной методике. Все это было максимально востребовано в ситуации, когда исследование замышлялось, — в начале периода перестройки, которая, в частности, характеризовалась тем, что после падения «железного занавеса» исследователи двух стран получили уникальную возможность работать в одном исследовательском проекте.</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 публицистике мы находим самые разные характеристики американского телевидения. Так, в статье венгерского литературоведа и социолога Э. </w:t>
      </w:r>
      <w:proofErr w:type="spellStart"/>
      <w:r w:rsidRPr="00FB608F">
        <w:rPr>
          <w:rFonts w:ascii="Times New Roman" w:hAnsi="Times New Roman" w:cs="Times New Roman"/>
          <w:color w:val="000000"/>
          <w:sz w:val="20"/>
          <w:szCs w:val="20"/>
        </w:rPr>
        <w:t>Ханкиша</w:t>
      </w:r>
      <w:proofErr w:type="spellEnd"/>
      <w:r w:rsidRPr="00FB608F">
        <w:rPr>
          <w:rFonts w:ascii="Times New Roman" w:hAnsi="Times New Roman" w:cs="Times New Roman"/>
          <w:color w:val="000000"/>
          <w:sz w:val="20"/>
          <w:szCs w:val="20"/>
        </w:rPr>
        <w:t xml:space="preserve"> «В кривом зеркале? (О воздействии венгерских и американских телепрограмм)» представлены результаты просмотра автором в течение нескольких вечеров программ американского телевидения. Сравнивая их с венгерским телевидением, автор делает глубокие выводы: по ряду характеристик эти информационные источники противоположны. Выводы его, конечно же, субъективны</w:t>
      </w:r>
      <w:proofErr w:type="gramStart"/>
      <w:r w:rsidRPr="00FB608F">
        <w:rPr>
          <w:rFonts w:ascii="Times New Roman" w:hAnsi="Times New Roman" w:cs="Times New Roman"/>
          <w:color w:val="000000"/>
          <w:sz w:val="20"/>
          <w:szCs w:val="20"/>
          <w:vertAlign w:val="superscript"/>
        </w:rPr>
        <w:t>1</w:t>
      </w:r>
      <w:proofErr w:type="gramEnd"/>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proofErr w:type="gramStart"/>
      <w:r w:rsidRPr="00FB608F">
        <w:rPr>
          <w:rFonts w:ascii="Times New Roman" w:hAnsi="Times New Roman" w:cs="Times New Roman"/>
          <w:color w:val="000000"/>
          <w:sz w:val="20"/>
          <w:szCs w:val="20"/>
        </w:rPr>
        <w:t xml:space="preserve">Если мы познакомимся с результатами обобщенного анализа «Массовые коммуникации и доверие общественности», предпринятого </w:t>
      </w:r>
      <w:proofErr w:type="spellStart"/>
      <w:r w:rsidRPr="00FB608F">
        <w:rPr>
          <w:rFonts w:ascii="Times New Roman" w:hAnsi="Times New Roman" w:cs="Times New Roman"/>
          <w:color w:val="000000"/>
          <w:sz w:val="20"/>
          <w:szCs w:val="20"/>
        </w:rPr>
        <w:t>Ганнетовским</w:t>
      </w:r>
      <w:proofErr w:type="spellEnd"/>
      <w:r w:rsidRPr="00FB608F">
        <w:rPr>
          <w:rFonts w:ascii="Times New Roman" w:hAnsi="Times New Roman" w:cs="Times New Roman"/>
          <w:color w:val="000000"/>
          <w:sz w:val="20"/>
          <w:szCs w:val="20"/>
        </w:rPr>
        <w:t xml:space="preserve"> Центром по исследованиям массовых коммуникаций Колумбийского университета США, мы найдем ссылки на общественное мнение американцев, которые утверждают, что «средства информации делают упор на том, что в Америке плохо, и недостаточно освещают то, что хорошо» (Центр был создан в 1984 г., чтобы исследовать осложнившиеся отношения публики и</w:t>
      </w:r>
      <w:proofErr w:type="gramEnd"/>
      <w:r w:rsidRPr="00FB608F">
        <w:rPr>
          <w:rFonts w:ascii="Times New Roman" w:hAnsi="Times New Roman" w:cs="Times New Roman"/>
          <w:color w:val="000000"/>
          <w:sz w:val="20"/>
          <w:szCs w:val="20"/>
        </w:rPr>
        <w:t xml:space="preserve"> массовых коммуникаций: все чаще появлялись свидетельства того, что доверие масс к СМК снижается)</w:t>
      </w:r>
      <w:r w:rsidRPr="00FB608F">
        <w:rPr>
          <w:rFonts w:ascii="Times New Roman" w:hAnsi="Times New Roman" w:cs="Times New Roman"/>
          <w:color w:val="000000"/>
          <w:sz w:val="20"/>
          <w:szCs w:val="20"/>
          <w:vertAlign w:val="superscript"/>
        </w:rPr>
        <w:t>2</w:t>
      </w:r>
      <w:r w:rsidRPr="00FB608F">
        <w:rPr>
          <w:rFonts w:ascii="Times New Roman" w:hAnsi="Times New Roman" w:cs="Times New Roman"/>
          <w:color w:val="000000"/>
          <w:sz w:val="20"/>
          <w:szCs w:val="20"/>
        </w:rPr>
        <w:t>.</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Но в этом же отчете есть и прямо противоположные мнения. Анализ, собственно, и был предпринят Центром для того, чтобы внести ясность в вопрос, как же, действительно, относится американская публика к своим средствам коммуникации.</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Если мы столкнем эти два вывода, чтобы задать вопрос, кто же прав, мы поступим некорректно. Как первое приближение к истине, выскажем предположение, что два рассмотренных источника — венгерский социолог и американская Аудитория — по-разному трактовали </w:t>
      </w:r>
      <w:proofErr w:type="spellStart"/>
      <w:r w:rsidRPr="00FB608F">
        <w:rPr>
          <w:rFonts w:ascii="Times New Roman" w:hAnsi="Times New Roman" w:cs="Times New Roman"/>
          <w:color w:val="000000"/>
          <w:sz w:val="20"/>
          <w:szCs w:val="20"/>
        </w:rPr>
        <w:t>вопрос</w:t>
      </w:r>
      <w:proofErr w:type="gramStart"/>
      <w:r w:rsidRPr="00FB608F">
        <w:rPr>
          <w:rFonts w:ascii="Times New Roman" w:hAnsi="Times New Roman" w:cs="Times New Roman"/>
          <w:color w:val="000000"/>
          <w:sz w:val="20"/>
          <w:szCs w:val="20"/>
        </w:rPr>
        <w:t>,с</w:t>
      </w:r>
      <w:proofErr w:type="gramEnd"/>
      <w:r w:rsidRPr="00FB608F">
        <w:rPr>
          <w:rFonts w:ascii="Times New Roman" w:hAnsi="Times New Roman" w:cs="Times New Roman"/>
          <w:color w:val="000000"/>
          <w:sz w:val="20"/>
          <w:szCs w:val="20"/>
        </w:rPr>
        <w:t>колько</w:t>
      </w:r>
      <w:proofErr w:type="spellEnd"/>
      <w:r w:rsidRPr="00FB608F">
        <w:rPr>
          <w:rFonts w:ascii="Times New Roman" w:hAnsi="Times New Roman" w:cs="Times New Roman"/>
          <w:color w:val="000000"/>
          <w:sz w:val="20"/>
          <w:szCs w:val="20"/>
        </w:rPr>
        <w:t xml:space="preserve"> же надо сообщать «плохого», чтобы все-таки картина оставалась хорошей. Ведь и </w:t>
      </w:r>
      <w:proofErr w:type="spellStart"/>
      <w:r w:rsidRPr="00FB608F">
        <w:rPr>
          <w:rFonts w:ascii="Times New Roman" w:hAnsi="Times New Roman" w:cs="Times New Roman"/>
          <w:color w:val="000000"/>
          <w:sz w:val="20"/>
          <w:szCs w:val="20"/>
        </w:rPr>
        <w:t>Ханкиш</w:t>
      </w:r>
      <w:proofErr w:type="spellEnd"/>
      <w:r w:rsidRPr="00FB608F">
        <w:rPr>
          <w:rFonts w:ascii="Times New Roman" w:hAnsi="Times New Roman" w:cs="Times New Roman"/>
          <w:color w:val="000000"/>
          <w:sz w:val="20"/>
          <w:szCs w:val="20"/>
        </w:rPr>
        <w:t xml:space="preserve"> пишет, что «американские телепрограммы до предела нашпигованы всевозможными конфликтами, бедствиями, проявлением сил зла, однако, в конечном итоге</w:t>
      </w:r>
      <w:proofErr w:type="gramStart"/>
      <w:r w:rsidRPr="00FB608F">
        <w:rPr>
          <w:rFonts w:ascii="Times New Roman" w:hAnsi="Times New Roman" w:cs="Times New Roman"/>
          <w:color w:val="000000"/>
          <w:sz w:val="20"/>
          <w:szCs w:val="20"/>
        </w:rPr>
        <w:t>.,.».</w:t>
      </w:r>
      <w:proofErr w:type="gramEnd"/>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Если бы мы задались целью выяснить, кто тут прав, то мы должны были бы прояснить картину: что же действительно передается с американского экрана и в каком количестве. Это являлось смыслом и первичной задачей сравнительного советско-американского исследования, о котором мы начали разговор. Говоря о первичной задаче, мы подразумеваем следующее: получить количественное распределение внимания Коммуникатора к ряду характеристик текста.</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Создание этого перечня характеристик, при всей важности его для результатов исследования (все итоги заложены именно здесь, если же что-то не попало в программу — не будет этого и в результатах), оказалось вполне посильным делом для коллективов, давно профессионально занимающихся такого рода деятельностью.</w:t>
      </w:r>
    </w:p>
    <w:p w:rsidR="00366430" w:rsidRPr="00FB608F" w:rsidRDefault="00366430"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Следующая ступень состояла в том, чтобы каждая выбранная характеристика была описана, соотнесена с возможными ее социальными ипостасями, лексическими формами — обычная процедура составления методики контента: необходимо, чтобы каждая такая характеристика была описана так подробно, что могла быть </w:t>
      </w:r>
      <w:r w:rsidRPr="00FB608F">
        <w:rPr>
          <w:rFonts w:ascii="Times New Roman" w:hAnsi="Times New Roman" w:cs="Times New Roman"/>
          <w:i/>
          <w:iCs/>
          <w:color w:val="000000"/>
          <w:sz w:val="20"/>
          <w:szCs w:val="20"/>
        </w:rPr>
        <w:t xml:space="preserve">идентифицирована </w:t>
      </w:r>
      <w:r w:rsidRPr="00FB608F">
        <w:rPr>
          <w:rFonts w:ascii="Times New Roman" w:hAnsi="Times New Roman" w:cs="Times New Roman"/>
          <w:color w:val="000000"/>
          <w:sz w:val="20"/>
          <w:szCs w:val="20"/>
        </w:rPr>
        <w:t xml:space="preserve">кодировщиками при просмотре конкретных реальных телепередач. Проводился анализ одной недели телевещания основных общенациональных коммерческих </w:t>
      </w:r>
      <w:proofErr w:type="spellStart"/>
      <w:r w:rsidRPr="00FB608F">
        <w:rPr>
          <w:rFonts w:ascii="Times New Roman" w:hAnsi="Times New Roman" w:cs="Times New Roman"/>
          <w:color w:val="000000"/>
          <w:sz w:val="20"/>
          <w:szCs w:val="20"/>
        </w:rPr>
        <w:t>телесетей</w:t>
      </w:r>
      <w:proofErr w:type="spellEnd"/>
      <w:r w:rsidRPr="00FB608F">
        <w:rPr>
          <w:rFonts w:ascii="Times New Roman" w:hAnsi="Times New Roman" w:cs="Times New Roman"/>
          <w:color w:val="000000"/>
          <w:sz w:val="20"/>
          <w:szCs w:val="20"/>
        </w:rPr>
        <w:t xml:space="preserve"> США (Эй-Би-Си, Эн-Би-Си, Си-Би-Эс) и одной недели Центрального телевидения.</w:t>
      </w:r>
    </w:p>
    <w:p w:rsidR="003451E3" w:rsidRPr="00FB608F" w:rsidRDefault="003451E3" w:rsidP="00FB608F">
      <w:pPr>
        <w:spacing w:after="0" w:line="240" w:lineRule="auto"/>
        <w:jc w:val="center"/>
        <w:rPr>
          <w:rFonts w:ascii="Times New Roman" w:hAnsi="Times New Roman" w:cs="Times New Roman"/>
          <w:b/>
          <w:sz w:val="20"/>
          <w:szCs w:val="20"/>
          <w:lang w:val="kk-KZ"/>
        </w:rPr>
      </w:pPr>
    </w:p>
    <w:p w:rsidR="00A16C81" w:rsidRPr="00FB608F" w:rsidRDefault="001255BA" w:rsidP="00FB608F">
      <w:pPr>
        <w:spacing w:after="0" w:line="240" w:lineRule="auto"/>
        <w:jc w:val="center"/>
        <w:rPr>
          <w:rFonts w:ascii="Times New Roman" w:hAnsi="Times New Roman" w:cs="Times New Roman"/>
          <w:b/>
          <w:sz w:val="20"/>
          <w:szCs w:val="20"/>
        </w:rPr>
      </w:pPr>
      <w:r w:rsidRPr="00FB608F">
        <w:rPr>
          <w:rFonts w:ascii="Times New Roman" w:hAnsi="Times New Roman" w:cs="Times New Roman"/>
          <w:b/>
          <w:sz w:val="20"/>
          <w:szCs w:val="20"/>
          <w:lang w:val="kk-KZ"/>
        </w:rPr>
        <w:t xml:space="preserve">Тема 5 </w:t>
      </w:r>
      <w:r w:rsidR="00D05AE7" w:rsidRPr="00FB608F">
        <w:rPr>
          <w:rFonts w:ascii="Times New Roman" w:hAnsi="Times New Roman" w:cs="Times New Roman"/>
          <w:b/>
          <w:sz w:val="20"/>
          <w:szCs w:val="20"/>
        </w:rPr>
        <w:t>Социологические исследования аудитории СМК.</w:t>
      </w:r>
    </w:p>
    <w:p w:rsidR="001255BA" w:rsidRPr="00FB608F" w:rsidRDefault="001255BA" w:rsidP="00FB608F">
      <w:pPr>
        <w:spacing w:after="0" w:line="240" w:lineRule="auto"/>
        <w:jc w:val="center"/>
        <w:rPr>
          <w:rFonts w:ascii="Times New Roman" w:hAnsi="Times New Roman" w:cs="Times New Roman"/>
          <w:b/>
          <w:sz w:val="20"/>
          <w:szCs w:val="20"/>
          <w:lang w:val="kk-KZ"/>
        </w:rPr>
      </w:pPr>
      <w:r w:rsidRPr="00FB608F">
        <w:rPr>
          <w:rFonts w:ascii="Times New Roman" w:hAnsi="Times New Roman" w:cs="Times New Roman"/>
          <w:b/>
          <w:sz w:val="20"/>
          <w:szCs w:val="20"/>
          <w:lang w:val="kk-KZ"/>
        </w:rPr>
        <w:t>План:</w:t>
      </w:r>
    </w:p>
    <w:p w:rsidR="001255BA" w:rsidRPr="00FB608F" w:rsidRDefault="001255BA" w:rsidP="00FB608F">
      <w:pPr>
        <w:pStyle w:val="a3"/>
        <w:numPr>
          <w:ilvl w:val="0"/>
          <w:numId w:val="9"/>
        </w:numPr>
        <w:shd w:val="clear" w:color="auto" w:fill="FFFFFF"/>
        <w:spacing w:after="0" w:line="240" w:lineRule="auto"/>
        <w:ind w:left="0" w:firstLine="0"/>
        <w:jc w:val="both"/>
        <w:rPr>
          <w:rFonts w:ascii="Times New Roman" w:hAnsi="Times New Roman" w:cs="Times New Roman"/>
          <w:sz w:val="20"/>
          <w:szCs w:val="20"/>
        </w:rPr>
      </w:pPr>
      <w:r w:rsidRPr="00FB608F">
        <w:rPr>
          <w:rFonts w:ascii="Times New Roman" w:hAnsi="Times New Roman" w:cs="Times New Roman"/>
          <w:color w:val="000000"/>
          <w:sz w:val="20"/>
          <w:szCs w:val="20"/>
        </w:rPr>
        <w:lastRenderedPageBreak/>
        <w:t>Аудитория как итоговый этап коммуникации</w:t>
      </w:r>
    </w:p>
    <w:p w:rsidR="001255BA" w:rsidRPr="00FB608F" w:rsidRDefault="001255BA" w:rsidP="00FB608F">
      <w:pPr>
        <w:pStyle w:val="a3"/>
        <w:numPr>
          <w:ilvl w:val="0"/>
          <w:numId w:val="9"/>
        </w:numPr>
        <w:shd w:val="clear" w:color="auto" w:fill="FFFFFF"/>
        <w:spacing w:after="0" w:line="240" w:lineRule="auto"/>
        <w:ind w:left="0" w:firstLine="0"/>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Порождение социологического знания об Аудитории </w:t>
      </w:r>
    </w:p>
    <w:p w:rsidR="001255BA" w:rsidRPr="00FB608F" w:rsidRDefault="001255BA" w:rsidP="00FB608F">
      <w:pPr>
        <w:pStyle w:val="a3"/>
        <w:numPr>
          <w:ilvl w:val="0"/>
          <w:numId w:val="9"/>
        </w:numPr>
        <w:shd w:val="clear" w:color="auto" w:fill="FFFFFF"/>
        <w:spacing w:after="0" w:line="240" w:lineRule="auto"/>
        <w:ind w:left="0" w:firstLine="0"/>
        <w:jc w:val="both"/>
        <w:rPr>
          <w:rFonts w:ascii="Times New Roman" w:hAnsi="Times New Roman" w:cs="Times New Roman"/>
          <w:sz w:val="20"/>
          <w:szCs w:val="20"/>
        </w:rPr>
      </w:pPr>
      <w:r w:rsidRPr="00FB608F">
        <w:rPr>
          <w:rFonts w:ascii="Times New Roman" w:hAnsi="Times New Roman" w:cs="Times New Roman"/>
          <w:color w:val="000000"/>
          <w:sz w:val="20"/>
          <w:szCs w:val="20"/>
        </w:rPr>
        <w:t>Модификации общения как социологической процедуры</w:t>
      </w:r>
    </w:p>
    <w:p w:rsidR="001255BA" w:rsidRPr="00FB608F" w:rsidRDefault="001255BA" w:rsidP="00FB608F">
      <w:pPr>
        <w:shd w:val="clear" w:color="auto" w:fill="FFFFFF"/>
        <w:spacing w:after="0" w:line="240" w:lineRule="auto"/>
        <w:jc w:val="both"/>
        <w:rPr>
          <w:rFonts w:ascii="Times New Roman" w:hAnsi="Times New Roman" w:cs="Times New Roman"/>
          <w:b/>
          <w:sz w:val="20"/>
          <w:szCs w:val="20"/>
        </w:rPr>
      </w:pPr>
      <w:r w:rsidRPr="00FB608F">
        <w:rPr>
          <w:rFonts w:ascii="Times New Roman" w:hAnsi="Times New Roman" w:cs="Times New Roman"/>
          <w:b/>
          <w:bCs/>
          <w:color w:val="000000"/>
          <w:sz w:val="20"/>
          <w:szCs w:val="20"/>
          <w:lang w:val="kk-KZ"/>
        </w:rPr>
        <w:t>1</w:t>
      </w:r>
      <w:r w:rsidR="00264E20" w:rsidRPr="00FB608F">
        <w:rPr>
          <w:rFonts w:ascii="Times New Roman" w:hAnsi="Times New Roman" w:cs="Times New Roman"/>
          <w:b/>
          <w:bCs/>
          <w:color w:val="000000"/>
          <w:sz w:val="20"/>
          <w:szCs w:val="20"/>
          <w:lang w:val="kk-KZ"/>
        </w:rPr>
        <w:t>.</w:t>
      </w:r>
      <w:r w:rsidRPr="00FB608F">
        <w:rPr>
          <w:rFonts w:ascii="Times New Roman" w:hAnsi="Times New Roman" w:cs="Times New Roman"/>
          <w:b/>
          <w:bCs/>
          <w:color w:val="000000"/>
          <w:sz w:val="20"/>
          <w:szCs w:val="20"/>
          <w:lang w:val="kk-KZ"/>
        </w:rPr>
        <w:t xml:space="preserve"> </w:t>
      </w:r>
      <w:r w:rsidRPr="00FB608F">
        <w:rPr>
          <w:rFonts w:ascii="Times New Roman" w:hAnsi="Times New Roman" w:cs="Times New Roman"/>
          <w:b/>
          <w:bCs/>
          <w:color w:val="000000"/>
          <w:sz w:val="20"/>
          <w:szCs w:val="20"/>
        </w:rPr>
        <w:t>Аудитория как итоговый этап коммуникации</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Рассмотрим звено коммуникативного процесса, которое в схеме Г. </w:t>
      </w:r>
      <w:proofErr w:type="spellStart"/>
      <w:r w:rsidRPr="00FB608F">
        <w:rPr>
          <w:rFonts w:ascii="Times New Roman" w:hAnsi="Times New Roman" w:cs="Times New Roman"/>
          <w:color w:val="000000"/>
          <w:sz w:val="20"/>
          <w:szCs w:val="20"/>
        </w:rPr>
        <w:t>Лассвелла</w:t>
      </w:r>
      <w:proofErr w:type="spellEnd"/>
      <w:r w:rsidRPr="00FB608F">
        <w:rPr>
          <w:rFonts w:ascii="Times New Roman" w:hAnsi="Times New Roman" w:cs="Times New Roman"/>
          <w:color w:val="000000"/>
          <w:sz w:val="20"/>
          <w:szCs w:val="20"/>
        </w:rPr>
        <w:t xml:space="preserve"> обозначено словом «кому»: приемник информации, потребитель информации, Аудитория, на которую направлено сообщение СМК, адресат деятельности прессы.</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Надо сразу сказать, что обозначение «кому» достаточно условно. Если исходить из схемы, начинающейся с Коммуникатора как вершины, то можно на противоположном полюсе представить Аудиторию как своеобразную мишень, как </w:t>
      </w:r>
      <w:r w:rsidRPr="00FB608F">
        <w:rPr>
          <w:rFonts w:ascii="Times New Roman" w:hAnsi="Times New Roman" w:cs="Times New Roman"/>
          <w:i/>
          <w:iCs/>
          <w:color w:val="000000"/>
          <w:sz w:val="20"/>
          <w:szCs w:val="20"/>
        </w:rPr>
        <w:t xml:space="preserve">объект </w:t>
      </w:r>
      <w:r w:rsidRPr="00FB608F">
        <w:rPr>
          <w:rFonts w:ascii="Times New Roman" w:hAnsi="Times New Roman" w:cs="Times New Roman"/>
          <w:color w:val="000000"/>
          <w:sz w:val="20"/>
          <w:szCs w:val="20"/>
        </w:rPr>
        <w:t xml:space="preserve">деятельности. Но логично также увидеть в Аудитории равноправного </w:t>
      </w:r>
      <w:r w:rsidRPr="00FB608F">
        <w:rPr>
          <w:rFonts w:ascii="Times New Roman" w:hAnsi="Times New Roman" w:cs="Times New Roman"/>
          <w:i/>
          <w:iCs/>
          <w:color w:val="000000"/>
          <w:sz w:val="20"/>
          <w:szCs w:val="20"/>
        </w:rPr>
        <w:t xml:space="preserve">субъекта </w:t>
      </w:r>
      <w:r w:rsidRPr="00FB608F">
        <w:rPr>
          <w:rFonts w:ascii="Times New Roman" w:hAnsi="Times New Roman" w:cs="Times New Roman"/>
          <w:color w:val="000000"/>
          <w:sz w:val="20"/>
          <w:szCs w:val="20"/>
        </w:rPr>
        <w:t xml:space="preserve">этого коммуникативного поля. За этим субъектом </w:t>
      </w:r>
      <w:r w:rsidRPr="00FB608F">
        <w:rPr>
          <w:rFonts w:ascii="Times New Roman" w:hAnsi="Times New Roman" w:cs="Times New Roman"/>
          <w:i/>
          <w:iCs/>
          <w:color w:val="000000"/>
          <w:sz w:val="20"/>
          <w:szCs w:val="20"/>
        </w:rPr>
        <w:t xml:space="preserve">выбор, оценка </w:t>
      </w:r>
      <w:r w:rsidRPr="00FB608F">
        <w:rPr>
          <w:rFonts w:ascii="Times New Roman" w:hAnsi="Times New Roman" w:cs="Times New Roman"/>
          <w:color w:val="000000"/>
          <w:sz w:val="20"/>
          <w:szCs w:val="20"/>
        </w:rPr>
        <w:t xml:space="preserve">потребляемого, </w:t>
      </w:r>
      <w:r w:rsidRPr="00FB608F">
        <w:rPr>
          <w:rFonts w:ascii="Times New Roman" w:hAnsi="Times New Roman" w:cs="Times New Roman"/>
          <w:i/>
          <w:iCs/>
          <w:color w:val="000000"/>
          <w:sz w:val="20"/>
          <w:szCs w:val="20"/>
        </w:rPr>
        <w:t xml:space="preserve">возможность согласия/несогласия, неприятие того или иного Коммуникатора, отказ от коммуникации, </w:t>
      </w:r>
      <w:r w:rsidRPr="00FB608F">
        <w:rPr>
          <w:rFonts w:ascii="Times New Roman" w:hAnsi="Times New Roman" w:cs="Times New Roman"/>
          <w:color w:val="000000"/>
          <w:sz w:val="20"/>
          <w:szCs w:val="20"/>
        </w:rPr>
        <w:t>наконец.</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И тогда возможна модификация этого контрагента: «кто осуществляет коммуникацию» или, точнее, «кто в ней участвует».</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И хотя сами по себе эти схемы </w:t>
      </w:r>
      <w:proofErr w:type="spellStart"/>
      <w:r w:rsidRPr="00FB608F">
        <w:rPr>
          <w:rFonts w:ascii="Times New Roman" w:hAnsi="Times New Roman" w:cs="Times New Roman"/>
          <w:color w:val="000000"/>
          <w:sz w:val="20"/>
          <w:szCs w:val="20"/>
        </w:rPr>
        <w:t>безоценочны</w:t>
      </w:r>
      <w:proofErr w:type="spellEnd"/>
      <w:r w:rsidRPr="00FB608F">
        <w:rPr>
          <w:rFonts w:ascii="Times New Roman" w:hAnsi="Times New Roman" w:cs="Times New Roman"/>
          <w:color w:val="000000"/>
          <w:sz w:val="20"/>
          <w:szCs w:val="20"/>
        </w:rPr>
        <w:t xml:space="preserve">, можно предположить, что первой из них логичнее описывается процесс превалирования, доминирования интересов Коммуникатора. Вторая модель в фокусе внимания держит приоритет интересов потребителя, необходимость их учета и т. п. Если перевести эту логику рассуждений в </w:t>
      </w:r>
      <w:proofErr w:type="spellStart"/>
      <w:r w:rsidRPr="00FB608F">
        <w:rPr>
          <w:rFonts w:ascii="Times New Roman" w:hAnsi="Times New Roman" w:cs="Times New Roman"/>
          <w:color w:val="000000"/>
          <w:sz w:val="20"/>
          <w:szCs w:val="20"/>
        </w:rPr>
        <w:t>социополи-тический</w:t>
      </w:r>
      <w:proofErr w:type="spellEnd"/>
      <w:r w:rsidRPr="00FB608F">
        <w:rPr>
          <w:rFonts w:ascii="Times New Roman" w:hAnsi="Times New Roman" w:cs="Times New Roman"/>
          <w:color w:val="000000"/>
          <w:sz w:val="20"/>
          <w:szCs w:val="20"/>
        </w:rPr>
        <w:t xml:space="preserve"> контекст, то первая модель легко вписывается в </w:t>
      </w:r>
      <w:proofErr w:type="spellStart"/>
      <w:r w:rsidRPr="00FB608F">
        <w:rPr>
          <w:rFonts w:ascii="Times New Roman" w:hAnsi="Times New Roman" w:cs="Times New Roman"/>
          <w:color w:val="000000"/>
          <w:sz w:val="20"/>
          <w:szCs w:val="20"/>
        </w:rPr>
        <w:t>социополи-тическую</w:t>
      </w:r>
      <w:proofErr w:type="spellEnd"/>
      <w:r w:rsidRPr="00FB608F">
        <w:rPr>
          <w:rFonts w:ascii="Times New Roman" w:hAnsi="Times New Roman" w:cs="Times New Roman"/>
          <w:color w:val="000000"/>
          <w:sz w:val="20"/>
          <w:szCs w:val="20"/>
        </w:rPr>
        <w:t xml:space="preserve"> структуру тоталитарного государства, вторая по сути более демократична.</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Тем не менее, будем работать с ответами на вопрос «кому», поскольку в нем уже заложена вариабельность потребителя, подход к дифференцированному описанию Аудитории, т. е. множества людей, непосредственно включенных в процесс восприятия информации, вступающих в контакт с источником информации, а значит, анализ ее.</w:t>
      </w:r>
      <w:r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Сосредотачивая исследовательское внимание на каком-либо звене коммуникативного процесса, мы вправе декларировать особую важность каждого звена для этого процесса. Но все же именно восприятие сообщений СМК Аудиторией можно именовать итоговым, результирующим этапом коммуникации. Действительно, здесь сосредоточены цели Коммуникатора; на это направлена профессиональная деятельность журналиста по созданию самих сообщений.</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И здесь же находится начало коммуникативных начал: Аудитория авансирует само содержание коммуникации, покупая (или подписываясь на) газету или теле-, радиоприемник. На языке, присущем ей в буквальном смысле слова и на языке ее </w:t>
      </w:r>
      <w:proofErr w:type="gramStart"/>
      <w:r w:rsidRPr="00FB608F">
        <w:rPr>
          <w:rFonts w:ascii="Times New Roman" w:hAnsi="Times New Roman" w:cs="Times New Roman"/>
          <w:color w:val="000000"/>
          <w:sz w:val="20"/>
          <w:szCs w:val="20"/>
        </w:rPr>
        <w:t>ценностных</w:t>
      </w:r>
      <w:proofErr w:type="gramEnd"/>
      <w:r w:rsidRPr="00FB608F">
        <w:rPr>
          <w:rFonts w:ascii="Times New Roman" w:hAnsi="Times New Roman" w:cs="Times New Roman"/>
          <w:color w:val="000000"/>
          <w:sz w:val="20"/>
          <w:szCs w:val="20"/>
        </w:rPr>
        <w:t xml:space="preserve"> ориентации Коммуникатор должен говорить, если он хочет, чтобы его восприняли. В конце концов, народ — Аудитория в ее исторических </w:t>
      </w:r>
      <w:proofErr w:type="spellStart"/>
      <w:r w:rsidRPr="00FB608F">
        <w:rPr>
          <w:rFonts w:ascii="Times New Roman" w:hAnsi="Times New Roman" w:cs="Times New Roman"/>
          <w:color w:val="000000"/>
          <w:sz w:val="20"/>
          <w:szCs w:val="20"/>
        </w:rPr>
        <w:t>социополи-тических</w:t>
      </w:r>
      <w:proofErr w:type="spellEnd"/>
      <w:r w:rsidRPr="00FB608F">
        <w:rPr>
          <w:rFonts w:ascii="Times New Roman" w:hAnsi="Times New Roman" w:cs="Times New Roman"/>
          <w:color w:val="000000"/>
          <w:sz w:val="20"/>
          <w:szCs w:val="20"/>
        </w:rPr>
        <w:t xml:space="preserve"> координатах — влияет на выбор того правительства, которое законодательным путем определяет принципы финансирования, характер собственности на информационные каналы, принципы налоговой </w:t>
      </w:r>
      <w:proofErr w:type="gramStart"/>
      <w:r w:rsidRPr="00FB608F">
        <w:rPr>
          <w:rFonts w:ascii="Times New Roman" w:hAnsi="Times New Roman" w:cs="Times New Roman"/>
          <w:color w:val="000000"/>
          <w:sz w:val="20"/>
          <w:szCs w:val="20"/>
        </w:rPr>
        <w:t>политики на прибыль</w:t>
      </w:r>
      <w:proofErr w:type="gramEnd"/>
      <w:r w:rsidRPr="00FB608F">
        <w:rPr>
          <w:rFonts w:ascii="Times New Roman" w:hAnsi="Times New Roman" w:cs="Times New Roman"/>
          <w:color w:val="000000"/>
          <w:sz w:val="20"/>
          <w:szCs w:val="20"/>
        </w:rPr>
        <w:t xml:space="preserve"> от деятельности СМК и т. п. В этом смысле народ имеет такие СМК, какие заслуживает.</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Очевидно, в силу этих обстоятель</w:t>
      </w:r>
      <w:proofErr w:type="gramStart"/>
      <w:r w:rsidRPr="00FB608F">
        <w:rPr>
          <w:rFonts w:ascii="Times New Roman" w:hAnsi="Times New Roman" w:cs="Times New Roman"/>
          <w:color w:val="000000"/>
          <w:sz w:val="20"/>
          <w:szCs w:val="20"/>
        </w:rPr>
        <w:t>ств пр</w:t>
      </w:r>
      <w:proofErr w:type="gramEnd"/>
      <w:r w:rsidRPr="00FB608F">
        <w:rPr>
          <w:rFonts w:ascii="Times New Roman" w:hAnsi="Times New Roman" w:cs="Times New Roman"/>
          <w:color w:val="000000"/>
          <w:sz w:val="20"/>
          <w:szCs w:val="20"/>
        </w:rPr>
        <w:t>еобладание эмпирических исследований Аудитории по сравнению с исследованиями любой другой части коммуникативного процесса является реальным фактом.</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Следует оговориться, что мы имеем в виду именно эмпирические исследования в их противопоставлении обыденному опыту наблюдений над объектом, каким бы острым, публицистичным, внимательным ни был при этом глаз наблюдателя. О таком опыте говорят, когда хотят противопоставить общие утверждения, суммирующие какие-то достаточно надежные и длительные наблюдения с эмоциональной включенностью в процесс, собственно науке. Наука в данном случае рассматривается как интеллектуальная деятельность, цель которой состоит в точном и тщательно разработанном описании и объяснении фактов, объектов, процессов и взаимосвязей с использованием жестких критериев, оценивающих научные утверждения и гарантирующих точное и детальное воспроизведение полученных эмпирических данных. (Для наших целей вполне достаточно вышеприведенных стандартов научного знания, хотя философия познания говорит о более тонких взаимодействиях между наблюдаемым объектом и наблюдателем</w:t>
      </w:r>
      <w:proofErr w:type="gramStart"/>
      <w:r w:rsidRPr="00FB608F">
        <w:rPr>
          <w:rFonts w:ascii="Times New Roman" w:hAnsi="Times New Roman" w:cs="Times New Roman"/>
          <w:color w:val="000000"/>
          <w:sz w:val="20"/>
          <w:szCs w:val="20"/>
          <w:vertAlign w:val="superscript"/>
        </w:rPr>
        <w:t>1</w:t>
      </w:r>
      <w:proofErr w:type="gramEnd"/>
      <w:r w:rsidRPr="00FB608F">
        <w:rPr>
          <w:rFonts w:ascii="Times New Roman" w:hAnsi="Times New Roman" w:cs="Times New Roman"/>
          <w:color w:val="000000"/>
          <w:sz w:val="20"/>
          <w:szCs w:val="20"/>
        </w:rPr>
        <w:t>.)</w:t>
      </w:r>
    </w:p>
    <w:p w:rsidR="001255BA" w:rsidRPr="00FB608F" w:rsidRDefault="001255BA"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Количественная сторона знания об Аудитории</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Из чего состоит знание об Аудитории? Все зависит от целей, для которых нам </w:t>
      </w:r>
      <w:proofErr w:type="gramStart"/>
      <w:r w:rsidRPr="00FB608F">
        <w:rPr>
          <w:rFonts w:ascii="Times New Roman" w:hAnsi="Times New Roman" w:cs="Times New Roman"/>
          <w:color w:val="000000"/>
          <w:sz w:val="20"/>
          <w:szCs w:val="20"/>
        </w:rPr>
        <w:t>нужны эти знания Количественные параметры Аудитории разных средств передачи культуры могут</w:t>
      </w:r>
      <w:proofErr w:type="gramEnd"/>
      <w:r w:rsidRPr="00FB608F">
        <w:rPr>
          <w:rFonts w:ascii="Times New Roman" w:hAnsi="Times New Roman" w:cs="Times New Roman"/>
          <w:color w:val="000000"/>
          <w:sz w:val="20"/>
          <w:szCs w:val="20"/>
        </w:rPr>
        <w:t xml:space="preserve"> многое прояснить в нашем познании социального организма </w:t>
      </w:r>
      <w:r w:rsidRPr="00FB608F">
        <w:rPr>
          <w:rFonts w:ascii="Times New Roman" w:hAnsi="Times New Roman" w:cs="Times New Roman"/>
          <w:color w:val="000000"/>
          <w:sz w:val="20"/>
          <w:szCs w:val="20"/>
          <w:lang w:val="en-US"/>
        </w:rPr>
        <w:t>XX</w:t>
      </w:r>
      <w:r w:rsidRPr="00FB608F">
        <w:rPr>
          <w:rFonts w:ascii="Times New Roman" w:hAnsi="Times New Roman" w:cs="Times New Roman"/>
          <w:color w:val="000000"/>
          <w:sz w:val="20"/>
          <w:szCs w:val="20"/>
        </w:rPr>
        <w:t xml:space="preserve"> в., если мы имеем данные о распространенности газет в разных странах, затем экспансии кино, появления радио и телевидения и зрелищной «волны» видео. Ясно, что для этого вполне достаточно будет статистических данных о годовых тиражах газет и соотношении этих цифр с населением страны, 'отчетов прокатных организаций о числе </w:t>
      </w:r>
      <w:proofErr w:type="spellStart"/>
      <w:r w:rsidRPr="00FB608F">
        <w:rPr>
          <w:rFonts w:ascii="Times New Roman" w:hAnsi="Times New Roman" w:cs="Times New Roman"/>
          <w:color w:val="000000"/>
          <w:sz w:val="20"/>
          <w:szCs w:val="20"/>
        </w:rPr>
        <w:t>кинопосещений</w:t>
      </w:r>
      <w:proofErr w:type="spellEnd"/>
      <w:r w:rsidRPr="00FB608F">
        <w:rPr>
          <w:rFonts w:ascii="Times New Roman" w:hAnsi="Times New Roman" w:cs="Times New Roman"/>
          <w:color w:val="000000"/>
          <w:sz w:val="20"/>
          <w:szCs w:val="20"/>
        </w:rPr>
        <w:t xml:space="preserve"> среднего зрителя за год, данных о мощности «тел</w:t>
      </w:r>
      <w:proofErr w:type="gramStart"/>
      <w:r w:rsidRPr="00FB608F">
        <w:rPr>
          <w:rFonts w:ascii="Times New Roman" w:hAnsi="Times New Roman" w:cs="Times New Roman"/>
          <w:color w:val="000000"/>
          <w:sz w:val="20"/>
          <w:szCs w:val="20"/>
        </w:rPr>
        <w:t>е-</w:t>
      </w:r>
      <w:proofErr w:type="gramEnd"/>
      <w:r w:rsidRPr="00FB608F">
        <w:rPr>
          <w:rFonts w:ascii="Times New Roman" w:hAnsi="Times New Roman" w:cs="Times New Roman"/>
          <w:color w:val="000000"/>
          <w:sz w:val="20"/>
          <w:szCs w:val="20"/>
        </w:rPr>
        <w:t>» и «</w:t>
      </w:r>
      <w:proofErr w:type="spellStart"/>
      <w:r w:rsidRPr="00FB608F">
        <w:rPr>
          <w:rFonts w:ascii="Times New Roman" w:hAnsi="Times New Roman" w:cs="Times New Roman"/>
          <w:color w:val="000000"/>
          <w:sz w:val="20"/>
          <w:szCs w:val="20"/>
        </w:rPr>
        <w:t>радиопарка</w:t>
      </w:r>
      <w:proofErr w:type="spellEnd"/>
      <w:r w:rsidRPr="00FB608F">
        <w:rPr>
          <w:rFonts w:ascii="Times New Roman" w:hAnsi="Times New Roman" w:cs="Times New Roman"/>
          <w:color w:val="000000"/>
          <w:sz w:val="20"/>
          <w:szCs w:val="20"/>
        </w:rPr>
        <w:t>», а затем и «</w:t>
      </w:r>
      <w:proofErr w:type="spellStart"/>
      <w:r w:rsidRPr="00FB608F">
        <w:rPr>
          <w:rFonts w:ascii="Times New Roman" w:hAnsi="Times New Roman" w:cs="Times New Roman"/>
          <w:color w:val="000000"/>
          <w:sz w:val="20"/>
          <w:szCs w:val="20"/>
        </w:rPr>
        <w:t>видеопарка</w:t>
      </w:r>
      <w:proofErr w:type="spellEnd"/>
      <w:r w:rsidRPr="00FB608F">
        <w:rPr>
          <w:rFonts w:ascii="Times New Roman" w:hAnsi="Times New Roman" w:cs="Times New Roman"/>
          <w:color w:val="000000"/>
          <w:sz w:val="20"/>
          <w:szCs w:val="20"/>
        </w:rPr>
        <w:t xml:space="preserve">», т. е. есть ситуации, где достаточно и </w:t>
      </w:r>
      <w:r w:rsidRPr="00FB608F">
        <w:rPr>
          <w:rFonts w:ascii="Times New Roman" w:hAnsi="Times New Roman" w:cs="Times New Roman"/>
          <w:i/>
          <w:iCs/>
          <w:color w:val="000000"/>
          <w:sz w:val="20"/>
          <w:szCs w:val="20"/>
        </w:rPr>
        <w:t>статистики.</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Общество, начиная с самых древних времен, научилось определять размеры определенных явлений. Хозяйственные и военные нужды уже в древний период истории человечества вызвали необходимость учета мужского населения, способного носить оружие, подсчета результатов хозяйственной деятельности. В настоящее время в цивилизованных странах существует государственная деятельность по сбору и тиражированию разнообразной социальной статистики: сколько холодильников в год производит промышленность и сколько их покупает население, сколько людей ходит в театр, а сколько на стадионы.</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Обратим внимание, что все это случаи, когда между объектом подсчета (холодильником, например) и исследователем существует некая материальная запись, некий материальный эквивалент (деньги, документ), </w:t>
      </w:r>
      <w:r w:rsidRPr="00FB608F">
        <w:rPr>
          <w:rFonts w:ascii="Times New Roman" w:hAnsi="Times New Roman" w:cs="Times New Roman"/>
          <w:color w:val="000000"/>
          <w:sz w:val="20"/>
          <w:szCs w:val="20"/>
        </w:rPr>
        <w:lastRenderedPageBreak/>
        <w:t>который и является носителем информации о поведении человека. Это все прерогативы статистики, которая имеет свои информационные каналы снабжения общества своей продукцией — справочники, журналы и т. п., являющиеся незаменимым подспорьем для исследователя разных социальных явлений, в т. ч. и размеров Аудитории СМК. Статистическими органами отслеживаются даже более тонкие случаи (например, сколько газет стала выписывать средняя российская семья в ходе экономического кризиса, переживаемого страной) путем панельных выборочных исследований по принципу переписи населения.</w:t>
      </w:r>
    </w:p>
    <w:p w:rsidR="001255BA" w:rsidRPr="00FB608F" w:rsidRDefault="001255BA"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Понятие потенциальной Аудитории</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 таких случаях можно говорить лишь о </w:t>
      </w:r>
      <w:r w:rsidRPr="00FB608F">
        <w:rPr>
          <w:rFonts w:ascii="Times New Roman" w:hAnsi="Times New Roman" w:cs="Times New Roman"/>
          <w:i/>
          <w:iCs/>
          <w:color w:val="000000"/>
          <w:sz w:val="20"/>
          <w:szCs w:val="20"/>
        </w:rPr>
        <w:t xml:space="preserve">возможной, потенциальной </w:t>
      </w:r>
      <w:r w:rsidRPr="00FB608F">
        <w:rPr>
          <w:rFonts w:ascii="Times New Roman" w:hAnsi="Times New Roman" w:cs="Times New Roman"/>
          <w:color w:val="000000"/>
          <w:sz w:val="20"/>
          <w:szCs w:val="20"/>
        </w:rPr>
        <w:t xml:space="preserve">Аудитории. Тем не </w:t>
      </w:r>
      <w:proofErr w:type="gramStart"/>
      <w:r w:rsidRPr="00FB608F">
        <w:rPr>
          <w:rFonts w:ascii="Times New Roman" w:hAnsi="Times New Roman" w:cs="Times New Roman"/>
          <w:color w:val="000000"/>
          <w:sz w:val="20"/>
          <w:szCs w:val="20"/>
        </w:rPr>
        <w:t>менее</w:t>
      </w:r>
      <w:proofErr w:type="gramEnd"/>
      <w:r w:rsidRPr="00FB608F">
        <w:rPr>
          <w:rFonts w:ascii="Times New Roman" w:hAnsi="Times New Roman" w:cs="Times New Roman"/>
          <w:color w:val="000000"/>
          <w:sz w:val="20"/>
          <w:szCs w:val="20"/>
        </w:rPr>
        <w:t xml:space="preserve"> для ряда задач этого вполне достаточно: для сравнения </w:t>
      </w:r>
      <w:r w:rsidRPr="00FB608F">
        <w:rPr>
          <w:rFonts w:ascii="Times New Roman" w:hAnsi="Times New Roman" w:cs="Times New Roman"/>
          <w:i/>
          <w:iCs/>
          <w:color w:val="000000"/>
          <w:sz w:val="20"/>
          <w:szCs w:val="20"/>
        </w:rPr>
        <w:t xml:space="preserve">разных </w:t>
      </w:r>
      <w:r w:rsidRPr="00FB608F">
        <w:rPr>
          <w:rFonts w:ascii="Times New Roman" w:hAnsi="Times New Roman" w:cs="Times New Roman"/>
          <w:color w:val="000000"/>
          <w:sz w:val="20"/>
          <w:szCs w:val="20"/>
        </w:rPr>
        <w:t xml:space="preserve">стран по этому признаку, для сравнения развития </w:t>
      </w:r>
      <w:r w:rsidRPr="00FB608F">
        <w:rPr>
          <w:rFonts w:ascii="Times New Roman" w:hAnsi="Times New Roman" w:cs="Times New Roman"/>
          <w:i/>
          <w:iCs/>
          <w:color w:val="000000"/>
          <w:sz w:val="20"/>
          <w:szCs w:val="20"/>
        </w:rPr>
        <w:t xml:space="preserve">разных </w:t>
      </w:r>
      <w:r w:rsidRPr="00FB608F">
        <w:rPr>
          <w:rFonts w:ascii="Times New Roman" w:hAnsi="Times New Roman" w:cs="Times New Roman"/>
          <w:color w:val="000000"/>
          <w:sz w:val="20"/>
          <w:szCs w:val="20"/>
        </w:rPr>
        <w:t>СМК по темпам насыщения ими потребительского рынка, для</w:t>
      </w:r>
      <w:r w:rsidR="00961C4A"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 xml:space="preserve">сравнения этого рынка в динамике на протяжении ряда лет, когда речь идет об </w:t>
      </w:r>
      <w:r w:rsidRPr="00FB608F">
        <w:rPr>
          <w:rFonts w:ascii="Times New Roman" w:hAnsi="Times New Roman" w:cs="Times New Roman"/>
          <w:i/>
          <w:iCs/>
          <w:color w:val="000000"/>
          <w:sz w:val="20"/>
          <w:szCs w:val="20"/>
        </w:rPr>
        <w:t xml:space="preserve">одном </w:t>
      </w:r>
      <w:r w:rsidRPr="00FB608F">
        <w:rPr>
          <w:rFonts w:ascii="Times New Roman" w:hAnsi="Times New Roman" w:cs="Times New Roman"/>
          <w:color w:val="000000"/>
          <w:sz w:val="20"/>
          <w:szCs w:val="20"/>
        </w:rPr>
        <w:t>средстве массовой коммуникации и т. п.</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Так, скупая статистика о поступлении иностранных книг в библиотеки СССР и США сегодня способна поразить воображение, давая, ко всему прочему, характеристику этим двум типам общества: «В прежние годы все библиотеки СССР получали не более 5 % издаваемой за-рубежом новой литературы, которая концентрировалась в основном в крупных городах: Москве, Санкт-Петербурге (тогда Ленинграде) и Новосибирске. В то же время библиотеки США приобретали и приобретают около 50 %, причем вся литература распределяется равномерно по территории страны»</w:t>
      </w:r>
      <w:r w:rsidRPr="00FB608F">
        <w:rPr>
          <w:rFonts w:ascii="Times New Roman" w:hAnsi="Times New Roman" w:cs="Times New Roman"/>
          <w:color w:val="000000"/>
          <w:sz w:val="20"/>
          <w:szCs w:val="20"/>
          <w:vertAlign w:val="superscript"/>
        </w:rPr>
        <w:t>1</w:t>
      </w:r>
      <w:r w:rsidRPr="00FB608F">
        <w:rPr>
          <w:rFonts w:ascii="Times New Roman" w:hAnsi="Times New Roman" w:cs="Times New Roman"/>
          <w:color w:val="000000"/>
          <w:sz w:val="20"/>
          <w:szCs w:val="20"/>
        </w:rPr>
        <w:t>.</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Казалось бы, чего проще — отследить динамику развития газеты по ее тиражу. Но даже он становится игрушкой в руках людей, обуреваемых мыслью всеми силами привлечь к себе рекламодателей — понятно, что чем больше тираж, тем больше стоимость размещения рекламы на страницах газеты. Соответственно, иногда газетчики обозначают при выпуске газеты заведомо ложные сведения.</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 странах с </w:t>
      </w:r>
      <w:proofErr w:type="spellStart"/>
      <w:r w:rsidRPr="00FB608F">
        <w:rPr>
          <w:rFonts w:ascii="Times New Roman" w:hAnsi="Times New Roman" w:cs="Times New Roman"/>
          <w:color w:val="000000"/>
          <w:sz w:val="20"/>
          <w:szCs w:val="20"/>
        </w:rPr>
        <w:t>раазвитыми</w:t>
      </w:r>
      <w:proofErr w:type="spellEnd"/>
      <w:r w:rsidRPr="00FB608F">
        <w:rPr>
          <w:rFonts w:ascii="Times New Roman" w:hAnsi="Times New Roman" w:cs="Times New Roman"/>
          <w:color w:val="000000"/>
          <w:sz w:val="20"/>
          <w:szCs w:val="20"/>
        </w:rPr>
        <w:t xml:space="preserve"> рыночными порядками эту проблему осознали давно, поэтому газеты в США должны периодически подтверждать размер своего тиража в независимой аудиторской фирме, например, </w:t>
      </w:r>
      <w:r w:rsidRPr="00FB608F">
        <w:rPr>
          <w:rFonts w:ascii="Times New Roman" w:hAnsi="Times New Roman" w:cs="Times New Roman"/>
          <w:color w:val="000000"/>
          <w:sz w:val="20"/>
          <w:szCs w:val="20"/>
          <w:lang w:val="en-US"/>
        </w:rPr>
        <w:t>Audit</w:t>
      </w:r>
      <w:r w:rsidRPr="00FB608F">
        <w:rPr>
          <w:rFonts w:ascii="Times New Roman" w:hAnsi="Times New Roman" w:cs="Times New Roman"/>
          <w:color w:val="000000"/>
          <w:sz w:val="20"/>
          <w:szCs w:val="20"/>
        </w:rPr>
        <w:t xml:space="preserve"> </w:t>
      </w:r>
      <w:r w:rsidRPr="00FB608F">
        <w:rPr>
          <w:rFonts w:ascii="Times New Roman" w:hAnsi="Times New Roman" w:cs="Times New Roman"/>
          <w:color w:val="000000"/>
          <w:sz w:val="20"/>
          <w:szCs w:val="20"/>
          <w:lang w:val="en-US"/>
        </w:rPr>
        <w:t>Bureau</w:t>
      </w:r>
      <w:r w:rsidRPr="00FB608F">
        <w:rPr>
          <w:rFonts w:ascii="Times New Roman" w:hAnsi="Times New Roman" w:cs="Times New Roman"/>
          <w:color w:val="000000"/>
          <w:sz w:val="20"/>
          <w:szCs w:val="20"/>
        </w:rPr>
        <w:t xml:space="preserve"> </w:t>
      </w:r>
      <w:r w:rsidRPr="00FB608F">
        <w:rPr>
          <w:rFonts w:ascii="Times New Roman" w:hAnsi="Times New Roman" w:cs="Times New Roman"/>
          <w:color w:val="000000"/>
          <w:sz w:val="20"/>
          <w:szCs w:val="20"/>
          <w:lang w:val="en-US"/>
        </w:rPr>
        <w:t>of</w:t>
      </w:r>
      <w:r w:rsidRPr="00FB608F">
        <w:rPr>
          <w:rFonts w:ascii="Times New Roman" w:hAnsi="Times New Roman" w:cs="Times New Roman"/>
          <w:color w:val="000000"/>
          <w:sz w:val="20"/>
          <w:szCs w:val="20"/>
        </w:rPr>
        <w:t xml:space="preserve"> </w:t>
      </w:r>
      <w:r w:rsidRPr="00FB608F">
        <w:rPr>
          <w:rFonts w:ascii="Times New Roman" w:hAnsi="Times New Roman" w:cs="Times New Roman"/>
          <w:color w:val="000000"/>
          <w:sz w:val="20"/>
          <w:szCs w:val="20"/>
          <w:lang w:val="en-US"/>
        </w:rPr>
        <w:t>Circulation</w:t>
      </w:r>
      <w:r w:rsidRPr="00FB608F">
        <w:rPr>
          <w:rFonts w:ascii="Times New Roman" w:hAnsi="Times New Roman" w:cs="Times New Roman"/>
          <w:color w:val="000000"/>
          <w:sz w:val="20"/>
          <w:szCs w:val="20"/>
        </w:rPr>
        <w:t>, которая в свою очередь несколько раз в год печатает эти данные о тиражах.</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Тираж настолько важен для рекламодателя, что газеты и другая мелкая полиграфическая продукция, которая бесплатно раздается в общественных местах или опускается в почтовые ящики, не может рассчитывать на солидные рекламные заказы, если ее тираж </w:t>
      </w:r>
      <w:proofErr w:type="spellStart"/>
      <w:r w:rsidRPr="00FB608F">
        <w:rPr>
          <w:rFonts w:ascii="Times New Roman" w:hAnsi="Times New Roman" w:cs="Times New Roman"/>
          <w:color w:val="000000"/>
          <w:sz w:val="20"/>
          <w:szCs w:val="20"/>
        </w:rPr>
        <w:t>неудостоверен</w:t>
      </w:r>
      <w:proofErr w:type="spellEnd"/>
      <w:r w:rsidRPr="00FB608F">
        <w:rPr>
          <w:rFonts w:ascii="Times New Roman" w:hAnsi="Times New Roman" w:cs="Times New Roman"/>
          <w:color w:val="000000"/>
          <w:sz w:val="20"/>
          <w:szCs w:val="20"/>
        </w:rPr>
        <w:t>. Крупный заказ идет под гарантию точно указанного тиража.</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В России эта проблема стала головной болью самих газет, когда появилась конкуренция в борьбе за рекламодателя. Чисто организационно ее стали решать в двух направлениях — с помощью создания соответствующих структур во властных коридорах и появления независимых аудиторских фирм.</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В общемировую практику давно вошла традиция издавать на эту тему обширную справочную литературу. Так, в США, начиная с 1969 г., издается справочник «</w:t>
      </w:r>
      <w:r w:rsidRPr="00FB608F">
        <w:rPr>
          <w:rFonts w:ascii="Times New Roman" w:hAnsi="Times New Roman" w:cs="Times New Roman"/>
          <w:color w:val="000000"/>
          <w:sz w:val="20"/>
          <w:szCs w:val="20"/>
          <w:lang w:val="en-US"/>
        </w:rPr>
        <w:t>American</w:t>
      </w:r>
      <w:r w:rsidRPr="00FB608F">
        <w:rPr>
          <w:rFonts w:ascii="Times New Roman" w:hAnsi="Times New Roman" w:cs="Times New Roman"/>
          <w:color w:val="000000"/>
          <w:sz w:val="20"/>
          <w:szCs w:val="20"/>
        </w:rPr>
        <w:t xml:space="preserve"> </w:t>
      </w:r>
      <w:r w:rsidRPr="00FB608F">
        <w:rPr>
          <w:rFonts w:ascii="Times New Roman" w:hAnsi="Times New Roman" w:cs="Times New Roman"/>
          <w:color w:val="000000"/>
          <w:sz w:val="20"/>
          <w:szCs w:val="20"/>
          <w:lang w:val="en-US"/>
        </w:rPr>
        <w:t>Newspaper</w:t>
      </w:r>
      <w:r w:rsidRPr="00FB608F">
        <w:rPr>
          <w:rFonts w:ascii="Times New Roman" w:hAnsi="Times New Roman" w:cs="Times New Roman"/>
          <w:color w:val="000000"/>
          <w:sz w:val="20"/>
          <w:szCs w:val="20"/>
        </w:rPr>
        <w:t xml:space="preserve"> </w:t>
      </w:r>
      <w:r w:rsidRPr="00FB608F">
        <w:rPr>
          <w:rFonts w:ascii="Times New Roman" w:hAnsi="Times New Roman" w:cs="Times New Roman"/>
          <w:color w:val="000000"/>
          <w:sz w:val="20"/>
          <w:szCs w:val="20"/>
          <w:lang w:val="en-US"/>
        </w:rPr>
        <w:t>Directory</w:t>
      </w:r>
      <w:r w:rsidRPr="00FB608F">
        <w:rPr>
          <w:rFonts w:ascii="Times New Roman" w:hAnsi="Times New Roman" w:cs="Times New Roman"/>
          <w:color w:val="000000"/>
          <w:sz w:val="20"/>
          <w:szCs w:val="20"/>
        </w:rPr>
        <w:t>», в котором приводится информация о каждом печатном издании (формат, «цветность», тираж). В Великобритании ежегодно выходит подробный</w:t>
      </w:r>
      <w:r w:rsidR="00961C4A"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 xml:space="preserve">тарифный справочник по средствам распространения рекламы </w:t>
      </w:r>
      <w:r w:rsidRPr="00FB608F">
        <w:rPr>
          <w:rFonts w:ascii="Times New Roman" w:hAnsi="Times New Roman" w:cs="Times New Roman"/>
          <w:i/>
          <w:iCs/>
          <w:color w:val="000000"/>
          <w:sz w:val="20"/>
          <w:szCs w:val="20"/>
        </w:rPr>
        <w:t>(</w:t>
      </w:r>
      <w:r w:rsidRPr="00FB608F">
        <w:rPr>
          <w:rFonts w:ascii="Times New Roman" w:hAnsi="Times New Roman" w:cs="Times New Roman"/>
          <w:i/>
          <w:iCs/>
          <w:color w:val="000000"/>
          <w:sz w:val="20"/>
          <w:szCs w:val="20"/>
          <w:lang w:val="en-US"/>
        </w:rPr>
        <w:t>BRAD</w:t>
      </w:r>
      <w:r w:rsidRPr="00FB608F">
        <w:rPr>
          <w:rFonts w:ascii="Times New Roman" w:hAnsi="Times New Roman" w:cs="Times New Roman"/>
          <w:i/>
          <w:iCs/>
          <w:color w:val="000000"/>
          <w:sz w:val="20"/>
          <w:szCs w:val="20"/>
        </w:rPr>
        <w:t xml:space="preserve"> — </w:t>
      </w:r>
      <w:proofErr w:type="spellStart"/>
      <w:r w:rsidRPr="00FB608F">
        <w:rPr>
          <w:rFonts w:ascii="Times New Roman" w:hAnsi="Times New Roman" w:cs="Times New Roman"/>
          <w:i/>
          <w:iCs/>
          <w:color w:val="000000"/>
          <w:sz w:val="20"/>
          <w:szCs w:val="20"/>
          <w:lang w:val="en-US"/>
        </w:rPr>
        <w:t>Bnttsh</w:t>
      </w:r>
      <w:proofErr w:type="spellEnd"/>
      <w:r w:rsidRPr="00FB608F">
        <w:rPr>
          <w:rFonts w:ascii="Times New Roman" w:hAnsi="Times New Roman" w:cs="Times New Roman"/>
          <w:i/>
          <w:iCs/>
          <w:color w:val="000000"/>
          <w:sz w:val="20"/>
          <w:szCs w:val="20"/>
        </w:rPr>
        <w:t xml:space="preserve"> </w:t>
      </w:r>
      <w:r w:rsidRPr="00FB608F">
        <w:rPr>
          <w:rFonts w:ascii="Times New Roman" w:hAnsi="Times New Roman" w:cs="Times New Roman"/>
          <w:i/>
          <w:iCs/>
          <w:color w:val="000000"/>
          <w:sz w:val="20"/>
          <w:szCs w:val="20"/>
          <w:lang w:val="en-US"/>
        </w:rPr>
        <w:t>Rate</w:t>
      </w:r>
      <w:r w:rsidRPr="00FB608F">
        <w:rPr>
          <w:rFonts w:ascii="Times New Roman" w:hAnsi="Times New Roman" w:cs="Times New Roman"/>
          <w:i/>
          <w:iCs/>
          <w:color w:val="000000"/>
          <w:sz w:val="20"/>
          <w:szCs w:val="20"/>
        </w:rPr>
        <w:t xml:space="preserve"> &amp; </w:t>
      </w:r>
      <w:r w:rsidRPr="00FB608F">
        <w:rPr>
          <w:rFonts w:ascii="Times New Roman" w:hAnsi="Times New Roman" w:cs="Times New Roman"/>
          <w:i/>
          <w:iCs/>
          <w:color w:val="000000"/>
          <w:sz w:val="20"/>
          <w:szCs w:val="20"/>
          <w:lang w:val="en-US"/>
        </w:rPr>
        <w:t>Data</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color w:val="000000"/>
          <w:sz w:val="20"/>
          <w:szCs w:val="20"/>
        </w:rPr>
        <w:t>Аналогичные справочники выпускаются во многих странах.</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В России с 1997 г. начал ежеквартально издаваться «Атлас СМИ России» на компакт-дисках и в виде печатных изданий, который содержит информацию более чем о 800 региональных и центральных изданиях, данные о рейтингах, читательских аудиториях, технических характеристиках, тарифах на размещение рекламы, демонстрирует внешний вид титульных листов газет и журналов. Материал в справочнике представлен так, что поиск определенного информационного органа может осуществляться по географическому признаку, наименованиям СМИ, их тематической направленности, целевой Аудитории.</w:t>
      </w:r>
    </w:p>
    <w:p w:rsidR="001255BA" w:rsidRPr="00FB608F" w:rsidRDefault="001255BA"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Необходимость знаний о реальной Аудитории</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proofErr w:type="gramStart"/>
      <w:r w:rsidRPr="00FB608F">
        <w:rPr>
          <w:rFonts w:ascii="Times New Roman" w:hAnsi="Times New Roman" w:cs="Times New Roman"/>
          <w:color w:val="000000"/>
          <w:sz w:val="20"/>
          <w:szCs w:val="20"/>
        </w:rPr>
        <w:t>Но уже для рекламодателя, который хочет точно знать, какие группы населения читают эту газету, чтобы именно в ней разместить свою рекламу определенного, рассчитанного на определенную группу населения продукта, нужна более детальная информация — кто читает эту газету, какие страницы в особенности и т. д. Социология, к примеру, давно выяснила, что люди могут только пробежаться по заголовкам, не читая материал.</w:t>
      </w:r>
      <w:proofErr w:type="gramEnd"/>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Так, американский исследователь Р. </w:t>
      </w:r>
      <w:proofErr w:type="spellStart"/>
      <w:r w:rsidRPr="00FB608F">
        <w:rPr>
          <w:rFonts w:ascii="Times New Roman" w:hAnsi="Times New Roman" w:cs="Times New Roman"/>
          <w:color w:val="000000"/>
          <w:sz w:val="20"/>
          <w:szCs w:val="20"/>
        </w:rPr>
        <w:t>Нафсигер</w:t>
      </w:r>
      <w:proofErr w:type="spellEnd"/>
      <w:r w:rsidRPr="00FB608F">
        <w:rPr>
          <w:rFonts w:ascii="Times New Roman" w:hAnsi="Times New Roman" w:cs="Times New Roman"/>
          <w:color w:val="000000"/>
          <w:sz w:val="20"/>
          <w:szCs w:val="20"/>
        </w:rPr>
        <w:t xml:space="preserve">, выясняя интенсивность внимания читателей в зависимости от номера страницы, еще в первой половине </w:t>
      </w:r>
      <w:r w:rsidRPr="00FB608F">
        <w:rPr>
          <w:rFonts w:ascii="Times New Roman" w:hAnsi="Times New Roman" w:cs="Times New Roman"/>
          <w:color w:val="000000"/>
          <w:sz w:val="20"/>
          <w:szCs w:val="20"/>
          <w:lang w:val="en-US"/>
        </w:rPr>
        <w:t>XX</w:t>
      </w:r>
      <w:r w:rsidRPr="00FB608F">
        <w:rPr>
          <w:rFonts w:ascii="Times New Roman" w:hAnsi="Times New Roman" w:cs="Times New Roman"/>
          <w:color w:val="000000"/>
          <w:sz w:val="20"/>
          <w:szCs w:val="20"/>
        </w:rPr>
        <w:t xml:space="preserve"> в. пришел к выводу, что материалы, помещенные на первой странице газеты, замечают 35 % женщин и 38 % мужчин, а реально прочитывают их соответственно 21 и 24%'.</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Коммуникатору эти же сведения нужны, чтобы знать, как увеличить свое воздействие на Аудиторию: все ли понимает Аудитория в его сообщениях, какие сообщения игнорируются и т. д. Ведь не обладая обратной связью с адресатом, Коммуникатор вынужден ориентироваться на вероятного потребителя, на некоторые его характеристики, на некоторые ожидания адресата, связанные с информацией. Приходится ориентироваться на характеристики заведомо повторяющиеся, типичные, поскольку регулярность и устойчивость отношений Аудитории с СМК предполагают и типичность этих характеристик.</w:t>
      </w:r>
      <w:r w:rsidR="00961C4A" w:rsidRPr="00FB608F">
        <w:rPr>
          <w:rFonts w:ascii="Times New Roman" w:hAnsi="Times New Roman" w:cs="Times New Roman"/>
          <w:sz w:val="20"/>
          <w:szCs w:val="20"/>
          <w:lang w:val="kk-KZ"/>
        </w:rPr>
        <w:t xml:space="preserve"> </w:t>
      </w:r>
      <w:proofErr w:type="gramStart"/>
      <w:r w:rsidRPr="00FB608F">
        <w:rPr>
          <w:rFonts w:ascii="Times New Roman" w:hAnsi="Times New Roman" w:cs="Times New Roman"/>
          <w:color w:val="000000"/>
          <w:sz w:val="20"/>
          <w:szCs w:val="20"/>
        </w:rPr>
        <w:t>Анонимность каждой конкретной личности, являющейся адресатом СМК, не исключает того положения, что эта система стремится проецировать свою деятельность на максимально возможный набор ожиданий от нее, поскольку СМК апеллируют к личности в совокупности ее социальных ролей: возрастных, половых, семейных и т. д. В целом содержание массовых информационных процессов стремится охватить все стороны связей человека с обществом.</w:t>
      </w:r>
      <w:proofErr w:type="gramEnd"/>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lastRenderedPageBreak/>
        <w:t xml:space="preserve">И в случае с нуждами рекламодателя, и в последнем примере нужны </w:t>
      </w:r>
      <w:r w:rsidRPr="00FB608F">
        <w:rPr>
          <w:rFonts w:ascii="Times New Roman" w:hAnsi="Times New Roman" w:cs="Times New Roman"/>
          <w:i/>
          <w:iCs/>
          <w:color w:val="000000"/>
          <w:sz w:val="20"/>
          <w:szCs w:val="20"/>
        </w:rPr>
        <w:t xml:space="preserve">знания о реальной Аудитории, </w:t>
      </w:r>
      <w:r w:rsidRPr="00FB608F">
        <w:rPr>
          <w:rFonts w:ascii="Times New Roman" w:hAnsi="Times New Roman" w:cs="Times New Roman"/>
          <w:color w:val="000000"/>
          <w:sz w:val="20"/>
          <w:szCs w:val="20"/>
        </w:rPr>
        <w:t>и тут не обойтись без того, чтобы не прийти к читателю, слушателю, зрителю на дом (поскольку именно он оказывается единственным источником необходимой нам информации) и не спросить его об этом.</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Но кое-что о потребителе уже знает сама социология СМК.</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Cs/>
          <w:color w:val="000000"/>
          <w:sz w:val="20"/>
          <w:szCs w:val="20"/>
        </w:rPr>
        <w:t>Объективные условия приема информации</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Чтобы понять причины, влияющие на размер реальной Аудитории, на то, что определяет ее выбор, на возможные изменения в Аудитории после коммуникативного контакта, социологи оперируют в своих исследованиях огромным числом признаков. Их можно определенным образом сгруппировать.</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Существуют чисто </w:t>
      </w:r>
      <w:r w:rsidRPr="00FB608F">
        <w:rPr>
          <w:rFonts w:ascii="Times New Roman" w:hAnsi="Times New Roman" w:cs="Times New Roman"/>
          <w:i/>
          <w:iCs/>
          <w:color w:val="000000"/>
          <w:sz w:val="20"/>
          <w:szCs w:val="20"/>
        </w:rPr>
        <w:t xml:space="preserve">объективные условия приема информации. </w:t>
      </w:r>
      <w:r w:rsidRPr="00FB608F">
        <w:rPr>
          <w:rFonts w:ascii="Times New Roman" w:hAnsi="Times New Roman" w:cs="Times New Roman"/>
          <w:color w:val="000000"/>
          <w:sz w:val="20"/>
          <w:szCs w:val="20"/>
        </w:rPr>
        <w:t>Как минимум, нужно, чтобы в городе, где вы живете, имелись чисто технические возможности приема телесигнала или кабельные сети, если вы их изучаете. Нужно, чтобы потребитель информации знал язык, на котором издается газета.</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Особо следует оговорить такие факторы включенности в систему СМК, как уровень дохода (имеет, не имеет телевизор), объем свободного времени и чисто физиологические факторы (</w:t>
      </w:r>
      <w:proofErr w:type="gramStart"/>
      <w:r w:rsidRPr="00FB608F">
        <w:rPr>
          <w:rFonts w:ascii="Times New Roman" w:hAnsi="Times New Roman" w:cs="Times New Roman"/>
          <w:color w:val="000000"/>
          <w:sz w:val="20"/>
          <w:szCs w:val="20"/>
        </w:rPr>
        <w:t>видит</w:t>
      </w:r>
      <w:proofErr w:type="gramEnd"/>
      <w:r w:rsidRPr="00FB608F">
        <w:rPr>
          <w:rFonts w:ascii="Times New Roman" w:hAnsi="Times New Roman" w:cs="Times New Roman"/>
          <w:color w:val="000000"/>
          <w:sz w:val="20"/>
          <w:szCs w:val="20"/>
        </w:rPr>
        <w:t>/не видит, слышит/не слышит).</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Когда мы сравниваем потребление газеты, радио и телевидения, мы должны учесть ситуативные моменты: газету не почитаешь, если нужно вымыть посуду, но мы можем читать газету в метро, чего нельзя сказать о процессе слушания радио.</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Наибольшее количество людей слушает радио в будние дни, собираясь на работу, — 37 % всех лиц, обращающихся к радио в течение суток. Телевидение собирает наиболее массовую Аудиторию вечером, когда основная масса населения уже после работы имеет вечерние часы отдыха. Ясно также, что по-разному ведет себя применительно к радио и телевидению группа работающих граждан и неработающих,</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что, конечно, отражается и на программировании содержания </w:t>
      </w:r>
      <w:proofErr w:type="gramStart"/>
      <w:r w:rsidRPr="00FB608F">
        <w:rPr>
          <w:rFonts w:ascii="Times New Roman" w:hAnsi="Times New Roman" w:cs="Times New Roman"/>
          <w:color w:val="000000"/>
          <w:sz w:val="20"/>
          <w:szCs w:val="20"/>
        </w:rPr>
        <w:t>радио-и</w:t>
      </w:r>
      <w:proofErr w:type="gramEnd"/>
      <w:r w:rsidRPr="00FB608F">
        <w:rPr>
          <w:rFonts w:ascii="Times New Roman" w:hAnsi="Times New Roman" w:cs="Times New Roman"/>
          <w:color w:val="000000"/>
          <w:sz w:val="20"/>
          <w:szCs w:val="20"/>
        </w:rPr>
        <w:t xml:space="preserve"> телепередач специально для этих групп.</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Когда мы спускаемся на уровень потребления отдельных рубрик, отдельных материалов, мы должны будем говорить о таких факторах, как профессиональные интересы, пол, возраст, образование.</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Приведем чрезвычайно показательный пример (табл. 23), в котором фактор образования проявляет себя очень наглядно</w:t>
      </w:r>
      <w:proofErr w:type="gramStart"/>
      <w:r w:rsidRPr="00FB608F">
        <w:rPr>
          <w:rFonts w:ascii="Times New Roman" w:hAnsi="Times New Roman" w:cs="Times New Roman"/>
          <w:color w:val="000000"/>
          <w:sz w:val="20"/>
          <w:szCs w:val="20"/>
          <w:vertAlign w:val="superscript"/>
        </w:rPr>
        <w:t>1</w:t>
      </w:r>
      <w:proofErr w:type="gramEnd"/>
      <w:r w:rsidRPr="00FB608F">
        <w:rPr>
          <w:rFonts w:ascii="Times New Roman" w:hAnsi="Times New Roman" w:cs="Times New Roman"/>
          <w:color w:val="000000"/>
          <w:sz w:val="20"/>
          <w:szCs w:val="20"/>
        </w:rPr>
        <w:t>.</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i/>
          <w:iCs/>
          <w:color w:val="000000"/>
          <w:sz w:val="20"/>
          <w:szCs w:val="20"/>
        </w:rPr>
        <w:t>Таблица 23</w:t>
      </w:r>
    </w:p>
    <w:p w:rsidR="001255BA" w:rsidRPr="00FB608F" w:rsidRDefault="001255BA"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Соотношение показателей образования и информированности</w:t>
      </w:r>
    </w:p>
    <w:p w:rsidR="001255BA" w:rsidRPr="00FB608F" w:rsidRDefault="001255BA"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о международных и внутренних событиях</w:t>
      </w:r>
    </w:p>
    <w:p w:rsidR="001255BA" w:rsidRPr="00FB608F" w:rsidRDefault="001255BA"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 xml:space="preserve">(США, 1956 г., опрос </w:t>
      </w:r>
      <w:r w:rsidRPr="00FB608F">
        <w:rPr>
          <w:rFonts w:ascii="Times New Roman" w:hAnsi="Times New Roman" w:cs="Times New Roman"/>
          <w:bCs/>
          <w:i/>
          <w:color w:val="000000"/>
          <w:sz w:val="20"/>
          <w:szCs w:val="20"/>
          <w:lang w:val="en-US"/>
        </w:rPr>
        <w:t>Survey</w:t>
      </w:r>
      <w:r w:rsidRPr="00FB608F">
        <w:rPr>
          <w:rFonts w:ascii="Times New Roman" w:hAnsi="Times New Roman" w:cs="Times New Roman"/>
          <w:bCs/>
          <w:i/>
          <w:color w:val="000000"/>
          <w:sz w:val="20"/>
          <w:szCs w:val="20"/>
        </w:rPr>
        <w:t xml:space="preserve"> </w:t>
      </w:r>
      <w:r w:rsidRPr="00FB608F">
        <w:rPr>
          <w:rFonts w:ascii="Times New Roman" w:hAnsi="Times New Roman" w:cs="Times New Roman"/>
          <w:bCs/>
          <w:i/>
          <w:color w:val="000000"/>
          <w:sz w:val="20"/>
          <w:szCs w:val="20"/>
          <w:lang w:val="en-US"/>
        </w:rPr>
        <w:t>Research</w:t>
      </w:r>
      <w:r w:rsidRPr="00FB608F">
        <w:rPr>
          <w:rFonts w:ascii="Times New Roman" w:hAnsi="Times New Roman" w:cs="Times New Roman"/>
          <w:bCs/>
          <w:i/>
          <w:color w:val="000000"/>
          <w:sz w:val="20"/>
          <w:szCs w:val="20"/>
        </w:rPr>
        <w:t xml:space="preserve"> </w:t>
      </w:r>
      <w:r w:rsidRPr="00FB608F">
        <w:rPr>
          <w:rFonts w:ascii="Times New Roman" w:hAnsi="Times New Roman" w:cs="Times New Roman"/>
          <w:bCs/>
          <w:i/>
          <w:color w:val="000000"/>
          <w:sz w:val="20"/>
          <w:szCs w:val="20"/>
          <w:lang w:val="en-US"/>
        </w:rPr>
        <w:t>Center</w:t>
      </w:r>
      <w:r w:rsidRPr="00FB608F">
        <w:rPr>
          <w:rFonts w:ascii="Times New Roman" w:hAnsi="Times New Roman" w:cs="Times New Roman"/>
          <w:bCs/>
          <w:i/>
          <w:color w:val="000000"/>
          <w:sz w:val="20"/>
          <w:szCs w:val="20"/>
        </w:rPr>
        <w:t>)</w:t>
      </w:r>
    </w:p>
    <w:p w:rsidR="001255BA" w:rsidRPr="00FB608F" w:rsidRDefault="001255BA" w:rsidP="00FB608F">
      <w:pPr>
        <w:spacing w:after="0" w:line="240" w:lineRule="auto"/>
        <w:jc w:val="both"/>
        <w:rPr>
          <w:rFonts w:ascii="Times New Roman" w:hAnsi="Times New Roman" w:cs="Times New Roman"/>
          <w:sz w:val="20"/>
          <w:szCs w:val="20"/>
        </w:rPr>
      </w:pPr>
    </w:p>
    <w:tbl>
      <w:tblPr>
        <w:tblW w:w="0" w:type="auto"/>
        <w:tblInd w:w="40" w:type="dxa"/>
        <w:tblLayout w:type="fixed"/>
        <w:tblCellMar>
          <w:left w:w="40" w:type="dxa"/>
          <w:right w:w="40" w:type="dxa"/>
        </w:tblCellMar>
        <w:tblLook w:val="0000" w:firstRow="0" w:lastRow="0" w:firstColumn="0" w:lastColumn="0" w:noHBand="0" w:noVBand="0"/>
      </w:tblPr>
      <w:tblGrid>
        <w:gridCol w:w="1997"/>
        <w:gridCol w:w="1642"/>
        <w:gridCol w:w="1488"/>
        <w:gridCol w:w="1200"/>
      </w:tblGrid>
      <w:tr w:rsidR="001255BA" w:rsidRPr="00FB608F" w:rsidTr="001255BA">
        <w:trPr>
          <w:trHeight w:hRule="exact" w:val="614"/>
        </w:trPr>
        <w:tc>
          <w:tcPr>
            <w:tcW w:w="199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color w:val="000000"/>
                <w:sz w:val="20"/>
                <w:szCs w:val="20"/>
              </w:rPr>
              <w:t>Информированность</w:t>
            </w:r>
            <w:r w:rsidRPr="00FB608F">
              <w:rPr>
                <w:rFonts w:ascii="Times New Roman" w:hAnsi="Times New Roman" w:cs="Times New Roman"/>
                <w:sz w:val="20"/>
                <w:szCs w:val="20"/>
              </w:rPr>
              <w:t xml:space="preserve"> </w:t>
            </w:r>
          </w:p>
        </w:tc>
        <w:tc>
          <w:tcPr>
            <w:tcW w:w="1642"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color w:val="000000"/>
                <w:sz w:val="20"/>
                <w:szCs w:val="20"/>
              </w:rPr>
              <w:t>Необразованные</w:t>
            </w:r>
            <w:r w:rsidRPr="00FB608F">
              <w:rPr>
                <w:rFonts w:ascii="Times New Roman" w:hAnsi="Times New Roman" w:cs="Times New Roman"/>
                <w:sz w:val="20"/>
                <w:szCs w:val="20"/>
              </w:rPr>
              <w:t xml:space="preserve"> </w:t>
            </w:r>
          </w:p>
        </w:tc>
        <w:tc>
          <w:tcPr>
            <w:tcW w:w="148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color w:val="000000"/>
                <w:sz w:val="20"/>
                <w:szCs w:val="20"/>
              </w:rPr>
              <w:t>Полный школьный курс</w:t>
            </w:r>
            <w:r w:rsidRPr="00FB608F">
              <w:rPr>
                <w:rFonts w:ascii="Times New Roman" w:hAnsi="Times New Roman" w:cs="Times New Roman"/>
                <w:sz w:val="20"/>
                <w:szCs w:val="20"/>
              </w:rPr>
              <w:t xml:space="preserve"> </w:t>
            </w:r>
          </w:p>
        </w:tc>
        <w:tc>
          <w:tcPr>
            <w:tcW w:w="1200"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color w:val="000000"/>
                <w:sz w:val="20"/>
                <w:szCs w:val="20"/>
              </w:rPr>
              <w:t>Колледж</w:t>
            </w:r>
            <w:r w:rsidRPr="00FB608F">
              <w:rPr>
                <w:rFonts w:ascii="Times New Roman" w:hAnsi="Times New Roman" w:cs="Times New Roman"/>
                <w:sz w:val="20"/>
                <w:szCs w:val="20"/>
              </w:rPr>
              <w:t xml:space="preserve"> </w:t>
            </w:r>
          </w:p>
        </w:tc>
      </w:tr>
      <w:tr w:rsidR="001255BA" w:rsidRPr="00FB608F" w:rsidTr="001255BA">
        <w:trPr>
          <w:trHeight w:hRule="exact" w:val="413"/>
        </w:trPr>
        <w:tc>
          <w:tcPr>
            <w:tcW w:w="199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color w:val="000000"/>
                <w:sz w:val="20"/>
                <w:szCs w:val="20"/>
              </w:rPr>
              <w:t>Высокая</w:t>
            </w:r>
            <w:r w:rsidRPr="00FB608F">
              <w:rPr>
                <w:rFonts w:ascii="Times New Roman" w:hAnsi="Times New Roman" w:cs="Times New Roman"/>
                <w:sz w:val="20"/>
                <w:szCs w:val="20"/>
              </w:rPr>
              <w:t xml:space="preserve"> </w:t>
            </w:r>
          </w:p>
        </w:tc>
        <w:tc>
          <w:tcPr>
            <w:tcW w:w="1642"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color w:val="000000"/>
                <w:sz w:val="20"/>
                <w:szCs w:val="20"/>
              </w:rPr>
              <w:t>21</w:t>
            </w:r>
            <w:r w:rsidRPr="00FB608F">
              <w:rPr>
                <w:rFonts w:ascii="Times New Roman" w:hAnsi="Times New Roman" w:cs="Times New Roman"/>
                <w:sz w:val="20"/>
                <w:szCs w:val="20"/>
              </w:rPr>
              <w:t xml:space="preserve"> </w:t>
            </w:r>
          </w:p>
        </w:tc>
        <w:tc>
          <w:tcPr>
            <w:tcW w:w="148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color w:val="000000"/>
                <w:sz w:val="20"/>
                <w:szCs w:val="20"/>
              </w:rPr>
              <w:t>31</w:t>
            </w:r>
            <w:r w:rsidRPr="00FB608F">
              <w:rPr>
                <w:rFonts w:ascii="Times New Roman" w:hAnsi="Times New Roman" w:cs="Times New Roman"/>
                <w:sz w:val="20"/>
                <w:szCs w:val="20"/>
              </w:rPr>
              <w:t xml:space="preserve"> </w:t>
            </w:r>
          </w:p>
        </w:tc>
        <w:tc>
          <w:tcPr>
            <w:tcW w:w="1200"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color w:val="000000"/>
                <w:sz w:val="20"/>
                <w:szCs w:val="20"/>
              </w:rPr>
              <w:t>50</w:t>
            </w:r>
            <w:r w:rsidRPr="00FB608F">
              <w:rPr>
                <w:rFonts w:ascii="Times New Roman" w:hAnsi="Times New Roman" w:cs="Times New Roman"/>
                <w:sz w:val="20"/>
                <w:szCs w:val="20"/>
              </w:rPr>
              <w:t xml:space="preserve"> </w:t>
            </w:r>
          </w:p>
        </w:tc>
      </w:tr>
      <w:tr w:rsidR="001255BA" w:rsidRPr="00FB608F" w:rsidTr="001255BA">
        <w:trPr>
          <w:trHeight w:hRule="exact" w:val="413"/>
        </w:trPr>
        <w:tc>
          <w:tcPr>
            <w:tcW w:w="199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color w:val="000000"/>
                <w:sz w:val="20"/>
                <w:szCs w:val="20"/>
              </w:rPr>
              <w:t>Средняя</w:t>
            </w:r>
            <w:r w:rsidRPr="00FB608F">
              <w:rPr>
                <w:rFonts w:ascii="Times New Roman" w:hAnsi="Times New Roman" w:cs="Times New Roman"/>
                <w:sz w:val="20"/>
                <w:szCs w:val="20"/>
              </w:rPr>
              <w:t xml:space="preserve"> </w:t>
            </w:r>
          </w:p>
        </w:tc>
        <w:tc>
          <w:tcPr>
            <w:tcW w:w="1642"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color w:val="000000"/>
                <w:sz w:val="20"/>
                <w:szCs w:val="20"/>
              </w:rPr>
              <w:t>37</w:t>
            </w:r>
            <w:r w:rsidRPr="00FB608F">
              <w:rPr>
                <w:rFonts w:ascii="Times New Roman" w:hAnsi="Times New Roman" w:cs="Times New Roman"/>
                <w:sz w:val="20"/>
                <w:szCs w:val="20"/>
              </w:rPr>
              <w:t xml:space="preserve"> </w:t>
            </w:r>
          </w:p>
        </w:tc>
        <w:tc>
          <w:tcPr>
            <w:tcW w:w="148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color w:val="000000"/>
                <w:sz w:val="20"/>
                <w:szCs w:val="20"/>
              </w:rPr>
              <w:t>47</w:t>
            </w:r>
            <w:r w:rsidRPr="00FB608F">
              <w:rPr>
                <w:rFonts w:ascii="Times New Roman" w:hAnsi="Times New Roman" w:cs="Times New Roman"/>
                <w:sz w:val="20"/>
                <w:szCs w:val="20"/>
              </w:rPr>
              <w:t xml:space="preserve"> </w:t>
            </w:r>
          </w:p>
        </w:tc>
        <w:tc>
          <w:tcPr>
            <w:tcW w:w="1200"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color w:val="000000"/>
                <w:sz w:val="20"/>
                <w:szCs w:val="20"/>
              </w:rPr>
              <w:t>44</w:t>
            </w:r>
            <w:r w:rsidRPr="00FB608F">
              <w:rPr>
                <w:rFonts w:ascii="Times New Roman" w:hAnsi="Times New Roman" w:cs="Times New Roman"/>
                <w:sz w:val="20"/>
                <w:szCs w:val="20"/>
              </w:rPr>
              <w:t xml:space="preserve"> </w:t>
            </w:r>
          </w:p>
        </w:tc>
      </w:tr>
      <w:tr w:rsidR="001255BA" w:rsidRPr="00FB608F" w:rsidTr="001255BA">
        <w:trPr>
          <w:trHeight w:hRule="exact" w:val="432"/>
        </w:trPr>
        <w:tc>
          <w:tcPr>
            <w:tcW w:w="199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color w:val="000000"/>
                <w:sz w:val="20"/>
                <w:szCs w:val="20"/>
              </w:rPr>
              <w:t>Низкая</w:t>
            </w:r>
            <w:r w:rsidRPr="00FB608F">
              <w:rPr>
                <w:rFonts w:ascii="Times New Roman" w:hAnsi="Times New Roman" w:cs="Times New Roman"/>
                <w:sz w:val="20"/>
                <w:szCs w:val="20"/>
              </w:rPr>
              <w:t xml:space="preserve"> </w:t>
            </w:r>
          </w:p>
        </w:tc>
        <w:tc>
          <w:tcPr>
            <w:tcW w:w="1642"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color w:val="000000"/>
                <w:sz w:val="20"/>
                <w:szCs w:val="20"/>
              </w:rPr>
              <w:t>42</w:t>
            </w:r>
            <w:r w:rsidRPr="00FB608F">
              <w:rPr>
                <w:rFonts w:ascii="Times New Roman" w:hAnsi="Times New Roman" w:cs="Times New Roman"/>
                <w:sz w:val="20"/>
                <w:szCs w:val="20"/>
              </w:rPr>
              <w:t xml:space="preserve"> </w:t>
            </w:r>
          </w:p>
        </w:tc>
        <w:tc>
          <w:tcPr>
            <w:tcW w:w="148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color w:val="000000"/>
                <w:sz w:val="20"/>
                <w:szCs w:val="20"/>
              </w:rPr>
              <w:t>22</w:t>
            </w:r>
            <w:r w:rsidRPr="00FB608F">
              <w:rPr>
                <w:rFonts w:ascii="Times New Roman" w:hAnsi="Times New Roman" w:cs="Times New Roman"/>
                <w:sz w:val="20"/>
                <w:szCs w:val="20"/>
              </w:rPr>
              <w:t xml:space="preserve"> </w:t>
            </w:r>
          </w:p>
        </w:tc>
        <w:tc>
          <w:tcPr>
            <w:tcW w:w="1200"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color w:val="000000"/>
                <w:sz w:val="20"/>
                <w:szCs w:val="20"/>
              </w:rPr>
              <w:t>6</w:t>
            </w:r>
            <w:r w:rsidRPr="00FB608F">
              <w:rPr>
                <w:rFonts w:ascii="Times New Roman" w:hAnsi="Times New Roman" w:cs="Times New Roman"/>
                <w:sz w:val="20"/>
                <w:szCs w:val="20"/>
              </w:rPr>
              <w:t xml:space="preserve"> </w:t>
            </w:r>
          </w:p>
        </w:tc>
      </w:tr>
    </w:tbl>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При анализе результатов опроса населения России Фондом «Общественное мнение» в 1992 г. были получены аналогичные по своей тенденции данные</w:t>
      </w:r>
      <w:proofErr w:type="gramStart"/>
      <w:r w:rsidRPr="00FB608F">
        <w:rPr>
          <w:rFonts w:ascii="Times New Roman" w:hAnsi="Times New Roman" w:cs="Times New Roman"/>
          <w:color w:val="000000"/>
          <w:sz w:val="20"/>
          <w:szCs w:val="20"/>
          <w:vertAlign w:val="superscript"/>
        </w:rPr>
        <w:t>2</w:t>
      </w:r>
      <w:proofErr w:type="gramEnd"/>
      <w:r w:rsidRPr="00FB608F">
        <w:rPr>
          <w:rFonts w:ascii="Times New Roman" w:hAnsi="Times New Roman" w:cs="Times New Roman"/>
          <w:color w:val="000000"/>
          <w:sz w:val="20"/>
          <w:szCs w:val="20"/>
        </w:rPr>
        <w:t>.</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Чтобы выйти на тематические интересы российской Аудитории, респондентам задан был вопрос: «Как вы лично относитесь к сообщениям (заметкам, статьям, публицистическим передачам и т. п.) средств массовой информации на различные темы?». Интенсивность внимания к той или иной проблематике фиксировалась по десятибалльной шкале в диапазоне от «не обращает на это никакого внимания» до «старается вникнуть во все и ничего не пропустить». Образование оказалось тем фактором, которое особенно резко дифференцирует людей в их отношении к политической тематике (рис. 1 и 2).</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Образование может заметно моделировать наше потребление материалов прессы, идет ли речь об аналитических передачах в противовес информационным, о классической музыке в противоположность массовой, популярной и т. д. Если речь идет о каналах </w:t>
      </w:r>
      <w:proofErr w:type="gramStart"/>
      <w:r w:rsidRPr="00FB608F">
        <w:rPr>
          <w:rFonts w:ascii="Times New Roman" w:hAnsi="Times New Roman" w:cs="Times New Roman"/>
          <w:color w:val="000000"/>
          <w:sz w:val="20"/>
          <w:szCs w:val="20"/>
        </w:rPr>
        <w:t>со</w:t>
      </w:r>
      <w:proofErr w:type="gramEnd"/>
      <w:r w:rsidRPr="00FB608F">
        <w:rPr>
          <w:rFonts w:ascii="Times New Roman" w:hAnsi="Times New Roman" w:cs="Times New Roman"/>
          <w:color w:val="000000"/>
          <w:sz w:val="20"/>
          <w:szCs w:val="20"/>
        </w:rPr>
        <w:t xml:space="preserve"> специфическими</w:t>
      </w:r>
    </w:p>
    <w:p w:rsidR="001255BA" w:rsidRPr="00FB608F" w:rsidRDefault="001255BA" w:rsidP="00FB608F">
      <w:pPr>
        <w:spacing w:after="0" w:line="240" w:lineRule="auto"/>
        <w:jc w:val="both"/>
        <w:rPr>
          <w:rFonts w:ascii="Times New Roman" w:hAnsi="Times New Roman" w:cs="Times New Roman"/>
          <w:sz w:val="20"/>
          <w:szCs w:val="20"/>
        </w:rPr>
      </w:pPr>
      <w:r w:rsidRPr="00FB608F">
        <w:rPr>
          <w:rFonts w:ascii="Times New Roman" w:hAnsi="Times New Roman" w:cs="Times New Roman"/>
          <w:noProof/>
          <w:sz w:val="20"/>
          <w:szCs w:val="20"/>
          <w:lang w:eastAsia="ru-RU"/>
        </w:rPr>
        <w:drawing>
          <wp:inline distT="0" distB="0" distL="0" distR="0" wp14:anchorId="2F9D9EE0" wp14:editId="4CE4BCAF">
            <wp:extent cx="3617595" cy="1668145"/>
            <wp:effectExtent l="0" t="0" r="1905"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17595" cy="1668145"/>
                    </a:xfrm>
                    <a:prstGeom prst="rect">
                      <a:avLst/>
                    </a:prstGeom>
                    <a:noFill/>
                    <a:ln>
                      <a:noFill/>
                    </a:ln>
                  </pic:spPr>
                </pic:pic>
              </a:graphicData>
            </a:graphic>
          </wp:inline>
        </w:drawing>
      </w:r>
    </w:p>
    <w:p w:rsidR="001255BA" w:rsidRPr="00FB608F" w:rsidRDefault="001255BA" w:rsidP="00FB608F">
      <w:pPr>
        <w:spacing w:after="0" w:line="240" w:lineRule="auto"/>
        <w:jc w:val="both"/>
        <w:rPr>
          <w:rFonts w:ascii="Times New Roman" w:hAnsi="Times New Roman" w:cs="Times New Roman"/>
          <w:sz w:val="20"/>
          <w:szCs w:val="20"/>
        </w:rPr>
      </w:pPr>
      <w:r w:rsidRPr="00FB608F">
        <w:rPr>
          <w:rFonts w:ascii="Times New Roman" w:hAnsi="Times New Roman" w:cs="Times New Roman"/>
          <w:noProof/>
          <w:sz w:val="20"/>
          <w:szCs w:val="20"/>
          <w:lang w:eastAsia="ru-RU"/>
        </w:rPr>
        <w:lastRenderedPageBreak/>
        <w:drawing>
          <wp:inline distT="0" distB="0" distL="0" distR="0" wp14:anchorId="7E276016" wp14:editId="479E1604">
            <wp:extent cx="3637280" cy="1697990"/>
            <wp:effectExtent l="0" t="0" r="127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37280" cy="1697990"/>
                    </a:xfrm>
                    <a:prstGeom prst="rect">
                      <a:avLst/>
                    </a:prstGeom>
                    <a:noFill/>
                    <a:ln>
                      <a:noFill/>
                    </a:ln>
                  </pic:spPr>
                </pic:pic>
              </a:graphicData>
            </a:graphic>
          </wp:inline>
        </w:drawing>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признаками содержания такого рода, можно заведомо прогнозировать разную по образовательному уровню Аудиторию, для них характерную.</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proofErr w:type="gramStart"/>
      <w:r w:rsidRPr="00FB608F">
        <w:rPr>
          <w:rFonts w:ascii="Times New Roman" w:hAnsi="Times New Roman" w:cs="Times New Roman"/>
          <w:color w:val="000000"/>
          <w:sz w:val="20"/>
          <w:szCs w:val="20"/>
        </w:rPr>
        <w:t xml:space="preserve">По сути дела, социологическое знание об Аудитории состоит в обнаружении роли этих факторов, в их упорядочивании, в их систематизации, обнаружении связей между ними, приоритетов для коммуникативного поведения и т. д. И мы еще не сказали о группе </w:t>
      </w:r>
      <w:r w:rsidRPr="00FB608F">
        <w:rPr>
          <w:rFonts w:ascii="Times New Roman" w:hAnsi="Times New Roman" w:cs="Times New Roman"/>
          <w:i/>
          <w:iCs/>
          <w:color w:val="000000"/>
          <w:sz w:val="20"/>
          <w:szCs w:val="20"/>
        </w:rPr>
        <w:t xml:space="preserve">факторов самого содержания, </w:t>
      </w:r>
      <w:r w:rsidRPr="00FB608F">
        <w:rPr>
          <w:rFonts w:ascii="Times New Roman" w:hAnsi="Times New Roman" w:cs="Times New Roman"/>
          <w:color w:val="000000"/>
          <w:sz w:val="20"/>
          <w:szCs w:val="20"/>
        </w:rPr>
        <w:t>таких, как место в газете или очередность сообщения на радио и телевидении, шаблонность или оригинальность заголовка, насыщенность текста штампами и</w:t>
      </w:r>
      <w:proofErr w:type="gramEnd"/>
      <w:r w:rsidRPr="00FB608F">
        <w:rPr>
          <w:rFonts w:ascii="Times New Roman" w:hAnsi="Times New Roman" w:cs="Times New Roman"/>
          <w:color w:val="000000"/>
          <w:sz w:val="20"/>
          <w:szCs w:val="20"/>
        </w:rPr>
        <w:t xml:space="preserve"> многое другое.</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Поэтому социологическая информация о процессе коммуникации обогащается, когда исследователь выходит за рамки такого процесса, т. е. занимается поисками новых факторов. Но эту информацию еще</w:t>
      </w:r>
      <w:r w:rsidR="00264E20"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 xml:space="preserve">надо получить. </w:t>
      </w:r>
      <w:proofErr w:type="gramStart"/>
      <w:r w:rsidRPr="00FB608F">
        <w:rPr>
          <w:rFonts w:ascii="Times New Roman" w:hAnsi="Times New Roman" w:cs="Times New Roman"/>
          <w:color w:val="000000"/>
          <w:sz w:val="20"/>
          <w:szCs w:val="20"/>
        </w:rPr>
        <w:t>(У писателя-фантаста П. Леви есть любопытное рассуждение на эту тему:</w:t>
      </w:r>
      <w:proofErr w:type="gramEnd"/>
      <w:r w:rsidRPr="00FB608F">
        <w:rPr>
          <w:rFonts w:ascii="Times New Roman" w:hAnsi="Times New Roman" w:cs="Times New Roman"/>
          <w:color w:val="000000"/>
          <w:sz w:val="20"/>
          <w:szCs w:val="20"/>
        </w:rPr>
        <w:t xml:space="preserve"> «Вы хотите узнать, скольким сицилийкам по имени Элеонора сделали операцию в 1940 году? Или сколько самоубийц с 1900 года по сегодняшний день были левшами и одновременно блондинами? Достаточно нажать вот на эту клавишу — и вы получите ответ. </w:t>
      </w:r>
      <w:proofErr w:type="gramStart"/>
      <w:r w:rsidRPr="00FB608F">
        <w:rPr>
          <w:rFonts w:ascii="Times New Roman" w:hAnsi="Times New Roman" w:cs="Times New Roman"/>
          <w:color w:val="000000"/>
          <w:sz w:val="20"/>
          <w:szCs w:val="20"/>
        </w:rPr>
        <w:t>Но сначала надо ввести в машину определенные данные, а это порядочное неудобство»</w:t>
      </w:r>
      <w:r w:rsidRPr="00FB608F">
        <w:rPr>
          <w:rFonts w:ascii="Times New Roman" w:hAnsi="Times New Roman" w:cs="Times New Roman"/>
          <w:color w:val="000000"/>
          <w:sz w:val="20"/>
          <w:szCs w:val="20"/>
          <w:vertAlign w:val="superscript"/>
        </w:rPr>
        <w:t>1</w:t>
      </w:r>
      <w:r w:rsidRPr="00FB608F">
        <w:rPr>
          <w:rFonts w:ascii="Times New Roman" w:hAnsi="Times New Roman" w:cs="Times New Roman"/>
          <w:color w:val="000000"/>
          <w:sz w:val="20"/>
          <w:szCs w:val="20"/>
        </w:rPr>
        <w:t>.)</w:t>
      </w:r>
      <w:proofErr w:type="gramEnd"/>
    </w:p>
    <w:p w:rsidR="001255BA" w:rsidRPr="00FB608F" w:rsidRDefault="00961C4A" w:rsidP="00FB608F">
      <w:pPr>
        <w:shd w:val="clear" w:color="auto" w:fill="FFFFFF"/>
        <w:spacing w:after="0" w:line="240" w:lineRule="auto"/>
        <w:rPr>
          <w:rFonts w:ascii="Times New Roman" w:hAnsi="Times New Roman" w:cs="Times New Roman"/>
          <w:b/>
          <w:sz w:val="20"/>
          <w:szCs w:val="20"/>
        </w:rPr>
      </w:pPr>
      <w:r w:rsidRPr="00FB608F">
        <w:rPr>
          <w:rFonts w:ascii="Times New Roman" w:hAnsi="Times New Roman" w:cs="Times New Roman"/>
          <w:b/>
          <w:bCs/>
          <w:color w:val="000000"/>
          <w:sz w:val="20"/>
          <w:szCs w:val="20"/>
          <w:lang w:val="kk-KZ"/>
        </w:rPr>
        <w:t xml:space="preserve"> 2</w:t>
      </w:r>
      <w:r w:rsidR="00264E20" w:rsidRPr="00FB608F">
        <w:rPr>
          <w:rFonts w:ascii="Times New Roman" w:hAnsi="Times New Roman" w:cs="Times New Roman"/>
          <w:b/>
          <w:bCs/>
          <w:color w:val="000000"/>
          <w:sz w:val="20"/>
          <w:szCs w:val="20"/>
          <w:lang w:val="kk-KZ"/>
        </w:rPr>
        <w:t>.</w:t>
      </w:r>
      <w:r w:rsidRPr="00FB608F">
        <w:rPr>
          <w:rFonts w:ascii="Times New Roman" w:hAnsi="Times New Roman" w:cs="Times New Roman"/>
          <w:b/>
          <w:bCs/>
          <w:color w:val="000000"/>
          <w:sz w:val="20"/>
          <w:szCs w:val="20"/>
          <w:lang w:val="kk-KZ"/>
        </w:rPr>
        <w:t xml:space="preserve"> </w:t>
      </w:r>
      <w:r w:rsidR="001255BA" w:rsidRPr="00FB608F">
        <w:rPr>
          <w:rFonts w:ascii="Times New Roman" w:hAnsi="Times New Roman" w:cs="Times New Roman"/>
          <w:b/>
          <w:bCs/>
          <w:color w:val="000000"/>
          <w:sz w:val="20"/>
          <w:szCs w:val="20"/>
        </w:rPr>
        <w:t>Порождение социологического знания об Аудитории</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i/>
          <w:iCs/>
          <w:color w:val="000000"/>
          <w:sz w:val="20"/>
          <w:szCs w:val="20"/>
        </w:rPr>
        <w:t xml:space="preserve">Общение с людьми </w:t>
      </w:r>
      <w:r w:rsidRPr="00FB608F">
        <w:rPr>
          <w:rFonts w:ascii="Times New Roman" w:hAnsi="Times New Roman" w:cs="Times New Roman"/>
          <w:color w:val="000000"/>
          <w:sz w:val="20"/>
          <w:szCs w:val="20"/>
        </w:rPr>
        <w:t xml:space="preserve">входит в число универсальных социологических процедур, наряду с изучением документов и социологической модификацией его в виде контент-анализа, а также и наблюдением фактов социальной реальности (которое подразделяется на </w:t>
      </w:r>
      <w:proofErr w:type="spellStart"/>
      <w:r w:rsidRPr="00FB608F">
        <w:rPr>
          <w:rFonts w:ascii="Times New Roman" w:hAnsi="Times New Roman" w:cs="Times New Roman"/>
          <w:i/>
          <w:iCs/>
          <w:color w:val="000000"/>
          <w:sz w:val="20"/>
          <w:szCs w:val="20"/>
        </w:rPr>
        <w:t>невключенное</w:t>
      </w:r>
      <w:proofErr w:type="spellEnd"/>
      <w:r w:rsidRPr="00FB608F">
        <w:rPr>
          <w:rFonts w:ascii="Times New Roman" w:hAnsi="Times New Roman" w:cs="Times New Roman"/>
          <w:i/>
          <w:iCs/>
          <w:color w:val="000000"/>
          <w:sz w:val="20"/>
          <w:szCs w:val="20"/>
        </w:rPr>
        <w:t xml:space="preserve"> </w:t>
      </w:r>
      <w:r w:rsidRPr="00FB608F">
        <w:rPr>
          <w:rFonts w:ascii="Times New Roman" w:hAnsi="Times New Roman" w:cs="Times New Roman"/>
          <w:color w:val="000000"/>
          <w:sz w:val="20"/>
          <w:szCs w:val="20"/>
        </w:rPr>
        <w:t xml:space="preserve">наблюдение, когда исследователь просто наблюдает за происходящим, и </w:t>
      </w:r>
      <w:r w:rsidRPr="00FB608F">
        <w:rPr>
          <w:rFonts w:ascii="Times New Roman" w:hAnsi="Times New Roman" w:cs="Times New Roman"/>
          <w:i/>
          <w:iCs/>
          <w:color w:val="000000"/>
          <w:sz w:val="20"/>
          <w:szCs w:val="20"/>
        </w:rPr>
        <w:t xml:space="preserve">включенное, </w:t>
      </w:r>
      <w:r w:rsidRPr="00FB608F">
        <w:rPr>
          <w:rFonts w:ascii="Times New Roman" w:hAnsi="Times New Roman" w:cs="Times New Roman"/>
          <w:color w:val="000000"/>
          <w:sz w:val="20"/>
          <w:szCs w:val="20"/>
        </w:rPr>
        <w:t>когда наблюдатель является одним из его участников). Есть ряд устоявшихся процедур такого рода, и мы их подробно рассмотрим, но для начала перечислим некоторые требования к технологии получения социологического знания.</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Общество, заинтересованное в знаниях о роли телевидения, радио, прессы в жизни индивида и социума, часто является (в лице тех или иных заинтересованных субъектов) заказчиком опросов общественного мнения, обращаясь в профессиональные организации мощной индустрии по производству нового социального знания, в т. ч. и по проблематике телевидения и других СМК.</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Ведь зондаж общественного мнения, помимо, так сказать, «линейного» ответа на вопрос, интересующий заказчика, дает возможность соединить те характеристики опрашиваемой личности, которые делают ее частью Аудитории прессы, с мнениями этой личности </w:t>
      </w:r>
      <w:proofErr w:type="spellStart"/>
      <w:r w:rsidRPr="00FB608F">
        <w:rPr>
          <w:rFonts w:ascii="Times New Roman" w:hAnsi="Times New Roman" w:cs="Times New Roman"/>
          <w:color w:val="000000"/>
          <w:sz w:val="20"/>
          <w:szCs w:val="20"/>
        </w:rPr>
        <w:t>по'самому</w:t>
      </w:r>
      <w:proofErr w:type="spellEnd"/>
      <w:r w:rsidRPr="00FB608F">
        <w:rPr>
          <w:rFonts w:ascii="Times New Roman" w:hAnsi="Times New Roman" w:cs="Times New Roman"/>
          <w:color w:val="000000"/>
          <w:sz w:val="20"/>
          <w:szCs w:val="20"/>
        </w:rPr>
        <w:t xml:space="preserve"> широкому спектру политических проблем, с местом ее в широком культурном контексте, в экономическом пространстве и т. д.</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Кроме того, безотносительно к тому, касается или нет конкретный опрос общественного мнения проблем прессы, он дает представление</w:t>
      </w:r>
      <w:r w:rsidR="00961C4A"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о сегодняшнем состоянии массового сознания, которое является — и это аксиома — активной частью массовых информационных процессов в обществе.</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proofErr w:type="gramStart"/>
      <w:r w:rsidRPr="00FB608F">
        <w:rPr>
          <w:rFonts w:ascii="Times New Roman" w:hAnsi="Times New Roman" w:cs="Times New Roman"/>
          <w:color w:val="000000"/>
          <w:sz w:val="20"/>
          <w:szCs w:val="20"/>
        </w:rPr>
        <w:t>Вот почему исследователь СМК не может быть в настоящее время узким специалистом, он по необходимости должен включать в сферу своих научных интересов и общественное мнение: как политический институт, как социологический феномен, как производное от деятельности прессы, как фактор, который учитывается этими средствами в своей деятельности и т. п. В этом смысле весьма показательна дискуссия от 11 января 1992 г. в</w:t>
      </w:r>
      <w:proofErr w:type="gramEnd"/>
      <w:r w:rsidRPr="00FB608F">
        <w:rPr>
          <w:rFonts w:ascii="Times New Roman" w:hAnsi="Times New Roman" w:cs="Times New Roman"/>
          <w:color w:val="000000"/>
          <w:sz w:val="20"/>
          <w:szCs w:val="20"/>
        </w:rPr>
        <w:t xml:space="preserve"> </w:t>
      </w:r>
      <w:proofErr w:type="gramStart"/>
      <w:r w:rsidRPr="00FB608F">
        <w:rPr>
          <w:rFonts w:ascii="Times New Roman" w:hAnsi="Times New Roman" w:cs="Times New Roman"/>
          <w:color w:val="000000"/>
          <w:sz w:val="20"/>
          <w:szCs w:val="20"/>
        </w:rPr>
        <w:t>рамках передачи Российского телевидения «Познер—</w:t>
      </w:r>
      <w:proofErr w:type="spellStart"/>
      <w:r w:rsidRPr="00FB608F">
        <w:rPr>
          <w:rFonts w:ascii="Times New Roman" w:hAnsi="Times New Roman" w:cs="Times New Roman"/>
          <w:color w:val="000000"/>
          <w:sz w:val="20"/>
          <w:szCs w:val="20"/>
        </w:rPr>
        <w:t>Донахью</w:t>
      </w:r>
      <w:proofErr w:type="spellEnd"/>
      <w:r w:rsidRPr="00FB608F">
        <w:rPr>
          <w:rFonts w:ascii="Times New Roman" w:hAnsi="Times New Roman" w:cs="Times New Roman"/>
          <w:color w:val="000000"/>
          <w:sz w:val="20"/>
          <w:szCs w:val="20"/>
        </w:rPr>
        <w:t>», где журналисты, а также специалисты в области массовых информационных процессов обсуждали характер освещения средствами массовой коммуникации США важнейших событий 1991 г. Общественное мнение в стране в равной мере фигурировало в их рассуждениях и как фактор, влияющий на отбор информации самими СМК, и как результат такого отбора.</w:t>
      </w:r>
      <w:proofErr w:type="gramEnd"/>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Последняя посылка важна для предшествующих рассуждений. Дело в том, что хотя совокупность научного знания по какой-то сфере материального и духовного мира в своем фундаменте эмпирична, основывается на огромном числе реально наблюдаемых фактов (иногда и воспроизводимых опытным путем), она содержит и абстрактные, теоретические обобщения, которые не выводятся </w:t>
      </w:r>
      <w:proofErr w:type="gramStart"/>
      <w:r w:rsidRPr="00FB608F">
        <w:rPr>
          <w:rFonts w:ascii="Times New Roman" w:hAnsi="Times New Roman" w:cs="Times New Roman"/>
          <w:color w:val="000000"/>
          <w:sz w:val="20"/>
          <w:szCs w:val="20"/>
        </w:rPr>
        <w:t>непосредственно</w:t>
      </w:r>
      <w:proofErr w:type="gramEnd"/>
      <w:r w:rsidRPr="00FB608F">
        <w:rPr>
          <w:rFonts w:ascii="Times New Roman" w:hAnsi="Times New Roman" w:cs="Times New Roman"/>
          <w:color w:val="000000"/>
          <w:sz w:val="20"/>
          <w:szCs w:val="20"/>
        </w:rPr>
        <w:t xml:space="preserve"> как результат этих наблюдений и не поддаются проверке с помощью последних.</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Как пишет М. </w:t>
      </w:r>
      <w:proofErr w:type="spellStart"/>
      <w:r w:rsidRPr="00FB608F">
        <w:rPr>
          <w:rFonts w:ascii="Times New Roman" w:hAnsi="Times New Roman" w:cs="Times New Roman"/>
          <w:color w:val="000000"/>
          <w:sz w:val="20"/>
          <w:szCs w:val="20"/>
        </w:rPr>
        <w:t>Малкей</w:t>
      </w:r>
      <w:proofErr w:type="spellEnd"/>
      <w:r w:rsidRPr="00FB608F">
        <w:rPr>
          <w:rFonts w:ascii="Times New Roman" w:hAnsi="Times New Roman" w:cs="Times New Roman"/>
          <w:color w:val="000000"/>
          <w:sz w:val="20"/>
          <w:szCs w:val="20"/>
        </w:rPr>
        <w:t>, «в* научном мышлении эти более абстрактные и умозрительные предположения играют важную роль, ибо они объясняют наблюдаемые регулярности, связывают между собой различные законы на основе наблюдения в связные и последовательные интеллектуальные конструкции, а иногда даже способствуют обнаружению ранее неизвестных явлений»</w:t>
      </w:r>
      <w:r w:rsidRPr="00FB608F">
        <w:rPr>
          <w:rFonts w:ascii="Times New Roman" w:hAnsi="Times New Roman" w:cs="Times New Roman"/>
          <w:color w:val="000000"/>
          <w:sz w:val="20"/>
          <w:szCs w:val="20"/>
          <w:vertAlign w:val="superscript"/>
        </w:rPr>
        <w:t>1</w:t>
      </w:r>
      <w:r w:rsidRPr="00FB608F">
        <w:rPr>
          <w:rFonts w:ascii="Times New Roman" w:hAnsi="Times New Roman" w:cs="Times New Roman"/>
          <w:color w:val="000000"/>
          <w:sz w:val="20"/>
          <w:szCs w:val="20"/>
        </w:rPr>
        <w:t>.</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lastRenderedPageBreak/>
        <w:t>Если возвращаться к эмпирическим методам изучения Аудитории СМК, то особый характер взаимодействию теоретического и эмпирического знания об Аудитории придают два обстоятельства:</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1) именно теоретическое знание преодолевает методологические ограничения таких исследований, связанные с тем, что в любом исследовании' изучается </w:t>
      </w:r>
      <w:r w:rsidRPr="00FB608F">
        <w:rPr>
          <w:rFonts w:ascii="Times New Roman" w:hAnsi="Times New Roman" w:cs="Times New Roman"/>
          <w:i/>
          <w:iCs/>
          <w:color w:val="000000"/>
          <w:sz w:val="20"/>
          <w:szCs w:val="20"/>
        </w:rPr>
        <w:t xml:space="preserve">акт, </w:t>
      </w:r>
      <w:r w:rsidRPr="00FB608F">
        <w:rPr>
          <w:rFonts w:ascii="Times New Roman" w:hAnsi="Times New Roman" w:cs="Times New Roman"/>
          <w:color w:val="000000"/>
          <w:sz w:val="20"/>
          <w:szCs w:val="20"/>
        </w:rPr>
        <w:t>фрагмент того, что на самом деле является процессом;</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 всякое исследование оперирует лишь сравнительно небольшим количеством факторов, влияющих на коммуникативное поведение, между тем это поведение заведомо является многофакторным.</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Само же эмпирическое исследование, его качественность, надежность его выводов зависит, как мы покажем в данной главе, от основных составных его частей: адекватно целям выбранного метода, квалифицированно составленного «инструментария» измерения качественных и количественных характеристик Аудитории; собственно содержания документа общения с источником информации, и многих других обстоятельств, что является необходимым багажом профессионала-социолога. Здесь же хотелось бы подчеркнуть: это отнюдь не внешние для исследования и его результатов факторы. Это единое целое с результатами.</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Вот почему в культуру представления результатов в прессе или в научных публикациях входит подробное описание методики исследования, выборки объектов наблюдения, самой фразировки вопросов и многого другого. И это необходимо знать будущим работникам СМК, будущим работникам ПР-структур, </w:t>
      </w:r>
      <w:proofErr w:type="spellStart"/>
      <w:r w:rsidRPr="00FB608F">
        <w:rPr>
          <w:rFonts w:ascii="Times New Roman" w:hAnsi="Times New Roman" w:cs="Times New Roman"/>
          <w:color w:val="000000"/>
          <w:sz w:val="20"/>
          <w:szCs w:val="20"/>
        </w:rPr>
        <w:t>рекламопроизводителям</w:t>
      </w:r>
      <w:proofErr w:type="spellEnd"/>
      <w:r w:rsidRPr="00FB608F">
        <w:rPr>
          <w:rFonts w:ascii="Times New Roman" w:hAnsi="Times New Roman" w:cs="Times New Roman"/>
          <w:color w:val="000000"/>
          <w:sz w:val="20"/>
          <w:szCs w:val="20"/>
        </w:rPr>
        <w:t>, потому что газеты, радио и телевидение являются важнейшим плацдармом их деятельности.</w:t>
      </w:r>
    </w:p>
    <w:p w:rsidR="001255BA" w:rsidRPr="00FB608F" w:rsidRDefault="001255BA"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Проблема истины в социологическом опросе</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Поскольку большая часть такого знания получается в результате общения интервьюера </w:t>
      </w:r>
      <w:proofErr w:type="gramStart"/>
      <w:r w:rsidRPr="00FB608F">
        <w:rPr>
          <w:rFonts w:ascii="Times New Roman" w:hAnsi="Times New Roman" w:cs="Times New Roman"/>
          <w:color w:val="000000"/>
          <w:sz w:val="20"/>
          <w:szCs w:val="20"/>
        </w:rPr>
        <w:t>с</w:t>
      </w:r>
      <w:proofErr w:type="gramEnd"/>
      <w:r w:rsidRPr="00FB608F">
        <w:rPr>
          <w:rFonts w:ascii="Times New Roman" w:hAnsi="Times New Roman" w:cs="Times New Roman"/>
          <w:color w:val="000000"/>
          <w:sz w:val="20"/>
          <w:szCs w:val="20"/>
        </w:rPr>
        <w:t xml:space="preserve"> </w:t>
      </w:r>
      <w:proofErr w:type="gramStart"/>
      <w:r w:rsidRPr="00FB608F">
        <w:rPr>
          <w:rFonts w:ascii="Times New Roman" w:hAnsi="Times New Roman" w:cs="Times New Roman"/>
          <w:color w:val="000000"/>
          <w:sz w:val="20"/>
          <w:szCs w:val="20"/>
        </w:rPr>
        <w:t>опрашиваемым</w:t>
      </w:r>
      <w:proofErr w:type="gramEnd"/>
      <w:r w:rsidRPr="00FB608F">
        <w:rPr>
          <w:rFonts w:ascii="Times New Roman" w:hAnsi="Times New Roman" w:cs="Times New Roman"/>
          <w:color w:val="000000"/>
          <w:sz w:val="20"/>
          <w:szCs w:val="20"/>
        </w:rPr>
        <w:t>, т. е. является областью мнений, отношений, предпочтений, пристрастий, предрассудков людей, то встает методологический вопрос, в какой мере истинна эта информация?</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Надо сказать, что социологическая информация в этом смысле принципиально отличается от </w:t>
      </w:r>
      <w:proofErr w:type="gramStart"/>
      <w:r w:rsidRPr="00FB608F">
        <w:rPr>
          <w:rFonts w:ascii="Times New Roman" w:hAnsi="Times New Roman" w:cs="Times New Roman"/>
          <w:color w:val="000000"/>
          <w:sz w:val="20"/>
          <w:szCs w:val="20"/>
        </w:rPr>
        <w:t>естественно-научной</w:t>
      </w:r>
      <w:proofErr w:type="gramEnd"/>
      <w:r w:rsidRPr="00FB608F">
        <w:rPr>
          <w:rFonts w:ascii="Times New Roman" w:hAnsi="Times New Roman" w:cs="Times New Roman"/>
          <w:color w:val="000000"/>
          <w:sz w:val="20"/>
          <w:szCs w:val="20"/>
        </w:rPr>
        <w:t>. Ньютон сформулировал свое закон, наблюдая падение яблока. Чтобы другой ученый мог это проверить, он должен был повторить его опыт. Яблоко падало точно так же. Здесь истина — в самом объекте. Как говорил в своих лекциях социологам математик и физик С. Чесноков, экспериментаторы при этом исходят из допущения, что существует реальность, независимая от прибора ее измерения. Человек как объект интереса социологии — сам прибор. Истиной является его реакция на ситуацию общения, она проверяется устойчивостью и предсказуемостью таких реакций.</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Американские социологи исследовали расовую дискриминацию в США. Автор одного из таких исследований проехал все западное побережье США с супругами-китайцами</w:t>
      </w:r>
      <w:r w:rsidRPr="00FB608F">
        <w:rPr>
          <w:rFonts w:ascii="Times New Roman" w:hAnsi="Times New Roman" w:cs="Times New Roman"/>
          <w:color w:val="000000"/>
          <w:sz w:val="20"/>
          <w:szCs w:val="20"/>
          <w:vertAlign w:val="superscript"/>
        </w:rPr>
        <w:t>1</w:t>
      </w:r>
      <w:r w:rsidRPr="00FB608F">
        <w:rPr>
          <w:rFonts w:ascii="Times New Roman" w:hAnsi="Times New Roman" w:cs="Times New Roman"/>
          <w:color w:val="000000"/>
          <w:sz w:val="20"/>
          <w:szCs w:val="20"/>
        </w:rPr>
        <w:t>.</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Они останавливались в 184 ресторанах и ночевали в 66 отелях. Отказали им только один раз. После путешествия автор послал во все эти места анкету с вопросом: «Принимаете ли вы у себя в качестве гостей лиц китайской национальности?». 90 % владельцев ресторанов и отелей, в которых экспериментаторы уже останавливались с китайской парой, ответили, что они не обслуживают китайцев.</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 первом случае владельцы имели дело с клиентом, который платит деньги; второй случай — абстрактная ситуация, которая материализовала укоренившиеся предрассудки. Нельзя утверждать, что ответ по почте был ложью. Он был реакцией на обстоятельства, сменились обстоятельства — сменилась реакция. Исследователь не может сказать респонденту, что он не прав. Тут нет эталона, истина относительна. Для социолога любой ответ самоценен, он — свидетельство о чем-то: о поведении исследователя, о самом вопросе, об изменившейся ситуации за окном. Поэтому не существует для социолога «хорошего» и «плохого» ответа. Отсюда, кстати, проистекает методическое требование к социологу-интервьюеру максимально нейтрально произносить вопрос, никак не выражая своего отношения к его сути: следует, таким образом, нейтрализовать возможное влияние на ответ. Отсюда и методическое требование к самому вопросу — он не должен содержать оценочных слов, которые могут повлиять на ответ респондента. Отсюда и методическое требование ко времени опроса — когда опрашивается много людей, опрос должен пройти в максимально сжатые сроки, чтобы снять влияние возможных изменений в общей </w:t>
      </w:r>
      <w:proofErr w:type="spellStart"/>
      <w:r w:rsidRPr="00FB608F">
        <w:rPr>
          <w:rFonts w:ascii="Times New Roman" w:hAnsi="Times New Roman" w:cs="Times New Roman"/>
          <w:color w:val="000000"/>
          <w:sz w:val="20"/>
          <w:szCs w:val="20"/>
        </w:rPr>
        <w:t>социальнополити</w:t>
      </w:r>
      <w:proofErr w:type="spellEnd"/>
      <w:r w:rsidRPr="00FB608F">
        <w:rPr>
          <w:rFonts w:ascii="Times New Roman" w:hAnsi="Times New Roman" w:cs="Times New Roman"/>
          <w:color w:val="000000"/>
          <w:sz w:val="20"/>
          <w:szCs w:val="20"/>
        </w:rPr>
        <w:t>-ческой обстановке: ясно, что для некоторых тем это может иметь существенное значение.</w:t>
      </w:r>
    </w:p>
    <w:p w:rsidR="001255BA" w:rsidRPr="00FB608F" w:rsidRDefault="001255BA"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Измерительный прибор и измеряемый объект</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За этими методическими требованиями стоит одно — снизить влияние возможных внешних факторов (условно говоря, определенных признаков фигуры интервьюера и респондента) на характер ответов людей в ходе опроса. И как мы только что выяснили, сами ответы могут существенно меняться в зависимости от изменения самого инструмента.</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В классических естественных науках изучаемый объект полностью независим от измерительного прибора. Расстояние между Санкт-Петербургом и Москвой не изменится, если его измерять поочередно — то с линейкой в руках, то с помощью шагомера, то с помощью спидометра в автомобиле. Но уже ученые, работавшие в области квантовой физики, обнаружили, что при экспериментах на микроуровне, на уровне атома и его частиц невозможно учесть полное влияние измеряющих приборов на измеряемый объект. Это обстоятельство, которое было названо «принципом дополнительности», выявилось при исследовании света. Известно было, что свет проявляет как те свойства, которые можно описать только с помощью волновых представлений, так и те, которые описываются только с помощью корпускулярных представлений, т. е. как действия частиц.</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lastRenderedPageBreak/>
        <w:t>При изучении этих свойств оказалось, что одни экспериментальные устройства, изучающие волновые представления, исключают экспериментальное изучение корпускулярных представлений, и наоборот. Другими словами, всякий выигрыш должен быть оплачен потерей других знаний: «Законы природы не позволяют, например, наблюдателю получить одновременно знание как значений энергии импульса, так и пространственно-временных координат атомного объекта. Какое значение приобрести, а какое — безвозвратно утратить, предоставляется свободно решать экспериментатору, который может выбирать взаимно исключающие экспериментальные устройства»</w:t>
      </w:r>
      <w:r w:rsidRPr="00FB608F">
        <w:rPr>
          <w:rFonts w:ascii="Times New Roman" w:hAnsi="Times New Roman" w:cs="Times New Roman"/>
          <w:color w:val="000000"/>
          <w:sz w:val="20"/>
          <w:szCs w:val="20"/>
          <w:vertAlign w:val="superscript"/>
        </w:rPr>
        <w:t>1</w:t>
      </w:r>
      <w:r w:rsidRPr="00FB608F">
        <w:rPr>
          <w:rFonts w:ascii="Times New Roman" w:hAnsi="Times New Roman" w:cs="Times New Roman"/>
          <w:color w:val="000000"/>
          <w:sz w:val="20"/>
          <w:szCs w:val="20"/>
        </w:rPr>
        <w:t>.</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Такую ситуацию Н. Бор назвал словом «дополнительность». В связи с этим надо учесть новое, данное Бором определение слова «феномен»: «То, что относится исключительно к наблюдениям, полученным при определенных условиях, включая описание всего эксперимента». Элемент субъективности, вносимый свободным выбором наблюдателя между различными экспериментальными устройствами, ведет к тому, что даже для определенного состояния наблюдаемой системы в общем случае невозможно предсказать однозначно результаты последующих наблюдений... О результатах дальнейших наблюдений можно делать только статистические предсказания В. Паули, крупный немецкий физик начала века, комментируя идею дополнительности Бора, далее пишет: «Я склонен рассматривать этот отказ </w:t>
      </w:r>
      <w:proofErr w:type="spellStart"/>
      <w:r w:rsidRPr="00FB608F">
        <w:rPr>
          <w:rFonts w:ascii="Times New Roman" w:hAnsi="Times New Roman" w:cs="Times New Roman"/>
          <w:color w:val="000000"/>
          <w:sz w:val="20"/>
          <w:szCs w:val="20"/>
        </w:rPr>
        <w:t>кванто</w:t>
      </w:r>
      <w:proofErr w:type="spellEnd"/>
      <w:r w:rsidRPr="00FB608F">
        <w:rPr>
          <w:rFonts w:ascii="Times New Roman" w:hAnsi="Times New Roman" w:cs="Times New Roman"/>
          <w:color w:val="000000"/>
          <w:sz w:val="20"/>
          <w:szCs w:val="20"/>
        </w:rPr>
        <w:t>-меха-</w:t>
      </w:r>
      <w:proofErr w:type="spellStart"/>
      <w:r w:rsidRPr="00FB608F">
        <w:rPr>
          <w:rFonts w:ascii="Times New Roman" w:hAnsi="Times New Roman" w:cs="Times New Roman"/>
          <w:color w:val="000000"/>
          <w:sz w:val="20"/>
          <w:szCs w:val="20"/>
        </w:rPr>
        <w:t>нического</w:t>
      </w:r>
      <w:proofErr w:type="spellEnd"/>
      <w:r w:rsidRPr="00FB608F">
        <w:rPr>
          <w:rFonts w:ascii="Times New Roman" w:hAnsi="Times New Roman" w:cs="Times New Roman"/>
          <w:color w:val="000000"/>
          <w:sz w:val="20"/>
          <w:szCs w:val="20"/>
        </w:rPr>
        <w:t xml:space="preserve"> описания от предсказуемости с помощью законов результатов индивидуального наблюдения над единичной атомной системой</w:t>
      </w:r>
      <w:r w:rsidR="00961C4A"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 xml:space="preserve">в данном состоянии как фундаментальный новый результат точки зрения дополнительности. </w:t>
      </w:r>
      <w:proofErr w:type="gramStart"/>
      <w:r w:rsidRPr="00FB608F">
        <w:rPr>
          <w:rFonts w:ascii="Times New Roman" w:hAnsi="Times New Roman" w:cs="Times New Roman"/>
          <w:color w:val="000000"/>
          <w:sz w:val="20"/>
          <w:szCs w:val="20"/>
        </w:rPr>
        <w:t xml:space="preserve">Этот отказ понятен, как необходимое следствие влияния, </w:t>
      </w:r>
      <w:r w:rsidRPr="00FB608F">
        <w:rPr>
          <w:rFonts w:ascii="Times New Roman" w:hAnsi="Times New Roman" w:cs="Times New Roman"/>
          <w:i/>
          <w:iCs/>
          <w:color w:val="000000"/>
          <w:sz w:val="20"/>
          <w:szCs w:val="20"/>
        </w:rPr>
        <w:t xml:space="preserve">неизвестного в принципе </w:t>
      </w:r>
      <w:r w:rsidRPr="00FB608F">
        <w:rPr>
          <w:rFonts w:ascii="Times New Roman" w:hAnsi="Times New Roman" w:cs="Times New Roman"/>
          <w:color w:val="000000"/>
          <w:sz w:val="20"/>
          <w:szCs w:val="20"/>
        </w:rPr>
        <w:t>(курсив автора.</w:t>
      </w:r>
      <w:proofErr w:type="gramEnd"/>
      <w:r w:rsidRPr="00FB608F">
        <w:rPr>
          <w:rFonts w:ascii="Times New Roman" w:hAnsi="Times New Roman" w:cs="Times New Roman"/>
          <w:color w:val="000000"/>
          <w:sz w:val="20"/>
          <w:szCs w:val="20"/>
        </w:rPr>
        <w:t xml:space="preserve"> — </w:t>
      </w:r>
      <w:r w:rsidRPr="00FB608F">
        <w:rPr>
          <w:rFonts w:ascii="Times New Roman" w:hAnsi="Times New Roman" w:cs="Times New Roman"/>
          <w:i/>
          <w:iCs/>
          <w:color w:val="000000"/>
          <w:sz w:val="20"/>
          <w:szCs w:val="20"/>
        </w:rPr>
        <w:t xml:space="preserve">Л. </w:t>
      </w:r>
      <w:r w:rsidRPr="00FB608F">
        <w:rPr>
          <w:rFonts w:ascii="Times New Roman" w:hAnsi="Times New Roman" w:cs="Times New Roman"/>
          <w:color w:val="000000"/>
          <w:sz w:val="20"/>
          <w:szCs w:val="20"/>
        </w:rPr>
        <w:t>Ф.), измерительных приборов на наблюдаемую систему».</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Сами физики осознавали более широкое, философское значение открытого ими феномена. Так, ими проводились аналогии и с психологическими экспериментами при изучении идеи </w:t>
      </w:r>
      <w:proofErr w:type="gramStart"/>
      <w:r w:rsidRPr="00FB608F">
        <w:rPr>
          <w:rFonts w:ascii="Times New Roman" w:hAnsi="Times New Roman" w:cs="Times New Roman"/>
          <w:color w:val="000000"/>
          <w:sz w:val="20"/>
          <w:szCs w:val="20"/>
        </w:rPr>
        <w:t>бессознательного</w:t>
      </w:r>
      <w:proofErr w:type="gramEnd"/>
      <w:r w:rsidRPr="00FB608F">
        <w:rPr>
          <w:rFonts w:ascii="Times New Roman" w:hAnsi="Times New Roman" w:cs="Times New Roman"/>
          <w:color w:val="000000"/>
          <w:sz w:val="20"/>
          <w:szCs w:val="20"/>
        </w:rPr>
        <w:t xml:space="preserve">: «Взаимосвязь </w:t>
      </w:r>
      <w:proofErr w:type="gramStart"/>
      <w:r w:rsidRPr="00FB608F">
        <w:rPr>
          <w:rFonts w:ascii="Times New Roman" w:hAnsi="Times New Roman" w:cs="Times New Roman"/>
          <w:color w:val="000000"/>
          <w:sz w:val="20"/>
          <w:szCs w:val="20"/>
        </w:rPr>
        <w:t>бессознательного</w:t>
      </w:r>
      <w:proofErr w:type="gramEnd"/>
      <w:r w:rsidRPr="00FB608F">
        <w:rPr>
          <w:rFonts w:ascii="Times New Roman" w:hAnsi="Times New Roman" w:cs="Times New Roman"/>
          <w:color w:val="000000"/>
          <w:sz w:val="20"/>
          <w:szCs w:val="20"/>
        </w:rPr>
        <w:t xml:space="preserve"> с сознанием так же парадоксальна, как и описанная в современной физике. С одной стороны, современная психология придает понятию бессознательного глубоко объективный смысл, с другой — всякий акт проявления сознания, т. е. наблюдение за </w:t>
      </w:r>
      <w:proofErr w:type="gramStart"/>
      <w:r w:rsidRPr="00FB608F">
        <w:rPr>
          <w:rFonts w:ascii="Times New Roman" w:hAnsi="Times New Roman" w:cs="Times New Roman"/>
          <w:color w:val="000000"/>
          <w:sz w:val="20"/>
          <w:szCs w:val="20"/>
        </w:rPr>
        <w:t>бессознательным</w:t>
      </w:r>
      <w:proofErr w:type="gramEnd"/>
      <w:r w:rsidRPr="00FB608F">
        <w:rPr>
          <w:rFonts w:ascii="Times New Roman" w:hAnsi="Times New Roman" w:cs="Times New Roman"/>
          <w:color w:val="000000"/>
          <w:sz w:val="20"/>
          <w:szCs w:val="20"/>
        </w:rPr>
        <w:t>, вносит в сферу бессознательного принципиально неконтролируемое возмущение»</w:t>
      </w:r>
      <w:r w:rsidRPr="00FB608F">
        <w:rPr>
          <w:rFonts w:ascii="Times New Roman" w:hAnsi="Times New Roman" w:cs="Times New Roman"/>
          <w:color w:val="000000"/>
          <w:sz w:val="20"/>
          <w:szCs w:val="20"/>
          <w:vertAlign w:val="superscript"/>
        </w:rPr>
        <w:t>1</w:t>
      </w:r>
      <w:r w:rsidRPr="00FB608F">
        <w:rPr>
          <w:rFonts w:ascii="Times New Roman" w:hAnsi="Times New Roman" w:cs="Times New Roman"/>
          <w:color w:val="000000"/>
          <w:sz w:val="20"/>
          <w:szCs w:val="20"/>
        </w:rPr>
        <w:t>.</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Некоторыми теоретиками делаются по этой проблематике далеко идущие выводы. Так, А. Огурцов </w:t>
      </w:r>
      <w:proofErr w:type="gramStart"/>
      <w:r w:rsidRPr="00FB608F">
        <w:rPr>
          <w:rFonts w:ascii="Times New Roman" w:hAnsi="Times New Roman" w:cs="Times New Roman"/>
          <w:color w:val="000000"/>
          <w:sz w:val="20"/>
          <w:szCs w:val="20"/>
        </w:rPr>
        <w:t>озабочен</w:t>
      </w:r>
      <w:proofErr w:type="gramEnd"/>
      <w:r w:rsidRPr="00FB608F">
        <w:rPr>
          <w:rFonts w:ascii="Times New Roman" w:hAnsi="Times New Roman" w:cs="Times New Roman"/>
          <w:color w:val="000000"/>
          <w:sz w:val="20"/>
          <w:szCs w:val="20"/>
        </w:rPr>
        <w:t xml:space="preserve">, что «в нашей литературе сознание рассматривается как гомогенное образование. Из структуры сознания исчезла его связь с общением и коммуникацией. Общение составляет основную структуру сознания, сознание коммуникативно по своей природе. Такой подход, при котором общение оказывается ведущим в трактовке сознания, предполагает переориентацию гносеологических проблем. Прежде </w:t>
      </w:r>
      <w:proofErr w:type="gramStart"/>
      <w:r w:rsidRPr="00FB608F">
        <w:rPr>
          <w:rFonts w:ascii="Times New Roman" w:hAnsi="Times New Roman" w:cs="Times New Roman"/>
          <w:color w:val="000000"/>
          <w:sz w:val="20"/>
          <w:szCs w:val="20"/>
        </w:rPr>
        <w:t>всего</w:t>
      </w:r>
      <w:proofErr w:type="gramEnd"/>
      <w:r w:rsidRPr="00FB608F">
        <w:rPr>
          <w:rFonts w:ascii="Times New Roman" w:hAnsi="Times New Roman" w:cs="Times New Roman"/>
          <w:color w:val="000000"/>
          <w:sz w:val="20"/>
          <w:szCs w:val="20"/>
        </w:rPr>
        <w:t xml:space="preserve"> такого рода подход предполагает </w:t>
      </w:r>
      <w:proofErr w:type="spellStart"/>
      <w:r w:rsidRPr="00FB608F">
        <w:rPr>
          <w:rFonts w:ascii="Times New Roman" w:hAnsi="Times New Roman" w:cs="Times New Roman"/>
          <w:color w:val="000000"/>
          <w:sz w:val="20"/>
          <w:szCs w:val="20"/>
        </w:rPr>
        <w:t>социологизацию</w:t>
      </w:r>
      <w:proofErr w:type="spellEnd"/>
      <w:r w:rsidRPr="00FB608F">
        <w:rPr>
          <w:rFonts w:ascii="Times New Roman" w:hAnsi="Times New Roman" w:cs="Times New Roman"/>
          <w:color w:val="000000"/>
          <w:sz w:val="20"/>
          <w:szCs w:val="20"/>
        </w:rPr>
        <w:t xml:space="preserve"> теории познания. Если сознание и познание есть определенные формы диалога и общения, то общение — это межличностное общение, непосредственное или опосредованное социальное взаимодействие, ставящее рационально-дискурсивные цели. Социологи-</w:t>
      </w:r>
      <w:proofErr w:type="spellStart"/>
      <w:r w:rsidRPr="00FB608F">
        <w:rPr>
          <w:rFonts w:ascii="Times New Roman" w:hAnsi="Times New Roman" w:cs="Times New Roman"/>
          <w:color w:val="000000"/>
          <w:sz w:val="20"/>
          <w:szCs w:val="20"/>
        </w:rPr>
        <w:t>зация</w:t>
      </w:r>
      <w:proofErr w:type="spellEnd"/>
      <w:r w:rsidRPr="00FB608F">
        <w:rPr>
          <w:rFonts w:ascii="Times New Roman" w:hAnsi="Times New Roman" w:cs="Times New Roman"/>
          <w:color w:val="000000"/>
          <w:sz w:val="20"/>
          <w:szCs w:val="20"/>
        </w:rPr>
        <w:t xml:space="preserve"> теории познания означает, что ядром новой социологической гносеологии должны стать не структуры безличного общения, не гомогенное общественное сознание, а сознание, представленное в </w:t>
      </w:r>
      <w:proofErr w:type="gramStart"/>
      <w:r w:rsidRPr="00FB608F">
        <w:rPr>
          <w:rFonts w:ascii="Times New Roman" w:hAnsi="Times New Roman" w:cs="Times New Roman"/>
          <w:color w:val="000000"/>
          <w:sz w:val="20"/>
          <w:szCs w:val="20"/>
        </w:rPr>
        <w:t>разно-</w:t>
      </w:r>
      <w:proofErr w:type="spellStart"/>
      <w:r w:rsidRPr="00FB608F">
        <w:rPr>
          <w:rFonts w:ascii="Times New Roman" w:hAnsi="Times New Roman" w:cs="Times New Roman"/>
          <w:color w:val="000000"/>
          <w:sz w:val="20"/>
          <w:szCs w:val="20"/>
        </w:rPr>
        <w:t>речье</w:t>
      </w:r>
      <w:proofErr w:type="spellEnd"/>
      <w:proofErr w:type="gramEnd"/>
      <w:r w:rsidRPr="00FB608F">
        <w:rPr>
          <w:rFonts w:ascii="Times New Roman" w:hAnsi="Times New Roman" w:cs="Times New Roman"/>
          <w:color w:val="000000"/>
          <w:sz w:val="20"/>
          <w:szCs w:val="20"/>
        </w:rPr>
        <w:t xml:space="preserve"> языков, во всей разнородности субъектов общения — от личности до этнических групп.</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Уясняется не только значимость актов самосознания для жизни сознания, но и для теории познания»</w:t>
      </w:r>
      <w:r w:rsidRPr="00FB608F">
        <w:rPr>
          <w:rFonts w:ascii="Times New Roman" w:hAnsi="Times New Roman" w:cs="Times New Roman"/>
          <w:color w:val="000000"/>
          <w:sz w:val="20"/>
          <w:szCs w:val="20"/>
          <w:vertAlign w:val="superscript"/>
        </w:rPr>
        <w:t>2</w:t>
      </w:r>
      <w:r w:rsidRPr="00FB608F">
        <w:rPr>
          <w:rFonts w:ascii="Times New Roman" w:hAnsi="Times New Roman" w:cs="Times New Roman"/>
          <w:color w:val="000000"/>
          <w:sz w:val="20"/>
          <w:szCs w:val="20"/>
        </w:rPr>
        <w:t>.</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Как мы показали выше, описание всех условий проведенного социологического исследования — т. е. описание инструмента исследования, является непременным условием для оценки его надежности.</w:t>
      </w:r>
    </w:p>
    <w:p w:rsidR="001255BA" w:rsidRPr="00FB608F" w:rsidRDefault="001255BA"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Аудиторное поведение и его социальный фон: выявление связей</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Возвращаясь к объекту исследования, — а в нашем примере им является опрашиваемый, — необходимо в ходе общения с ним выявить максимальное число связей и зависимостей между ответами человека на конкретный вопрос и его реальной жизнью. Сама социология, в отличие от других общественных наук, изучает общество как нечто целостное, как систему отношений, а если и отдельные сферы, </w:t>
      </w:r>
      <w:proofErr w:type="gramStart"/>
      <w:r w:rsidRPr="00FB608F">
        <w:rPr>
          <w:rFonts w:ascii="Times New Roman" w:hAnsi="Times New Roman" w:cs="Times New Roman"/>
          <w:color w:val="000000"/>
          <w:sz w:val="20"/>
          <w:szCs w:val="20"/>
        </w:rPr>
        <w:t>то</w:t>
      </w:r>
      <w:proofErr w:type="gramEnd"/>
      <w:r w:rsidRPr="00FB608F">
        <w:rPr>
          <w:rFonts w:ascii="Times New Roman" w:hAnsi="Times New Roman" w:cs="Times New Roman"/>
          <w:color w:val="000000"/>
          <w:sz w:val="20"/>
          <w:szCs w:val="20"/>
        </w:rPr>
        <w:t xml:space="preserve"> как части общей структуры. Точно так же сохраняется принцип систематизированного подхода к общественной жизни на примере отдельной человеческой особи.</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Нас интересует сфера досуга человека. Тем не менее, зададимся вопросом, от какого труда пришел к этому досугу человек? От тяжелого физического, изнурительного, или же не менее напряженного, но интеллектуального? Нас интересует сфера досуга человека. А какие сферы досуга предоставляет этому человеку город, в котором он живет? Нас интересует сфера досуга человека. Оставляет ли ему свободное время забота о малышах, если таковые у него недавно появились? И так далее. Спрашивая у своего собеседника про жилищные условия, про семейный состав, про его досуговые предпочтения, исследователь выдвигает гипотезу, что одно зависит от другого, явление </w:t>
      </w:r>
      <w:proofErr w:type="gramStart"/>
      <w:r w:rsidRPr="00FB608F">
        <w:rPr>
          <w:rFonts w:ascii="Times New Roman" w:hAnsi="Times New Roman" w:cs="Times New Roman"/>
          <w:color w:val="000000"/>
          <w:sz w:val="20"/>
          <w:szCs w:val="20"/>
        </w:rPr>
        <w:t>из</w:t>
      </w:r>
      <w:proofErr w:type="gramEnd"/>
      <w:r w:rsidRPr="00FB608F">
        <w:rPr>
          <w:rFonts w:ascii="Times New Roman" w:hAnsi="Times New Roman" w:cs="Times New Roman"/>
          <w:color w:val="000000"/>
          <w:sz w:val="20"/>
          <w:szCs w:val="20"/>
        </w:rPr>
        <w:t xml:space="preserve"> простого становится сложным, обрастает следствиями и причинами. Многие из гипотез не подтвердятся. Но и это — знание. Некоторые же связи прояснятся, и можно будет говорить не просто о констатации каких-то явлений, но делать выводы относительно развития, существования их в будущем и т. д. Это уже сверхзадача для социологического исследования. Тут социологическое знание может стать инструментом управления.</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Нельзя говорить об этих двух уровнях социологического знания, как об уровнях первого и второго сорта. Достаточно сказать, что второй сорт не бывает без первого. Или точнее — здесь, как в айсберге: надводная и подводная части сплавлены воедино. И если подводная часть у айсберга будет недостаточно мощной (а в реальном айсберге она во много раз больше надводной части), то айсберг перевернется.</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Накопление данных о социальных фактах — процесс долговременный. Нельзя ожидать от социологии чуда. Надежные прогнозы, надежный анализ могут существовать лишь на базе многоразовых и все более </w:t>
      </w:r>
      <w:r w:rsidRPr="00FB608F">
        <w:rPr>
          <w:rFonts w:ascii="Times New Roman" w:hAnsi="Times New Roman" w:cs="Times New Roman"/>
          <w:color w:val="000000"/>
          <w:sz w:val="20"/>
          <w:szCs w:val="20"/>
        </w:rPr>
        <w:lastRenderedPageBreak/>
        <w:t>усложняющихся замеров социальной действительности. И все же сверхзадача решить определенную социальную проблему (или хотя бы максимально приблизить ее решение) должна стоять перед социологом на этапе первоначального замысла его исследования.</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Известно несколько сравнительно устоявшихся процедур общения социолога с людьми, когда они выступают носителями интересующей его социологической информации.</w:t>
      </w:r>
    </w:p>
    <w:p w:rsidR="001255BA" w:rsidRPr="00FB608F" w:rsidRDefault="001255BA"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Изучение качественных признаков аудиторного поведения</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Перечислим для начала те качественно новые задачи, которые не решаются упомянутой нами статистикой, а могут быть решены только с применением социологических процедур, чтобы получить новое знание о поведении и мнениях людей при потреблении ими информации из массовых источников.</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Прежде всего, это выявление показателей </w:t>
      </w:r>
      <w:r w:rsidRPr="00FB608F">
        <w:rPr>
          <w:rFonts w:ascii="Times New Roman" w:hAnsi="Times New Roman" w:cs="Times New Roman"/>
          <w:i/>
          <w:iCs/>
          <w:color w:val="000000"/>
          <w:sz w:val="20"/>
          <w:szCs w:val="20"/>
        </w:rPr>
        <w:t xml:space="preserve">отношения </w:t>
      </w:r>
      <w:r w:rsidRPr="00FB608F">
        <w:rPr>
          <w:rFonts w:ascii="Times New Roman" w:hAnsi="Times New Roman" w:cs="Times New Roman"/>
          <w:color w:val="000000"/>
          <w:sz w:val="20"/>
          <w:szCs w:val="20"/>
        </w:rPr>
        <w:t>к потребляемой информации, которое осознается самим потребителем. Отношение является тут предельно широким понятием, которое в ходе конкретных исследований может наполниться самым разнообразным содержанием.</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Рассмотрим некоторые из показателей. </w:t>
      </w:r>
      <w:proofErr w:type="gramStart"/>
      <w:r w:rsidRPr="00FB608F">
        <w:rPr>
          <w:rFonts w:ascii="Times New Roman" w:hAnsi="Times New Roman" w:cs="Times New Roman"/>
          <w:color w:val="000000"/>
          <w:sz w:val="20"/>
          <w:szCs w:val="20"/>
        </w:rPr>
        <w:t xml:space="preserve">Это </w:t>
      </w:r>
      <w:r w:rsidRPr="00FB608F">
        <w:rPr>
          <w:rFonts w:ascii="Times New Roman" w:hAnsi="Times New Roman" w:cs="Times New Roman"/>
          <w:i/>
          <w:iCs/>
          <w:color w:val="000000"/>
          <w:sz w:val="20"/>
          <w:szCs w:val="20"/>
        </w:rPr>
        <w:t xml:space="preserve">оценки </w:t>
      </w:r>
      <w:r w:rsidRPr="00FB608F">
        <w:rPr>
          <w:rFonts w:ascii="Times New Roman" w:hAnsi="Times New Roman" w:cs="Times New Roman"/>
          <w:color w:val="000000"/>
          <w:sz w:val="20"/>
          <w:szCs w:val="20"/>
        </w:rPr>
        <w:t>(в диапазоне «хорошо—плохо», или в рамках балльной шкалы) самых разных составляющих коммуникативной ситуации: канала в целом, деятельности его за определенный период, отдельной рубрики, отдельной статьи (передачи), ведущего-автора, его поведения, стиля и т. д.</w:t>
      </w:r>
      <w:proofErr w:type="gramEnd"/>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Приведем эмпирический вариант оценки читателями своей удовлетворенности прессой. Опрос взрослого населения Афин был проведен службой </w:t>
      </w:r>
      <w:r w:rsidRPr="00FB608F">
        <w:rPr>
          <w:rFonts w:ascii="Times New Roman" w:hAnsi="Times New Roman" w:cs="Times New Roman"/>
          <w:color w:val="000000"/>
          <w:sz w:val="20"/>
          <w:szCs w:val="20"/>
          <w:lang w:val="en-US"/>
        </w:rPr>
        <w:t>EURODIM</w:t>
      </w:r>
      <w:r w:rsidRPr="00FB608F">
        <w:rPr>
          <w:rFonts w:ascii="Times New Roman" w:hAnsi="Times New Roman" w:cs="Times New Roman"/>
          <w:color w:val="000000"/>
          <w:sz w:val="20"/>
          <w:szCs w:val="20"/>
        </w:rPr>
        <w:t xml:space="preserve"> (число опрошенных — 600 чел.) (табл. 24).</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i/>
          <w:iCs/>
          <w:color w:val="000000"/>
          <w:sz w:val="20"/>
          <w:szCs w:val="20"/>
        </w:rPr>
        <w:t>Таблица 24</w:t>
      </w:r>
    </w:p>
    <w:p w:rsidR="001255BA" w:rsidRPr="00FB608F" w:rsidRDefault="001255BA"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Ответы на вопрос: «Удовлетворяет ли вас газета, которую вы покупаете?»</w:t>
      </w:r>
    </w:p>
    <w:p w:rsidR="001255BA" w:rsidRPr="00FB608F" w:rsidRDefault="001255BA"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 xml:space="preserve">(в % к общему числу </w:t>
      </w:r>
      <w:proofErr w:type="gramStart"/>
      <w:r w:rsidRPr="00FB608F">
        <w:rPr>
          <w:rFonts w:ascii="Times New Roman" w:hAnsi="Times New Roman" w:cs="Times New Roman"/>
          <w:bCs/>
          <w:i/>
          <w:color w:val="000000"/>
          <w:sz w:val="20"/>
          <w:szCs w:val="20"/>
        </w:rPr>
        <w:t>опрошенных</w:t>
      </w:r>
      <w:proofErr w:type="gramEnd"/>
      <w:r w:rsidRPr="00FB608F">
        <w:rPr>
          <w:rFonts w:ascii="Times New Roman" w:hAnsi="Times New Roman" w:cs="Times New Roman"/>
          <w:bCs/>
          <w:i/>
          <w:color w:val="000000"/>
          <w:sz w:val="20"/>
          <w:szCs w:val="20"/>
        </w:rPr>
        <w:t>)</w:t>
      </w:r>
    </w:p>
    <w:p w:rsidR="001255BA" w:rsidRPr="00FB608F" w:rsidRDefault="001255BA" w:rsidP="00FB608F">
      <w:pPr>
        <w:spacing w:after="0" w:line="240" w:lineRule="auto"/>
        <w:jc w:val="both"/>
        <w:rPr>
          <w:rFonts w:ascii="Times New Roman" w:hAnsi="Times New Roman" w:cs="Times New Roman"/>
          <w:sz w:val="20"/>
          <w:szCs w:val="20"/>
        </w:rPr>
      </w:pPr>
    </w:p>
    <w:tbl>
      <w:tblPr>
        <w:tblW w:w="0" w:type="auto"/>
        <w:tblInd w:w="40" w:type="dxa"/>
        <w:tblLayout w:type="fixed"/>
        <w:tblCellMar>
          <w:left w:w="40" w:type="dxa"/>
          <w:right w:w="40" w:type="dxa"/>
        </w:tblCellMar>
        <w:tblLook w:val="0000" w:firstRow="0" w:lastRow="0" w:firstColumn="0" w:lastColumn="0" w:noHBand="0" w:noVBand="0"/>
      </w:tblPr>
      <w:tblGrid>
        <w:gridCol w:w="3062"/>
        <w:gridCol w:w="1603"/>
        <w:gridCol w:w="1661"/>
      </w:tblGrid>
      <w:tr w:rsidR="001255BA" w:rsidRPr="00FB608F" w:rsidTr="001255BA">
        <w:trPr>
          <w:trHeight w:hRule="exact" w:val="432"/>
        </w:trPr>
        <w:tc>
          <w:tcPr>
            <w:tcW w:w="3062"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1986</w:t>
            </w:r>
            <w:r w:rsidRPr="00FB608F">
              <w:rPr>
                <w:rFonts w:ascii="Times New Roman" w:hAnsi="Times New Roman" w:cs="Times New Roman"/>
                <w:sz w:val="20"/>
                <w:szCs w:val="20"/>
              </w:rPr>
              <w:t xml:space="preserve"> </w:t>
            </w:r>
          </w:p>
        </w:tc>
        <w:tc>
          <w:tcPr>
            <w:tcW w:w="1661"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1981</w:t>
            </w:r>
            <w:r w:rsidRPr="00FB608F">
              <w:rPr>
                <w:rFonts w:ascii="Times New Roman" w:hAnsi="Times New Roman" w:cs="Times New Roman"/>
                <w:sz w:val="20"/>
                <w:szCs w:val="20"/>
              </w:rPr>
              <w:t xml:space="preserve"> </w:t>
            </w:r>
          </w:p>
        </w:tc>
      </w:tr>
      <w:tr w:rsidR="001255BA" w:rsidRPr="00FB608F" w:rsidTr="001255BA">
        <w:trPr>
          <w:trHeight w:hRule="exact" w:val="422"/>
        </w:trPr>
        <w:tc>
          <w:tcPr>
            <w:tcW w:w="3062"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Очень удовлетворяет</w:t>
            </w:r>
            <w:r w:rsidRPr="00FB608F">
              <w:rPr>
                <w:rFonts w:ascii="Times New Roman" w:hAnsi="Times New Roman" w:cs="Times New Roman"/>
                <w:sz w:val="20"/>
                <w:szCs w:val="20"/>
              </w:rPr>
              <w:t xml:space="preserve"> </w:t>
            </w: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37</w:t>
            </w:r>
            <w:r w:rsidRPr="00FB608F">
              <w:rPr>
                <w:rFonts w:ascii="Times New Roman" w:hAnsi="Times New Roman" w:cs="Times New Roman"/>
                <w:sz w:val="20"/>
                <w:szCs w:val="20"/>
              </w:rPr>
              <w:t xml:space="preserve"> </w:t>
            </w:r>
          </w:p>
        </w:tc>
        <w:tc>
          <w:tcPr>
            <w:tcW w:w="1661"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30</w:t>
            </w:r>
            <w:r w:rsidRPr="00FB608F">
              <w:rPr>
                <w:rFonts w:ascii="Times New Roman" w:hAnsi="Times New Roman" w:cs="Times New Roman"/>
                <w:sz w:val="20"/>
                <w:szCs w:val="20"/>
              </w:rPr>
              <w:t xml:space="preserve"> </w:t>
            </w:r>
          </w:p>
        </w:tc>
      </w:tr>
      <w:tr w:rsidR="001255BA" w:rsidRPr="00FB608F" w:rsidTr="001255BA">
        <w:trPr>
          <w:trHeight w:hRule="exact" w:val="422"/>
        </w:trPr>
        <w:tc>
          <w:tcPr>
            <w:tcW w:w="3062"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Скорее удовлетворяет</w:t>
            </w:r>
            <w:r w:rsidRPr="00FB608F">
              <w:rPr>
                <w:rFonts w:ascii="Times New Roman" w:hAnsi="Times New Roman" w:cs="Times New Roman"/>
                <w:sz w:val="20"/>
                <w:szCs w:val="20"/>
              </w:rPr>
              <w:t xml:space="preserve"> </w:t>
            </w: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48</w:t>
            </w:r>
            <w:r w:rsidRPr="00FB608F">
              <w:rPr>
                <w:rFonts w:ascii="Times New Roman" w:hAnsi="Times New Roman" w:cs="Times New Roman"/>
                <w:sz w:val="20"/>
                <w:szCs w:val="20"/>
              </w:rPr>
              <w:t xml:space="preserve"> </w:t>
            </w:r>
          </w:p>
        </w:tc>
        <w:tc>
          <w:tcPr>
            <w:tcW w:w="1661"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46</w:t>
            </w:r>
            <w:r w:rsidRPr="00FB608F">
              <w:rPr>
                <w:rFonts w:ascii="Times New Roman" w:hAnsi="Times New Roman" w:cs="Times New Roman"/>
                <w:sz w:val="20"/>
                <w:szCs w:val="20"/>
              </w:rPr>
              <w:t xml:space="preserve"> </w:t>
            </w:r>
          </w:p>
        </w:tc>
      </w:tr>
      <w:tr w:rsidR="001255BA" w:rsidRPr="00FB608F" w:rsidTr="001255BA">
        <w:trPr>
          <w:trHeight w:hRule="exact" w:val="413"/>
        </w:trPr>
        <w:tc>
          <w:tcPr>
            <w:tcW w:w="3062"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Не очень удовлетворяет</w:t>
            </w:r>
            <w:r w:rsidRPr="00FB608F">
              <w:rPr>
                <w:rFonts w:ascii="Times New Roman" w:hAnsi="Times New Roman" w:cs="Times New Roman"/>
                <w:sz w:val="20"/>
                <w:szCs w:val="20"/>
              </w:rPr>
              <w:t xml:space="preserve"> </w:t>
            </w: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8</w:t>
            </w:r>
            <w:r w:rsidRPr="00FB608F">
              <w:rPr>
                <w:rFonts w:ascii="Times New Roman" w:hAnsi="Times New Roman" w:cs="Times New Roman"/>
                <w:sz w:val="20"/>
                <w:szCs w:val="20"/>
              </w:rPr>
              <w:t xml:space="preserve"> </w:t>
            </w:r>
          </w:p>
        </w:tc>
        <w:tc>
          <w:tcPr>
            <w:tcW w:w="1661"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14</w:t>
            </w:r>
            <w:r w:rsidRPr="00FB608F">
              <w:rPr>
                <w:rFonts w:ascii="Times New Roman" w:hAnsi="Times New Roman" w:cs="Times New Roman"/>
                <w:sz w:val="20"/>
                <w:szCs w:val="20"/>
              </w:rPr>
              <w:t xml:space="preserve"> </w:t>
            </w:r>
          </w:p>
        </w:tc>
      </w:tr>
      <w:tr w:rsidR="001255BA" w:rsidRPr="00FB608F" w:rsidTr="001255BA">
        <w:trPr>
          <w:trHeight w:hRule="exact" w:val="422"/>
        </w:trPr>
        <w:tc>
          <w:tcPr>
            <w:tcW w:w="3062"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Совсем не удовлетворяет</w:t>
            </w:r>
            <w:r w:rsidRPr="00FB608F">
              <w:rPr>
                <w:rFonts w:ascii="Times New Roman" w:hAnsi="Times New Roman" w:cs="Times New Roman"/>
                <w:sz w:val="20"/>
                <w:szCs w:val="20"/>
              </w:rPr>
              <w:t xml:space="preserve"> </w:t>
            </w: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w:t>
            </w:r>
            <w:r w:rsidRPr="00FB608F">
              <w:rPr>
                <w:rFonts w:ascii="Times New Roman" w:hAnsi="Times New Roman" w:cs="Times New Roman"/>
                <w:sz w:val="20"/>
                <w:szCs w:val="20"/>
              </w:rPr>
              <w:t xml:space="preserve"> </w:t>
            </w:r>
          </w:p>
        </w:tc>
        <w:tc>
          <w:tcPr>
            <w:tcW w:w="1661"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w:t>
            </w:r>
            <w:r w:rsidRPr="00FB608F">
              <w:rPr>
                <w:rFonts w:ascii="Times New Roman" w:hAnsi="Times New Roman" w:cs="Times New Roman"/>
                <w:sz w:val="20"/>
                <w:szCs w:val="20"/>
              </w:rPr>
              <w:t xml:space="preserve"> </w:t>
            </w:r>
          </w:p>
        </w:tc>
      </w:tr>
      <w:tr w:rsidR="001255BA" w:rsidRPr="00FB608F" w:rsidTr="001255BA">
        <w:trPr>
          <w:trHeight w:hRule="exact" w:val="442"/>
        </w:trPr>
        <w:tc>
          <w:tcPr>
            <w:tcW w:w="3062"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Не покупаю газет</w:t>
            </w:r>
            <w:r w:rsidRPr="00FB608F">
              <w:rPr>
                <w:rFonts w:ascii="Times New Roman" w:hAnsi="Times New Roman" w:cs="Times New Roman"/>
                <w:sz w:val="20"/>
                <w:szCs w:val="20"/>
              </w:rPr>
              <w:t xml:space="preserve"> </w:t>
            </w:r>
          </w:p>
        </w:tc>
        <w:tc>
          <w:tcPr>
            <w:tcW w:w="1603"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6</w:t>
            </w:r>
            <w:r w:rsidRPr="00FB608F">
              <w:rPr>
                <w:rFonts w:ascii="Times New Roman" w:hAnsi="Times New Roman" w:cs="Times New Roman"/>
                <w:sz w:val="20"/>
                <w:szCs w:val="20"/>
              </w:rPr>
              <w:t xml:space="preserve"> </w:t>
            </w:r>
          </w:p>
        </w:tc>
        <w:tc>
          <w:tcPr>
            <w:tcW w:w="1661"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9</w:t>
            </w:r>
            <w:r w:rsidRPr="00FB608F">
              <w:rPr>
                <w:rFonts w:ascii="Times New Roman" w:hAnsi="Times New Roman" w:cs="Times New Roman"/>
                <w:sz w:val="20"/>
                <w:szCs w:val="20"/>
              </w:rPr>
              <w:t xml:space="preserve"> </w:t>
            </w:r>
          </w:p>
        </w:tc>
      </w:tr>
    </w:tbl>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Можно выделить такую характеристику отношения, как </w:t>
      </w:r>
      <w:r w:rsidRPr="00FB608F">
        <w:rPr>
          <w:rFonts w:ascii="Times New Roman" w:hAnsi="Times New Roman" w:cs="Times New Roman"/>
          <w:i/>
          <w:iCs/>
          <w:color w:val="000000"/>
          <w:sz w:val="20"/>
          <w:szCs w:val="20"/>
        </w:rPr>
        <w:t xml:space="preserve">предпочтения, </w:t>
      </w:r>
      <w:r w:rsidRPr="00FB608F">
        <w:rPr>
          <w:rFonts w:ascii="Times New Roman" w:hAnsi="Times New Roman" w:cs="Times New Roman"/>
          <w:color w:val="000000"/>
          <w:sz w:val="20"/>
          <w:szCs w:val="20"/>
        </w:rPr>
        <w:t xml:space="preserve">которые менее категоричны, чем оценки; с ними, как </w:t>
      </w:r>
      <w:proofErr w:type="spellStart"/>
      <w:r w:rsidRPr="00FB608F">
        <w:rPr>
          <w:rFonts w:ascii="Times New Roman" w:hAnsi="Times New Roman" w:cs="Times New Roman"/>
          <w:color w:val="000000"/>
          <w:sz w:val="20"/>
          <w:szCs w:val="20"/>
        </w:rPr>
        <w:t>правило</w:t>
      </w:r>
      <w:proofErr w:type="gramStart"/>
      <w:r w:rsidRPr="00FB608F">
        <w:rPr>
          <w:rFonts w:ascii="Times New Roman" w:hAnsi="Times New Roman" w:cs="Times New Roman"/>
          <w:color w:val="000000"/>
          <w:sz w:val="20"/>
          <w:szCs w:val="20"/>
        </w:rPr>
        <w:t>,с</w:t>
      </w:r>
      <w:proofErr w:type="gramEnd"/>
      <w:r w:rsidRPr="00FB608F">
        <w:rPr>
          <w:rFonts w:ascii="Times New Roman" w:hAnsi="Times New Roman" w:cs="Times New Roman"/>
          <w:color w:val="000000"/>
          <w:sz w:val="20"/>
          <w:szCs w:val="20"/>
        </w:rPr>
        <w:t>вязан</w:t>
      </w:r>
      <w:proofErr w:type="spellEnd"/>
      <w:r w:rsidRPr="00FB608F">
        <w:rPr>
          <w:rFonts w:ascii="Times New Roman" w:hAnsi="Times New Roman" w:cs="Times New Roman"/>
          <w:color w:val="000000"/>
          <w:sz w:val="20"/>
          <w:szCs w:val="20"/>
        </w:rPr>
        <w:t xml:space="preserve"> выбор отдельных рубрик, отдельных ведущих, отдельных тем, отдельных информационных каналов. Это показал опрос общественного мнения французов в декабре 1985 г. Респонденты ответили на вопрос: «В какой степени вы доверяете следующим источникам информации?». Результаты опроса службы </w:t>
      </w:r>
      <w:r w:rsidRPr="00FB608F">
        <w:rPr>
          <w:rFonts w:ascii="Times New Roman" w:hAnsi="Times New Roman" w:cs="Times New Roman"/>
          <w:color w:val="000000"/>
          <w:sz w:val="20"/>
          <w:szCs w:val="20"/>
          <w:lang w:val="en-US"/>
        </w:rPr>
        <w:t>SOFRES</w:t>
      </w:r>
      <w:r w:rsidRPr="00FB608F">
        <w:rPr>
          <w:rFonts w:ascii="Times New Roman" w:hAnsi="Times New Roman" w:cs="Times New Roman"/>
          <w:color w:val="000000"/>
          <w:sz w:val="20"/>
          <w:szCs w:val="20"/>
        </w:rPr>
        <w:t xml:space="preserve"> (число опрошенных — 1000 чел.) в табл. 25.</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i/>
          <w:iCs/>
          <w:color w:val="000000"/>
          <w:sz w:val="20"/>
          <w:szCs w:val="20"/>
        </w:rPr>
        <w:t>Таблица 25</w:t>
      </w:r>
    </w:p>
    <w:p w:rsidR="001255BA" w:rsidRPr="00FB608F" w:rsidRDefault="001255BA"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 xml:space="preserve">Степень доверия к разным источникам информации (в % к общему числу </w:t>
      </w:r>
      <w:proofErr w:type="gramStart"/>
      <w:r w:rsidRPr="00FB608F">
        <w:rPr>
          <w:rFonts w:ascii="Times New Roman" w:hAnsi="Times New Roman" w:cs="Times New Roman"/>
          <w:bCs/>
          <w:i/>
          <w:color w:val="000000"/>
          <w:sz w:val="20"/>
          <w:szCs w:val="20"/>
        </w:rPr>
        <w:t>опрошенных</w:t>
      </w:r>
      <w:proofErr w:type="gramEnd"/>
      <w:r w:rsidRPr="00FB608F">
        <w:rPr>
          <w:rFonts w:ascii="Times New Roman" w:hAnsi="Times New Roman" w:cs="Times New Roman"/>
          <w:bCs/>
          <w:i/>
          <w:color w:val="000000"/>
          <w:sz w:val="20"/>
          <w:szCs w:val="20"/>
        </w:rPr>
        <w:t>)</w:t>
      </w:r>
    </w:p>
    <w:p w:rsidR="001255BA" w:rsidRPr="00FB608F" w:rsidRDefault="001255BA" w:rsidP="00FB608F">
      <w:pPr>
        <w:spacing w:after="0" w:line="240" w:lineRule="auto"/>
        <w:jc w:val="both"/>
        <w:rPr>
          <w:rFonts w:ascii="Times New Roman" w:hAnsi="Times New Roman" w:cs="Times New Roman"/>
          <w:sz w:val="20"/>
          <w:szCs w:val="20"/>
        </w:rPr>
      </w:pPr>
    </w:p>
    <w:tbl>
      <w:tblPr>
        <w:tblW w:w="0" w:type="auto"/>
        <w:tblInd w:w="40" w:type="dxa"/>
        <w:tblLayout w:type="fixed"/>
        <w:tblCellMar>
          <w:left w:w="40" w:type="dxa"/>
          <w:right w:w="40" w:type="dxa"/>
        </w:tblCellMar>
        <w:tblLook w:val="0000" w:firstRow="0" w:lastRow="0" w:firstColumn="0" w:lastColumn="0" w:noHBand="0" w:noVBand="0"/>
      </w:tblPr>
      <w:tblGrid>
        <w:gridCol w:w="2323"/>
        <w:gridCol w:w="1037"/>
        <w:gridCol w:w="1776"/>
        <w:gridCol w:w="1190"/>
      </w:tblGrid>
      <w:tr w:rsidR="001255BA" w:rsidRPr="00FB608F" w:rsidTr="001255BA">
        <w:trPr>
          <w:trHeight w:hRule="exact" w:val="509"/>
        </w:trPr>
        <w:tc>
          <w:tcPr>
            <w:tcW w:w="2323"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Источники информации</w:t>
            </w:r>
            <w:r w:rsidRPr="00FB608F">
              <w:rPr>
                <w:rFonts w:ascii="Times New Roman" w:hAnsi="Times New Roman" w:cs="Times New Roman"/>
                <w:sz w:val="20"/>
                <w:szCs w:val="20"/>
              </w:rPr>
              <w:t xml:space="preserve"> </w:t>
            </w:r>
          </w:p>
        </w:tc>
        <w:tc>
          <w:tcPr>
            <w:tcW w:w="103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Сильно</w:t>
            </w:r>
            <w:r w:rsidRPr="00FB608F">
              <w:rPr>
                <w:rFonts w:ascii="Times New Roman" w:hAnsi="Times New Roman" w:cs="Times New Roman"/>
                <w:sz w:val="20"/>
                <w:szCs w:val="20"/>
              </w:rPr>
              <w:t xml:space="preserve"> </w:t>
            </w:r>
          </w:p>
        </w:tc>
        <w:tc>
          <w:tcPr>
            <w:tcW w:w="1776"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Не очень сильно</w:t>
            </w:r>
            <w:r w:rsidRPr="00FB608F">
              <w:rPr>
                <w:rFonts w:ascii="Times New Roman" w:hAnsi="Times New Roman" w:cs="Times New Roman"/>
                <w:sz w:val="20"/>
                <w:szCs w:val="20"/>
              </w:rPr>
              <w:t xml:space="preserve"> </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Нет мнения</w:t>
            </w:r>
            <w:r w:rsidRPr="00FB608F">
              <w:rPr>
                <w:rFonts w:ascii="Times New Roman" w:hAnsi="Times New Roman" w:cs="Times New Roman"/>
                <w:sz w:val="20"/>
                <w:szCs w:val="20"/>
              </w:rPr>
              <w:t xml:space="preserve"> </w:t>
            </w:r>
          </w:p>
        </w:tc>
      </w:tr>
      <w:tr w:rsidR="001255BA" w:rsidRPr="00FB608F" w:rsidTr="001255BA">
        <w:trPr>
          <w:trHeight w:hRule="exact" w:val="413"/>
        </w:trPr>
        <w:tc>
          <w:tcPr>
            <w:tcW w:w="2323"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Радио (вообще)</w:t>
            </w:r>
            <w:r w:rsidRPr="00FB608F">
              <w:rPr>
                <w:rFonts w:ascii="Times New Roman" w:hAnsi="Times New Roman" w:cs="Times New Roman"/>
                <w:sz w:val="20"/>
                <w:szCs w:val="20"/>
              </w:rPr>
              <w:t xml:space="preserve"> </w:t>
            </w:r>
          </w:p>
        </w:tc>
        <w:tc>
          <w:tcPr>
            <w:tcW w:w="103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57</w:t>
            </w:r>
            <w:r w:rsidRPr="00FB608F">
              <w:rPr>
                <w:rFonts w:ascii="Times New Roman" w:hAnsi="Times New Roman" w:cs="Times New Roman"/>
                <w:sz w:val="20"/>
                <w:szCs w:val="20"/>
              </w:rPr>
              <w:t xml:space="preserve"> </w:t>
            </w:r>
          </w:p>
        </w:tc>
        <w:tc>
          <w:tcPr>
            <w:tcW w:w="1776"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32</w:t>
            </w:r>
            <w:r w:rsidRPr="00FB608F">
              <w:rPr>
                <w:rFonts w:ascii="Times New Roman" w:hAnsi="Times New Roman" w:cs="Times New Roman"/>
                <w:sz w:val="20"/>
                <w:szCs w:val="20"/>
              </w:rPr>
              <w:t xml:space="preserve"> </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11</w:t>
            </w:r>
            <w:r w:rsidRPr="00FB608F">
              <w:rPr>
                <w:rFonts w:ascii="Times New Roman" w:hAnsi="Times New Roman" w:cs="Times New Roman"/>
                <w:sz w:val="20"/>
                <w:szCs w:val="20"/>
              </w:rPr>
              <w:t xml:space="preserve"> </w:t>
            </w:r>
          </w:p>
        </w:tc>
      </w:tr>
      <w:tr w:rsidR="001255BA" w:rsidRPr="00FB608F" w:rsidTr="001255BA">
        <w:trPr>
          <w:trHeight w:hRule="exact" w:val="413"/>
        </w:trPr>
        <w:tc>
          <w:tcPr>
            <w:tcW w:w="2323"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Радио (местное)</w:t>
            </w:r>
            <w:r w:rsidRPr="00FB608F">
              <w:rPr>
                <w:rFonts w:ascii="Times New Roman" w:hAnsi="Times New Roman" w:cs="Times New Roman"/>
                <w:sz w:val="20"/>
                <w:szCs w:val="20"/>
              </w:rPr>
              <w:t xml:space="preserve"> </w:t>
            </w:r>
          </w:p>
        </w:tc>
        <w:tc>
          <w:tcPr>
            <w:tcW w:w="103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54</w:t>
            </w:r>
            <w:r w:rsidRPr="00FB608F">
              <w:rPr>
                <w:rFonts w:ascii="Times New Roman" w:hAnsi="Times New Roman" w:cs="Times New Roman"/>
                <w:sz w:val="20"/>
                <w:szCs w:val="20"/>
              </w:rPr>
              <w:t xml:space="preserve"> </w:t>
            </w:r>
          </w:p>
        </w:tc>
        <w:tc>
          <w:tcPr>
            <w:tcW w:w="1776"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24</w:t>
            </w:r>
            <w:r w:rsidRPr="00FB608F">
              <w:rPr>
                <w:rFonts w:ascii="Times New Roman" w:hAnsi="Times New Roman" w:cs="Times New Roman"/>
                <w:sz w:val="20"/>
                <w:szCs w:val="20"/>
              </w:rPr>
              <w:t xml:space="preserve"> </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22</w:t>
            </w:r>
            <w:r w:rsidRPr="00FB608F">
              <w:rPr>
                <w:rFonts w:ascii="Times New Roman" w:hAnsi="Times New Roman" w:cs="Times New Roman"/>
                <w:sz w:val="20"/>
                <w:szCs w:val="20"/>
              </w:rPr>
              <w:t xml:space="preserve"> </w:t>
            </w:r>
          </w:p>
        </w:tc>
      </w:tr>
      <w:tr w:rsidR="001255BA" w:rsidRPr="00FB608F" w:rsidTr="001255BA">
        <w:trPr>
          <w:trHeight w:hRule="exact" w:val="413"/>
        </w:trPr>
        <w:tc>
          <w:tcPr>
            <w:tcW w:w="2323"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Телевидение</w:t>
            </w:r>
            <w:r w:rsidRPr="00FB608F">
              <w:rPr>
                <w:rFonts w:ascii="Times New Roman" w:hAnsi="Times New Roman" w:cs="Times New Roman"/>
                <w:sz w:val="20"/>
                <w:szCs w:val="20"/>
              </w:rPr>
              <w:t xml:space="preserve"> </w:t>
            </w:r>
          </w:p>
        </w:tc>
        <w:tc>
          <w:tcPr>
            <w:tcW w:w="103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49</w:t>
            </w:r>
            <w:r w:rsidRPr="00FB608F">
              <w:rPr>
                <w:rFonts w:ascii="Times New Roman" w:hAnsi="Times New Roman" w:cs="Times New Roman"/>
                <w:sz w:val="20"/>
                <w:szCs w:val="20"/>
              </w:rPr>
              <w:t xml:space="preserve"> </w:t>
            </w:r>
          </w:p>
        </w:tc>
        <w:tc>
          <w:tcPr>
            <w:tcW w:w="1776"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41</w:t>
            </w:r>
            <w:r w:rsidRPr="00FB608F">
              <w:rPr>
                <w:rFonts w:ascii="Times New Roman" w:hAnsi="Times New Roman" w:cs="Times New Roman"/>
                <w:sz w:val="20"/>
                <w:szCs w:val="20"/>
              </w:rPr>
              <w:t xml:space="preserve"> </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10</w:t>
            </w:r>
            <w:r w:rsidRPr="00FB608F">
              <w:rPr>
                <w:rFonts w:ascii="Times New Roman" w:hAnsi="Times New Roman" w:cs="Times New Roman"/>
                <w:sz w:val="20"/>
                <w:szCs w:val="20"/>
              </w:rPr>
              <w:t xml:space="preserve"> </w:t>
            </w:r>
          </w:p>
        </w:tc>
      </w:tr>
      <w:tr w:rsidR="001255BA" w:rsidRPr="00FB608F" w:rsidTr="001255BA">
        <w:trPr>
          <w:trHeight w:hRule="exact" w:val="413"/>
        </w:trPr>
        <w:tc>
          <w:tcPr>
            <w:tcW w:w="2323"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Газеты</w:t>
            </w:r>
            <w:r w:rsidRPr="00FB608F">
              <w:rPr>
                <w:rFonts w:ascii="Times New Roman" w:hAnsi="Times New Roman" w:cs="Times New Roman"/>
                <w:sz w:val="20"/>
                <w:szCs w:val="20"/>
              </w:rPr>
              <w:t xml:space="preserve"> </w:t>
            </w:r>
          </w:p>
        </w:tc>
        <w:tc>
          <w:tcPr>
            <w:tcW w:w="103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39</w:t>
            </w:r>
            <w:r w:rsidRPr="00FB608F">
              <w:rPr>
                <w:rFonts w:ascii="Times New Roman" w:hAnsi="Times New Roman" w:cs="Times New Roman"/>
                <w:sz w:val="20"/>
                <w:szCs w:val="20"/>
              </w:rPr>
              <w:t xml:space="preserve"> </w:t>
            </w:r>
          </w:p>
        </w:tc>
        <w:tc>
          <w:tcPr>
            <w:tcW w:w="1776"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49</w:t>
            </w:r>
            <w:r w:rsidRPr="00FB608F">
              <w:rPr>
                <w:rFonts w:ascii="Times New Roman" w:hAnsi="Times New Roman" w:cs="Times New Roman"/>
                <w:sz w:val="20"/>
                <w:szCs w:val="20"/>
              </w:rPr>
              <w:t xml:space="preserve"> </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12</w:t>
            </w:r>
            <w:r w:rsidRPr="00FB608F">
              <w:rPr>
                <w:rFonts w:ascii="Times New Roman" w:hAnsi="Times New Roman" w:cs="Times New Roman"/>
                <w:sz w:val="20"/>
                <w:szCs w:val="20"/>
              </w:rPr>
              <w:t xml:space="preserve"> </w:t>
            </w:r>
          </w:p>
        </w:tc>
      </w:tr>
      <w:tr w:rsidR="001255BA" w:rsidRPr="00FB608F" w:rsidTr="001255BA">
        <w:trPr>
          <w:trHeight w:hRule="exact" w:val="432"/>
        </w:trPr>
        <w:tc>
          <w:tcPr>
            <w:tcW w:w="2323"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Реклама</w:t>
            </w:r>
            <w:r w:rsidRPr="00FB608F">
              <w:rPr>
                <w:rFonts w:ascii="Times New Roman" w:hAnsi="Times New Roman" w:cs="Times New Roman"/>
                <w:sz w:val="20"/>
                <w:szCs w:val="20"/>
              </w:rPr>
              <w:t xml:space="preserve"> </w:t>
            </w:r>
          </w:p>
        </w:tc>
        <w:tc>
          <w:tcPr>
            <w:tcW w:w="103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28</w:t>
            </w:r>
            <w:r w:rsidRPr="00FB608F">
              <w:rPr>
                <w:rFonts w:ascii="Times New Roman" w:hAnsi="Times New Roman" w:cs="Times New Roman"/>
                <w:sz w:val="20"/>
                <w:szCs w:val="20"/>
              </w:rPr>
              <w:t xml:space="preserve"> </w:t>
            </w:r>
          </w:p>
        </w:tc>
        <w:tc>
          <w:tcPr>
            <w:tcW w:w="1776"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63</w:t>
            </w:r>
            <w:r w:rsidRPr="00FB608F">
              <w:rPr>
                <w:rFonts w:ascii="Times New Roman" w:hAnsi="Times New Roman" w:cs="Times New Roman"/>
                <w:sz w:val="20"/>
                <w:szCs w:val="20"/>
              </w:rPr>
              <w:t xml:space="preserve"> </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9</w:t>
            </w:r>
            <w:r w:rsidRPr="00FB608F">
              <w:rPr>
                <w:rFonts w:ascii="Times New Roman" w:hAnsi="Times New Roman" w:cs="Times New Roman"/>
                <w:sz w:val="20"/>
                <w:szCs w:val="20"/>
              </w:rPr>
              <w:t xml:space="preserve"> </w:t>
            </w:r>
          </w:p>
        </w:tc>
      </w:tr>
    </w:tbl>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Укажем также, что проблема предпочтения отдельных информационных каналов — это еще и историческая очередность возникновения и существования их. Так, по мере увеличения числа телевизоров, с момента настоящей экспансии телевидения, пришедшейся на 60-70-е годы, в США телевидение являлось основным источником информации для населения.</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Но затем наметился некоторый спад интереса, объясняемый аналитиками тем, что само телевидение как социальный феномен перестало быть «новостью». Уменьшился общий объем Аудитории. Однако</w:t>
      </w:r>
      <w:proofErr w:type="gramStart"/>
      <w:r w:rsidRPr="00FB608F">
        <w:rPr>
          <w:rFonts w:ascii="Times New Roman" w:hAnsi="Times New Roman" w:cs="Times New Roman"/>
          <w:color w:val="000000"/>
          <w:sz w:val="20"/>
          <w:szCs w:val="20"/>
        </w:rPr>
        <w:t>,</w:t>
      </w:r>
      <w:proofErr w:type="gramEnd"/>
      <w:r w:rsidRPr="00FB608F">
        <w:rPr>
          <w:rFonts w:ascii="Times New Roman" w:hAnsi="Times New Roman" w:cs="Times New Roman"/>
          <w:color w:val="000000"/>
          <w:sz w:val="20"/>
          <w:szCs w:val="20"/>
        </w:rPr>
        <w:t xml:space="preserve"> при уменьшении общей Аудитории телевидения наблюдалось возрастание Аудитории теленовостей (табл. 26)'.</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Поскольку телевидение поставляет новости прямо в дом большинства американцев, для многих из них именно оно является первоисточником информации. Хотя конкуренция с радио на этот счет — факт </w:t>
      </w:r>
      <w:r w:rsidRPr="00FB608F">
        <w:rPr>
          <w:rFonts w:ascii="Times New Roman" w:hAnsi="Times New Roman" w:cs="Times New Roman"/>
          <w:color w:val="000000"/>
          <w:sz w:val="20"/>
          <w:szCs w:val="20"/>
        </w:rPr>
        <w:lastRenderedPageBreak/>
        <w:t xml:space="preserve">несомненный. Более того, по данным телевизионных еженедельников, радио продолжает оставаться одним из важнейших средств </w:t>
      </w:r>
      <w:proofErr w:type="spellStart"/>
      <w:r w:rsidRPr="00FB608F">
        <w:rPr>
          <w:rFonts w:ascii="Times New Roman" w:hAnsi="Times New Roman" w:cs="Times New Roman"/>
          <w:color w:val="000000"/>
          <w:sz w:val="20"/>
          <w:szCs w:val="20"/>
        </w:rPr>
        <w:t>информа</w:t>
      </w:r>
      <w:proofErr w:type="spellEnd"/>
      <w:r w:rsidRPr="00FB608F">
        <w:rPr>
          <w:rFonts w:ascii="Times New Roman" w:hAnsi="Times New Roman" w:cs="Times New Roman"/>
          <w:color w:val="000000"/>
          <w:sz w:val="20"/>
          <w:szCs w:val="20"/>
        </w:rPr>
        <w:t>-</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i/>
          <w:iCs/>
          <w:color w:val="000000"/>
          <w:sz w:val="20"/>
          <w:szCs w:val="20"/>
        </w:rPr>
        <w:t xml:space="preserve">Таблица 26 </w:t>
      </w:r>
      <w:r w:rsidRPr="00FB608F">
        <w:rPr>
          <w:rFonts w:ascii="Times New Roman" w:hAnsi="Times New Roman" w:cs="Times New Roman"/>
          <w:b/>
          <w:bCs/>
          <w:color w:val="000000"/>
          <w:sz w:val="20"/>
          <w:szCs w:val="20"/>
        </w:rPr>
        <w:t xml:space="preserve">Рост Аудитории теленовостей (по данным компании </w:t>
      </w:r>
      <w:proofErr w:type="spellStart"/>
      <w:r w:rsidRPr="00FB608F">
        <w:rPr>
          <w:rFonts w:ascii="Times New Roman" w:hAnsi="Times New Roman" w:cs="Times New Roman"/>
          <w:b/>
          <w:bCs/>
          <w:color w:val="000000"/>
          <w:sz w:val="20"/>
          <w:szCs w:val="20"/>
        </w:rPr>
        <w:t>Нильсена</w:t>
      </w:r>
      <w:proofErr w:type="spellEnd"/>
      <w:r w:rsidRPr="00FB608F">
        <w:rPr>
          <w:rFonts w:ascii="Times New Roman" w:hAnsi="Times New Roman" w:cs="Times New Roman"/>
          <w:b/>
          <w:bCs/>
          <w:color w:val="000000"/>
          <w:sz w:val="20"/>
          <w:szCs w:val="20"/>
        </w:rPr>
        <w:t>)</w:t>
      </w:r>
    </w:p>
    <w:p w:rsidR="001255BA" w:rsidRPr="00FB608F" w:rsidRDefault="001255BA" w:rsidP="00FB608F">
      <w:pPr>
        <w:spacing w:after="0" w:line="240" w:lineRule="auto"/>
        <w:jc w:val="both"/>
        <w:rPr>
          <w:rFonts w:ascii="Times New Roman" w:hAnsi="Times New Roman" w:cs="Times New Roman"/>
          <w:sz w:val="20"/>
          <w:szCs w:val="20"/>
        </w:rPr>
      </w:pPr>
    </w:p>
    <w:tbl>
      <w:tblPr>
        <w:tblW w:w="0" w:type="auto"/>
        <w:tblInd w:w="40" w:type="dxa"/>
        <w:tblLayout w:type="fixed"/>
        <w:tblCellMar>
          <w:left w:w="40" w:type="dxa"/>
          <w:right w:w="40" w:type="dxa"/>
        </w:tblCellMar>
        <w:tblLook w:val="0000" w:firstRow="0" w:lastRow="0" w:firstColumn="0" w:lastColumn="0" w:noHBand="0" w:noVBand="0"/>
      </w:tblPr>
      <w:tblGrid>
        <w:gridCol w:w="643"/>
        <w:gridCol w:w="3581"/>
        <w:gridCol w:w="2093"/>
      </w:tblGrid>
      <w:tr w:rsidR="001255BA" w:rsidRPr="00FB608F" w:rsidTr="001255BA">
        <w:trPr>
          <w:trHeight w:hRule="exact" w:val="432"/>
        </w:trPr>
        <w:tc>
          <w:tcPr>
            <w:tcW w:w="643"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color w:val="000000"/>
                <w:sz w:val="20"/>
                <w:szCs w:val="20"/>
              </w:rPr>
              <w:t>Год</w:t>
            </w:r>
            <w:r w:rsidRPr="00FB608F">
              <w:rPr>
                <w:rFonts w:ascii="Times New Roman" w:hAnsi="Times New Roman" w:cs="Times New Roman"/>
                <w:sz w:val="20"/>
                <w:szCs w:val="20"/>
              </w:rPr>
              <w:t xml:space="preserve"> </w:t>
            </w:r>
          </w:p>
        </w:tc>
        <w:tc>
          <w:tcPr>
            <w:tcW w:w="3581" w:type="dxa"/>
            <w:tcBorders>
              <w:top w:val="single" w:sz="6" w:space="0" w:color="auto"/>
              <w:left w:val="single" w:sz="6" w:space="0" w:color="auto"/>
              <w:bottom w:val="single" w:sz="6" w:space="0" w:color="auto"/>
              <w:right w:val="nil"/>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color w:val="000000"/>
                <w:sz w:val="20"/>
                <w:szCs w:val="20"/>
              </w:rPr>
              <w:t xml:space="preserve">Число семей, охваченных </w:t>
            </w:r>
            <w:proofErr w:type="gramStart"/>
            <w:r w:rsidRPr="00FB608F">
              <w:rPr>
                <w:rFonts w:ascii="Times New Roman" w:hAnsi="Times New Roman" w:cs="Times New Roman"/>
                <w:b/>
                <w:bCs/>
                <w:color w:val="000000"/>
                <w:sz w:val="20"/>
                <w:szCs w:val="20"/>
              </w:rPr>
              <w:t>вечерними</w:t>
            </w:r>
            <w:proofErr w:type="gramEnd"/>
            <w:r w:rsidRPr="00FB608F">
              <w:rPr>
                <w:rFonts w:ascii="Times New Roman" w:hAnsi="Times New Roman" w:cs="Times New Roman"/>
                <w:sz w:val="20"/>
                <w:szCs w:val="20"/>
              </w:rPr>
              <w:t xml:space="preserve"> </w:t>
            </w:r>
          </w:p>
        </w:tc>
        <w:tc>
          <w:tcPr>
            <w:tcW w:w="2093" w:type="dxa"/>
            <w:tcBorders>
              <w:top w:val="single" w:sz="6" w:space="0" w:color="auto"/>
              <w:left w:val="nil"/>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color w:val="000000"/>
                <w:sz w:val="20"/>
                <w:szCs w:val="20"/>
              </w:rPr>
              <w:t xml:space="preserve">новостями (в </w:t>
            </w:r>
            <w:proofErr w:type="gramStart"/>
            <w:r w:rsidRPr="00FB608F">
              <w:rPr>
                <w:rFonts w:ascii="Times New Roman" w:hAnsi="Times New Roman" w:cs="Times New Roman"/>
                <w:b/>
                <w:bCs/>
                <w:color w:val="000000"/>
                <w:sz w:val="20"/>
                <w:szCs w:val="20"/>
              </w:rPr>
              <w:t>млн</w:t>
            </w:r>
            <w:proofErr w:type="gramEnd"/>
            <w:r w:rsidRPr="00FB608F">
              <w:rPr>
                <w:rFonts w:ascii="Times New Roman" w:hAnsi="Times New Roman" w:cs="Times New Roman"/>
                <w:b/>
                <w:bCs/>
                <w:color w:val="000000"/>
                <w:sz w:val="20"/>
                <w:szCs w:val="20"/>
              </w:rPr>
              <w:t>)</w:t>
            </w:r>
            <w:r w:rsidRPr="00FB608F">
              <w:rPr>
                <w:rFonts w:ascii="Times New Roman" w:hAnsi="Times New Roman" w:cs="Times New Roman"/>
                <w:sz w:val="20"/>
                <w:szCs w:val="20"/>
              </w:rPr>
              <w:t xml:space="preserve"> </w:t>
            </w:r>
          </w:p>
        </w:tc>
      </w:tr>
      <w:tr w:rsidR="001255BA" w:rsidRPr="00FB608F" w:rsidTr="001255BA">
        <w:trPr>
          <w:trHeight w:hRule="exact" w:val="413"/>
        </w:trPr>
        <w:tc>
          <w:tcPr>
            <w:tcW w:w="643"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color w:val="000000"/>
                <w:sz w:val="20"/>
                <w:szCs w:val="20"/>
              </w:rPr>
              <w:t>1965</w:t>
            </w:r>
            <w:r w:rsidRPr="00FB608F">
              <w:rPr>
                <w:rFonts w:ascii="Times New Roman" w:hAnsi="Times New Roman" w:cs="Times New Roman"/>
                <w:sz w:val="20"/>
                <w:szCs w:val="20"/>
              </w:rPr>
              <w:t xml:space="preserve"> </w:t>
            </w:r>
          </w:p>
        </w:tc>
        <w:tc>
          <w:tcPr>
            <w:tcW w:w="5674" w:type="dxa"/>
            <w:gridSpan w:val="2"/>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color w:val="000000"/>
                <w:sz w:val="20"/>
                <w:szCs w:val="20"/>
              </w:rPr>
              <w:t>22,2</w:t>
            </w:r>
            <w:r w:rsidRPr="00FB608F">
              <w:rPr>
                <w:rFonts w:ascii="Times New Roman" w:hAnsi="Times New Roman" w:cs="Times New Roman"/>
                <w:sz w:val="20"/>
                <w:szCs w:val="20"/>
              </w:rPr>
              <w:t xml:space="preserve"> </w:t>
            </w:r>
          </w:p>
        </w:tc>
      </w:tr>
      <w:tr w:rsidR="001255BA" w:rsidRPr="00FB608F" w:rsidTr="001255BA">
        <w:trPr>
          <w:trHeight w:hRule="exact" w:val="413"/>
        </w:trPr>
        <w:tc>
          <w:tcPr>
            <w:tcW w:w="643"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color w:val="000000"/>
                <w:sz w:val="20"/>
                <w:szCs w:val="20"/>
              </w:rPr>
              <w:t>1970</w:t>
            </w:r>
            <w:r w:rsidRPr="00FB608F">
              <w:rPr>
                <w:rFonts w:ascii="Times New Roman" w:hAnsi="Times New Roman" w:cs="Times New Roman"/>
                <w:sz w:val="20"/>
                <w:szCs w:val="20"/>
              </w:rPr>
              <w:t xml:space="preserve"> </w:t>
            </w:r>
          </w:p>
        </w:tc>
        <w:tc>
          <w:tcPr>
            <w:tcW w:w="5674" w:type="dxa"/>
            <w:gridSpan w:val="2"/>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color w:val="000000"/>
                <w:sz w:val="20"/>
                <w:szCs w:val="20"/>
              </w:rPr>
              <w:t>24,0</w:t>
            </w:r>
            <w:r w:rsidRPr="00FB608F">
              <w:rPr>
                <w:rFonts w:ascii="Times New Roman" w:hAnsi="Times New Roman" w:cs="Times New Roman"/>
                <w:sz w:val="20"/>
                <w:szCs w:val="20"/>
              </w:rPr>
              <w:t xml:space="preserve"> </w:t>
            </w:r>
          </w:p>
        </w:tc>
      </w:tr>
      <w:tr w:rsidR="001255BA" w:rsidRPr="00FB608F" w:rsidTr="001255BA">
        <w:trPr>
          <w:trHeight w:hRule="exact" w:val="422"/>
        </w:trPr>
        <w:tc>
          <w:tcPr>
            <w:tcW w:w="643"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color w:val="000000"/>
                <w:sz w:val="20"/>
                <w:szCs w:val="20"/>
              </w:rPr>
              <w:t>1975</w:t>
            </w:r>
            <w:r w:rsidRPr="00FB608F">
              <w:rPr>
                <w:rFonts w:ascii="Times New Roman" w:hAnsi="Times New Roman" w:cs="Times New Roman"/>
                <w:sz w:val="20"/>
                <w:szCs w:val="20"/>
              </w:rPr>
              <w:t xml:space="preserve"> </w:t>
            </w:r>
          </w:p>
        </w:tc>
        <w:tc>
          <w:tcPr>
            <w:tcW w:w="5674" w:type="dxa"/>
            <w:gridSpan w:val="2"/>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color w:val="000000"/>
                <w:sz w:val="20"/>
                <w:szCs w:val="20"/>
              </w:rPr>
              <w:t>28,9</w:t>
            </w:r>
            <w:r w:rsidRPr="00FB608F">
              <w:rPr>
                <w:rFonts w:ascii="Times New Roman" w:hAnsi="Times New Roman" w:cs="Times New Roman"/>
                <w:sz w:val="20"/>
                <w:szCs w:val="20"/>
              </w:rPr>
              <w:t xml:space="preserve"> </w:t>
            </w:r>
          </w:p>
        </w:tc>
      </w:tr>
      <w:tr w:rsidR="001255BA" w:rsidRPr="00FB608F" w:rsidTr="001255BA">
        <w:trPr>
          <w:trHeight w:hRule="exact" w:val="442"/>
        </w:trPr>
        <w:tc>
          <w:tcPr>
            <w:tcW w:w="643"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color w:val="000000"/>
                <w:sz w:val="20"/>
                <w:szCs w:val="20"/>
              </w:rPr>
              <w:t>1980</w:t>
            </w:r>
            <w:r w:rsidRPr="00FB608F">
              <w:rPr>
                <w:rFonts w:ascii="Times New Roman" w:hAnsi="Times New Roman" w:cs="Times New Roman"/>
                <w:sz w:val="20"/>
                <w:szCs w:val="20"/>
              </w:rPr>
              <w:t xml:space="preserve"> </w:t>
            </w:r>
          </w:p>
        </w:tc>
        <w:tc>
          <w:tcPr>
            <w:tcW w:w="5674" w:type="dxa"/>
            <w:gridSpan w:val="2"/>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color w:val="000000"/>
                <w:sz w:val="20"/>
                <w:szCs w:val="20"/>
              </w:rPr>
              <w:t>34,0</w:t>
            </w:r>
            <w:r w:rsidRPr="00FB608F">
              <w:rPr>
                <w:rFonts w:ascii="Times New Roman" w:hAnsi="Times New Roman" w:cs="Times New Roman"/>
                <w:sz w:val="20"/>
                <w:szCs w:val="20"/>
              </w:rPr>
              <w:t xml:space="preserve"> </w:t>
            </w:r>
          </w:p>
        </w:tc>
      </w:tr>
    </w:tbl>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proofErr w:type="spellStart"/>
      <w:r w:rsidRPr="00FB608F">
        <w:rPr>
          <w:rFonts w:ascii="Times New Roman" w:hAnsi="Times New Roman" w:cs="Times New Roman"/>
          <w:color w:val="000000"/>
          <w:sz w:val="20"/>
          <w:szCs w:val="20"/>
        </w:rPr>
        <w:t>ции</w:t>
      </w:r>
      <w:proofErr w:type="spellEnd"/>
      <w:r w:rsidRPr="00FB608F">
        <w:rPr>
          <w:rFonts w:ascii="Times New Roman" w:hAnsi="Times New Roman" w:cs="Times New Roman"/>
          <w:color w:val="000000"/>
          <w:sz w:val="20"/>
          <w:szCs w:val="20"/>
        </w:rPr>
        <w:t>. По американским источникам, в утренние часы оно поставляет новости 57% населения страны старше 18 лет, лишь 19% населения смотрят в это время новости по телевидению и 18% читают газеты</w:t>
      </w:r>
      <w:proofErr w:type="gramStart"/>
      <w:r w:rsidRPr="00FB608F">
        <w:rPr>
          <w:rFonts w:ascii="Times New Roman" w:hAnsi="Times New Roman" w:cs="Times New Roman"/>
          <w:color w:val="000000"/>
          <w:sz w:val="20"/>
          <w:szCs w:val="20"/>
          <w:vertAlign w:val="superscript"/>
        </w:rPr>
        <w:t>1</w:t>
      </w:r>
      <w:proofErr w:type="gramEnd"/>
      <w:r w:rsidRPr="00FB608F">
        <w:rPr>
          <w:rFonts w:ascii="Times New Roman" w:hAnsi="Times New Roman" w:cs="Times New Roman"/>
          <w:color w:val="000000"/>
          <w:sz w:val="20"/>
          <w:szCs w:val="20"/>
        </w:rPr>
        <w:t xml:space="preserve">. </w:t>
      </w:r>
      <w:proofErr w:type="gramStart"/>
      <w:r w:rsidRPr="00FB608F">
        <w:rPr>
          <w:rFonts w:ascii="Times New Roman" w:hAnsi="Times New Roman" w:cs="Times New Roman"/>
          <w:color w:val="000000"/>
          <w:sz w:val="20"/>
          <w:szCs w:val="20"/>
        </w:rPr>
        <w:t>Более глубинные</w:t>
      </w:r>
      <w:proofErr w:type="gramEnd"/>
      <w:r w:rsidRPr="00FB608F">
        <w:rPr>
          <w:rFonts w:ascii="Times New Roman" w:hAnsi="Times New Roman" w:cs="Times New Roman"/>
          <w:color w:val="000000"/>
          <w:sz w:val="20"/>
          <w:szCs w:val="20"/>
        </w:rPr>
        <w:t xml:space="preserve"> механизмы оперирования потребителя с информацией выясняются, когда исследователь задается целью выйти на </w:t>
      </w:r>
      <w:r w:rsidRPr="00FB608F">
        <w:rPr>
          <w:rFonts w:ascii="Times New Roman" w:hAnsi="Times New Roman" w:cs="Times New Roman"/>
          <w:i/>
          <w:iCs/>
          <w:color w:val="000000"/>
          <w:sz w:val="20"/>
          <w:szCs w:val="20"/>
        </w:rPr>
        <w:t xml:space="preserve">эффекты, </w:t>
      </w:r>
      <w:r w:rsidRPr="00FB608F">
        <w:rPr>
          <w:rFonts w:ascii="Times New Roman" w:hAnsi="Times New Roman" w:cs="Times New Roman"/>
          <w:color w:val="000000"/>
          <w:sz w:val="20"/>
          <w:szCs w:val="20"/>
        </w:rPr>
        <w:t>ею производимые: осознание этой информации как новой, согласие или несогласие с утверждением Коммуникатора, осознание информации как правдивой или лживой и т. п.</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Так, американские службы изучения общественного мнения постоянно отслеживают, кому </w:t>
      </w:r>
      <w:r w:rsidRPr="00FB608F">
        <w:rPr>
          <w:rFonts w:ascii="Times New Roman" w:hAnsi="Times New Roman" w:cs="Times New Roman"/>
          <w:i/>
          <w:iCs/>
          <w:color w:val="000000"/>
          <w:sz w:val="20"/>
          <w:szCs w:val="20"/>
        </w:rPr>
        <w:t xml:space="preserve">доверяет </w:t>
      </w:r>
      <w:r w:rsidRPr="00FB608F">
        <w:rPr>
          <w:rFonts w:ascii="Times New Roman" w:hAnsi="Times New Roman" w:cs="Times New Roman"/>
          <w:color w:val="000000"/>
          <w:sz w:val="20"/>
          <w:szCs w:val="20"/>
        </w:rPr>
        <w:t xml:space="preserve">американская публика. </w:t>
      </w:r>
      <w:proofErr w:type="spellStart"/>
      <w:r w:rsidRPr="00FB608F">
        <w:rPr>
          <w:rFonts w:ascii="Times New Roman" w:hAnsi="Times New Roman" w:cs="Times New Roman"/>
          <w:color w:val="000000"/>
          <w:sz w:val="20"/>
          <w:szCs w:val="20"/>
        </w:rPr>
        <w:t>Крупн</w:t>
      </w:r>
      <w:proofErr w:type="gramStart"/>
      <w:r w:rsidRPr="00FB608F">
        <w:rPr>
          <w:rFonts w:ascii="Times New Roman" w:hAnsi="Times New Roman" w:cs="Times New Roman"/>
          <w:color w:val="000000"/>
          <w:sz w:val="20"/>
          <w:szCs w:val="20"/>
        </w:rPr>
        <w:t>"е</w:t>
      </w:r>
      <w:proofErr w:type="gramEnd"/>
      <w:r w:rsidRPr="00FB608F">
        <w:rPr>
          <w:rFonts w:ascii="Times New Roman" w:hAnsi="Times New Roman" w:cs="Times New Roman"/>
          <w:color w:val="000000"/>
          <w:sz w:val="20"/>
          <w:szCs w:val="20"/>
        </w:rPr>
        <w:t>й</w:t>
      </w:r>
      <w:proofErr w:type="spellEnd"/>
      <w:r w:rsidRPr="00FB608F">
        <w:rPr>
          <w:rFonts w:ascii="Times New Roman" w:hAnsi="Times New Roman" w:cs="Times New Roman"/>
          <w:color w:val="000000"/>
          <w:sz w:val="20"/>
          <w:szCs w:val="20"/>
        </w:rPr>
        <w:t>-шее исследование такого рода, осуществленное Институтом Гэллапа в 1985 г.</w:t>
      </w:r>
      <w:r w:rsidRPr="00FB608F">
        <w:rPr>
          <w:rFonts w:ascii="Times New Roman" w:hAnsi="Times New Roman" w:cs="Times New Roman"/>
          <w:color w:val="000000"/>
          <w:sz w:val="20"/>
          <w:szCs w:val="20"/>
          <w:vertAlign w:val="superscript"/>
        </w:rPr>
        <w:t>2</w:t>
      </w:r>
      <w:r w:rsidRPr="00FB608F">
        <w:rPr>
          <w:rFonts w:ascii="Times New Roman" w:hAnsi="Times New Roman" w:cs="Times New Roman"/>
          <w:color w:val="000000"/>
          <w:sz w:val="20"/>
          <w:szCs w:val="20"/>
        </w:rPr>
        <w:t xml:space="preserve">, построено по такому принципу: в нем перечислены тридцать пять информационных каналов и журналистов, доверие к которым измерялось по </w:t>
      </w:r>
      <w:proofErr w:type="spellStart"/>
      <w:r w:rsidRPr="00FB608F">
        <w:rPr>
          <w:rFonts w:ascii="Times New Roman" w:hAnsi="Times New Roman" w:cs="Times New Roman"/>
          <w:color w:val="000000"/>
          <w:sz w:val="20"/>
          <w:szCs w:val="20"/>
        </w:rPr>
        <w:t>четырехфлльной</w:t>
      </w:r>
      <w:proofErr w:type="spellEnd"/>
      <w:r w:rsidRPr="00FB608F">
        <w:rPr>
          <w:rFonts w:ascii="Times New Roman" w:hAnsi="Times New Roman" w:cs="Times New Roman"/>
          <w:color w:val="000000"/>
          <w:sz w:val="20"/>
          <w:szCs w:val="20"/>
        </w:rPr>
        <w:t xml:space="preserve"> шкале.</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Замерялись самые разные уровни доверия — в ряду с другими социальными институтами: на тот момент 31 информационный канал и журналисты пользовались большим доверием, чем американский Белый дом (а это было время, когда тогдашняя президентская команда была на пике доверия к ней американцев). Авторы рецензии подчеркивают, что исследователи не нашли связи между степенью доверия к прессе и разницей в политических ориентациях людей (в диапазоне правые—левые)</w:t>
      </w:r>
      <w:r w:rsidRPr="00FB608F">
        <w:rPr>
          <w:rFonts w:ascii="Times New Roman" w:hAnsi="Times New Roman" w:cs="Times New Roman"/>
          <w:color w:val="000000"/>
          <w:sz w:val="20"/>
          <w:szCs w:val="20"/>
          <w:vertAlign w:val="superscript"/>
        </w:rPr>
        <w:t>3</w:t>
      </w:r>
      <w:r w:rsidRPr="00FB608F">
        <w:rPr>
          <w:rFonts w:ascii="Times New Roman" w:hAnsi="Times New Roman" w:cs="Times New Roman"/>
          <w:color w:val="000000"/>
          <w:sz w:val="20"/>
          <w:szCs w:val="20"/>
        </w:rPr>
        <w:t>.</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Не обнаружено разницы в доверии к каналам, относящимся к разным средствам отражения реальности — прессе и аудиовизуальным, хотя такого рода заблуждения характерны для самих журналистов. Доверие, скорее, зависит </w:t>
      </w:r>
      <w:proofErr w:type="gramStart"/>
      <w:r w:rsidRPr="00FB608F">
        <w:rPr>
          <w:rFonts w:ascii="Times New Roman" w:hAnsi="Times New Roman" w:cs="Times New Roman"/>
          <w:color w:val="000000"/>
          <w:sz w:val="20"/>
          <w:szCs w:val="20"/>
        </w:rPr>
        <w:t>от</w:t>
      </w:r>
      <w:proofErr w:type="gramEnd"/>
      <w:r w:rsidRPr="00FB608F">
        <w:rPr>
          <w:rFonts w:ascii="Times New Roman" w:hAnsi="Times New Roman" w:cs="Times New Roman"/>
          <w:color w:val="000000"/>
          <w:sz w:val="20"/>
          <w:szCs w:val="20"/>
        </w:rPr>
        <w:t xml:space="preserve"> </w:t>
      </w:r>
      <w:proofErr w:type="gramStart"/>
      <w:r w:rsidRPr="00FB608F">
        <w:rPr>
          <w:rFonts w:ascii="Times New Roman" w:hAnsi="Times New Roman" w:cs="Times New Roman"/>
          <w:color w:val="000000"/>
          <w:sz w:val="20"/>
          <w:szCs w:val="20"/>
        </w:rPr>
        <w:t>тина</w:t>
      </w:r>
      <w:proofErr w:type="gramEnd"/>
      <w:r w:rsidRPr="00FB608F">
        <w:rPr>
          <w:rFonts w:ascii="Times New Roman" w:hAnsi="Times New Roman" w:cs="Times New Roman"/>
          <w:color w:val="000000"/>
          <w:sz w:val="20"/>
          <w:szCs w:val="20"/>
        </w:rPr>
        <w:t xml:space="preserve"> новостей и журналистских персон, которые эти новости комментируют. Так, при «тройке» за доверие, которую получили большинство из этих 35 каналов, оценку «четыре» получили только «</w:t>
      </w:r>
      <w:proofErr w:type="spellStart"/>
      <w:proofErr w:type="gramStart"/>
      <w:r w:rsidRPr="00FB608F">
        <w:rPr>
          <w:rFonts w:ascii="Times New Roman" w:hAnsi="Times New Roman" w:cs="Times New Roman"/>
          <w:color w:val="000000"/>
          <w:sz w:val="20"/>
          <w:szCs w:val="20"/>
        </w:rPr>
        <w:t>Уолл</w:t>
      </w:r>
      <w:proofErr w:type="spellEnd"/>
      <w:r w:rsidRPr="00FB608F">
        <w:rPr>
          <w:rFonts w:ascii="Times New Roman" w:hAnsi="Times New Roman" w:cs="Times New Roman"/>
          <w:color w:val="000000"/>
          <w:sz w:val="20"/>
          <w:szCs w:val="20"/>
        </w:rPr>
        <w:t xml:space="preserve"> Стрит</w:t>
      </w:r>
      <w:proofErr w:type="gramEnd"/>
      <w:r w:rsidRPr="00FB608F">
        <w:rPr>
          <w:rFonts w:ascii="Times New Roman" w:hAnsi="Times New Roman" w:cs="Times New Roman"/>
          <w:color w:val="000000"/>
          <w:sz w:val="20"/>
          <w:szCs w:val="20"/>
        </w:rPr>
        <w:t xml:space="preserve"> </w:t>
      </w:r>
      <w:proofErr w:type="spellStart"/>
      <w:r w:rsidRPr="00FB608F">
        <w:rPr>
          <w:rFonts w:ascii="Times New Roman" w:hAnsi="Times New Roman" w:cs="Times New Roman"/>
          <w:color w:val="000000"/>
          <w:sz w:val="20"/>
          <w:szCs w:val="20"/>
        </w:rPr>
        <w:t>Джорнел</w:t>
      </w:r>
      <w:proofErr w:type="spellEnd"/>
      <w:r w:rsidRPr="00FB608F">
        <w:rPr>
          <w:rFonts w:ascii="Times New Roman" w:hAnsi="Times New Roman" w:cs="Times New Roman"/>
          <w:color w:val="000000"/>
          <w:sz w:val="20"/>
          <w:szCs w:val="20"/>
        </w:rPr>
        <w:t xml:space="preserve">», газетчик </w:t>
      </w:r>
      <w:proofErr w:type="spellStart"/>
      <w:r w:rsidRPr="00FB608F">
        <w:rPr>
          <w:rFonts w:ascii="Times New Roman" w:hAnsi="Times New Roman" w:cs="Times New Roman"/>
          <w:color w:val="000000"/>
          <w:sz w:val="20"/>
          <w:szCs w:val="20"/>
        </w:rPr>
        <w:t>Кронкайт</w:t>
      </w:r>
      <w:proofErr w:type="spellEnd"/>
      <w:r w:rsidRPr="00FB608F">
        <w:rPr>
          <w:rFonts w:ascii="Times New Roman" w:hAnsi="Times New Roman" w:cs="Times New Roman"/>
          <w:color w:val="000000"/>
          <w:sz w:val="20"/>
          <w:szCs w:val="20"/>
        </w:rPr>
        <w:t xml:space="preserve"> </w:t>
      </w:r>
      <w:r w:rsidRPr="00FB608F">
        <w:rPr>
          <w:rFonts w:ascii="Times New Roman" w:hAnsi="Times New Roman" w:cs="Times New Roman"/>
          <w:i/>
          <w:iCs/>
          <w:color w:val="000000"/>
          <w:sz w:val="20"/>
          <w:szCs w:val="20"/>
        </w:rPr>
        <w:t>(</w:t>
      </w:r>
      <w:proofErr w:type="spellStart"/>
      <w:r w:rsidRPr="00FB608F">
        <w:rPr>
          <w:rFonts w:ascii="Times New Roman" w:hAnsi="Times New Roman" w:cs="Times New Roman"/>
          <w:i/>
          <w:iCs/>
          <w:color w:val="000000"/>
          <w:sz w:val="20"/>
          <w:szCs w:val="20"/>
        </w:rPr>
        <w:t>Сгоп</w:t>
      </w:r>
      <w:proofErr w:type="spellEnd"/>
      <w:r w:rsidRPr="00FB608F">
        <w:rPr>
          <w:rFonts w:ascii="Times New Roman" w:hAnsi="Times New Roman" w:cs="Times New Roman"/>
          <w:i/>
          <w:iCs/>
          <w:color w:val="000000"/>
          <w:sz w:val="20"/>
          <w:szCs w:val="20"/>
        </w:rPr>
        <w:t>-</w:t>
      </w:r>
      <w:r w:rsidRPr="00FB608F">
        <w:rPr>
          <w:rFonts w:ascii="Times New Roman" w:hAnsi="Times New Roman" w:cs="Times New Roman"/>
          <w:i/>
          <w:iCs/>
          <w:color w:val="000000"/>
          <w:sz w:val="20"/>
          <w:szCs w:val="20"/>
          <w:lang w:val="en-US"/>
        </w:rPr>
        <w:t>kite</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color w:val="000000"/>
          <w:sz w:val="20"/>
          <w:szCs w:val="20"/>
        </w:rPr>
        <w:t xml:space="preserve">и два телеведущих Мак-Нил и </w:t>
      </w:r>
      <w:proofErr w:type="spellStart"/>
      <w:r w:rsidRPr="00FB608F">
        <w:rPr>
          <w:rFonts w:ascii="Times New Roman" w:hAnsi="Times New Roman" w:cs="Times New Roman"/>
          <w:color w:val="000000"/>
          <w:sz w:val="20"/>
          <w:szCs w:val="20"/>
        </w:rPr>
        <w:t>Лерер</w:t>
      </w:r>
      <w:proofErr w:type="spellEnd"/>
      <w:r w:rsidRPr="00FB608F">
        <w:rPr>
          <w:rFonts w:ascii="Times New Roman" w:hAnsi="Times New Roman" w:cs="Times New Roman"/>
          <w:color w:val="000000"/>
          <w:sz w:val="20"/>
          <w:szCs w:val="20"/>
        </w:rPr>
        <w:t xml:space="preserve"> </w:t>
      </w:r>
      <w:r w:rsidRPr="00FB608F">
        <w:rPr>
          <w:rFonts w:ascii="Times New Roman" w:hAnsi="Times New Roman" w:cs="Times New Roman"/>
          <w:i/>
          <w:iCs/>
          <w:color w:val="000000"/>
          <w:sz w:val="20"/>
          <w:szCs w:val="20"/>
        </w:rPr>
        <w:t>(</w:t>
      </w:r>
      <w:proofErr w:type="spellStart"/>
      <w:r w:rsidRPr="00FB608F">
        <w:rPr>
          <w:rFonts w:ascii="Times New Roman" w:hAnsi="Times New Roman" w:cs="Times New Roman"/>
          <w:i/>
          <w:iCs/>
          <w:color w:val="000000"/>
          <w:sz w:val="20"/>
          <w:szCs w:val="20"/>
          <w:lang w:val="en-US"/>
        </w:rPr>
        <w:t>MacNeil</w:t>
      </w:r>
      <w:proofErr w:type="spellEnd"/>
      <w:r w:rsidRPr="00FB608F">
        <w:rPr>
          <w:rFonts w:ascii="Times New Roman" w:hAnsi="Times New Roman" w:cs="Times New Roman"/>
          <w:i/>
          <w:iCs/>
          <w:color w:val="000000"/>
          <w:sz w:val="20"/>
          <w:szCs w:val="20"/>
        </w:rPr>
        <w:t xml:space="preserve"> и </w:t>
      </w:r>
      <w:r w:rsidRPr="00FB608F">
        <w:rPr>
          <w:rFonts w:ascii="Times New Roman" w:hAnsi="Times New Roman" w:cs="Times New Roman"/>
          <w:i/>
          <w:iCs/>
          <w:color w:val="000000"/>
          <w:sz w:val="20"/>
          <w:szCs w:val="20"/>
          <w:lang w:val="en-US"/>
        </w:rPr>
        <w:t>Lehrer</w:t>
      </w:r>
      <w:r w:rsidRPr="00FB608F">
        <w:rPr>
          <w:rFonts w:ascii="Times New Roman" w:hAnsi="Times New Roman" w:cs="Times New Roman"/>
          <w:i/>
          <w:iCs/>
          <w:color w:val="000000"/>
          <w:sz w:val="20"/>
          <w:szCs w:val="20"/>
        </w:rPr>
        <w:t>).</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Еще один комплекс задач возникает, когда исследователь побуждает своего собеседника выйти на характеристики информационного поля в целом. Например, сравнить различные средства массовой коммуникации - газеты, радио и телевидение — по степени оперативности, по степени достоверности информации; выйти на сравнение СМК с другими социальными институтами (властные структуры, церковь и пр.) по степени доверия к ним. Количество возможностей здесь безгранично.</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 ходе всесоюзного опроса общественного мнения, проведенного ВЦИОМ в августе 1991 г., опрашиваемым был задан вопрос: «В какой мере вы доверяете центральной печати, радио, телевидению?». Ответы «полностью доверяю» и «в основном доверяю» выбрали 49 % </w:t>
      </w:r>
      <w:proofErr w:type="gramStart"/>
      <w:r w:rsidRPr="00FB608F">
        <w:rPr>
          <w:rFonts w:ascii="Times New Roman" w:hAnsi="Times New Roman" w:cs="Times New Roman"/>
          <w:color w:val="000000"/>
          <w:sz w:val="20"/>
          <w:szCs w:val="20"/>
        </w:rPr>
        <w:t>опрошенных</w:t>
      </w:r>
      <w:proofErr w:type="gramEnd"/>
      <w:r w:rsidRPr="00FB608F">
        <w:rPr>
          <w:rFonts w:ascii="Times New Roman" w:hAnsi="Times New Roman" w:cs="Times New Roman"/>
          <w:color w:val="000000"/>
          <w:sz w:val="20"/>
          <w:szCs w:val="20"/>
        </w:rPr>
        <w:t xml:space="preserve">. Тогда прессу по уровню доверия опережал лишь Верховный Совет России, </w:t>
      </w:r>
      <w:proofErr w:type="gramStart"/>
      <w:r w:rsidRPr="00FB608F">
        <w:rPr>
          <w:rFonts w:ascii="Times New Roman" w:hAnsi="Times New Roman" w:cs="Times New Roman"/>
          <w:color w:val="000000"/>
          <w:sz w:val="20"/>
          <w:szCs w:val="20"/>
        </w:rPr>
        <w:t>позади оставались</w:t>
      </w:r>
      <w:proofErr w:type="gramEnd"/>
      <w:r w:rsidRPr="00FB608F">
        <w:rPr>
          <w:rFonts w:ascii="Times New Roman" w:hAnsi="Times New Roman" w:cs="Times New Roman"/>
          <w:color w:val="000000"/>
          <w:sz w:val="20"/>
          <w:szCs w:val="20"/>
        </w:rPr>
        <w:t xml:space="preserve"> армия, церковь, КГБ, Верховный Совет СССР, кабинет министров СССР, КПСС (в диапазоне 39-11 %). Информация, которая говорит о том времени слома эпох в стране практически все.</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При производстве телерекламы могут оказаться полезными принципы телевизионного творчества. Их тоже нужно специально выяснять. Из многочисленных исследований Аудитории, причем и международных, т. е. эмпирически соответствующих моделям телепросмотра в самых разных странах, известно, что Аудитория ранжирует характеристики телепередач. Это отражено в табл. 27'.</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Характер информации, которой мы здесь оперируем, свидетельствует, что часть ее может быть получена только социологическим путем.</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О падении тиражей мы узнаем из статистики, но в пользу какого источника делает выбор местная Аудитория при подписке — это задача, для решения которой надо обратиться к самой Аудитории.</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i/>
          <w:iCs/>
          <w:color w:val="000000"/>
          <w:sz w:val="20"/>
          <w:szCs w:val="20"/>
        </w:rPr>
        <w:t>Таблица 27</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color w:val="000000"/>
          <w:sz w:val="20"/>
          <w:szCs w:val="20"/>
        </w:rPr>
        <w:t>Характеристики телепередач (% респондентов, указавших ту или иную характеристику)</w:t>
      </w:r>
    </w:p>
    <w:p w:rsidR="001255BA" w:rsidRPr="00FB608F" w:rsidRDefault="001255BA" w:rsidP="00FB608F">
      <w:pPr>
        <w:spacing w:after="0" w:line="240" w:lineRule="auto"/>
        <w:jc w:val="both"/>
        <w:rPr>
          <w:rFonts w:ascii="Times New Roman" w:hAnsi="Times New Roman" w:cs="Times New Roman"/>
          <w:sz w:val="20"/>
          <w:szCs w:val="20"/>
        </w:rPr>
      </w:pPr>
    </w:p>
    <w:tbl>
      <w:tblPr>
        <w:tblW w:w="0" w:type="auto"/>
        <w:tblInd w:w="40" w:type="dxa"/>
        <w:tblLayout w:type="fixed"/>
        <w:tblCellMar>
          <w:left w:w="40" w:type="dxa"/>
          <w:right w:w="40" w:type="dxa"/>
        </w:tblCellMar>
        <w:tblLook w:val="0000" w:firstRow="0" w:lastRow="0" w:firstColumn="0" w:lastColumn="0" w:noHBand="0" w:noVBand="0"/>
      </w:tblPr>
      <w:tblGrid>
        <w:gridCol w:w="4349"/>
        <w:gridCol w:w="1987"/>
      </w:tblGrid>
      <w:tr w:rsidR="001255BA" w:rsidRPr="00FB608F" w:rsidTr="001255BA">
        <w:trPr>
          <w:trHeight w:hRule="exact" w:val="432"/>
        </w:trPr>
        <w:tc>
          <w:tcPr>
            <w:tcW w:w="434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Они должны</w:t>
            </w:r>
            <w:r w:rsidRPr="00FB608F">
              <w:rPr>
                <w:rFonts w:ascii="Times New Roman" w:hAnsi="Times New Roman" w:cs="Times New Roman"/>
                <w:sz w:val="20"/>
                <w:szCs w:val="20"/>
              </w:rPr>
              <w:t xml:space="preserve"> </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w:t>
            </w:r>
            <w:r w:rsidRPr="00FB608F">
              <w:rPr>
                <w:rFonts w:ascii="Times New Roman" w:hAnsi="Times New Roman" w:cs="Times New Roman"/>
                <w:sz w:val="20"/>
                <w:szCs w:val="20"/>
              </w:rPr>
              <w:t xml:space="preserve"> </w:t>
            </w:r>
          </w:p>
        </w:tc>
      </w:tr>
      <w:tr w:rsidR="001255BA" w:rsidRPr="00FB608F" w:rsidTr="001255BA">
        <w:trPr>
          <w:trHeight w:hRule="exact" w:val="422"/>
        </w:trPr>
        <w:tc>
          <w:tcPr>
            <w:tcW w:w="434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быть </w:t>
            </w:r>
            <w:proofErr w:type="gramStart"/>
            <w:r w:rsidRPr="00FB608F">
              <w:rPr>
                <w:rFonts w:ascii="Times New Roman" w:hAnsi="Times New Roman" w:cs="Times New Roman"/>
                <w:color w:val="000000"/>
                <w:sz w:val="20"/>
                <w:szCs w:val="20"/>
              </w:rPr>
              <w:t>интересны</w:t>
            </w:r>
            <w:proofErr w:type="gramEnd"/>
            <w:r w:rsidRPr="00FB608F">
              <w:rPr>
                <w:rFonts w:ascii="Times New Roman" w:hAnsi="Times New Roman" w:cs="Times New Roman"/>
                <w:sz w:val="20"/>
                <w:szCs w:val="20"/>
              </w:rPr>
              <w:t xml:space="preserve"> </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73</w:t>
            </w:r>
            <w:r w:rsidRPr="00FB608F">
              <w:rPr>
                <w:rFonts w:ascii="Times New Roman" w:hAnsi="Times New Roman" w:cs="Times New Roman"/>
                <w:sz w:val="20"/>
                <w:szCs w:val="20"/>
              </w:rPr>
              <w:t xml:space="preserve"> </w:t>
            </w:r>
          </w:p>
        </w:tc>
      </w:tr>
      <w:tr w:rsidR="001255BA" w:rsidRPr="00FB608F" w:rsidTr="001255BA">
        <w:trPr>
          <w:trHeight w:hRule="exact" w:val="413"/>
        </w:trPr>
        <w:tc>
          <w:tcPr>
            <w:tcW w:w="434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быть </w:t>
            </w:r>
            <w:proofErr w:type="spellStart"/>
            <w:r w:rsidRPr="00FB608F">
              <w:rPr>
                <w:rFonts w:ascii="Times New Roman" w:hAnsi="Times New Roman" w:cs="Times New Roman"/>
                <w:color w:val="000000"/>
                <w:sz w:val="20"/>
                <w:szCs w:val="20"/>
              </w:rPr>
              <w:t>образовательны</w:t>
            </w:r>
            <w:proofErr w:type="spellEnd"/>
            <w:r w:rsidRPr="00FB608F">
              <w:rPr>
                <w:rFonts w:ascii="Times New Roman" w:hAnsi="Times New Roman" w:cs="Times New Roman"/>
                <w:sz w:val="20"/>
                <w:szCs w:val="20"/>
              </w:rPr>
              <w:t xml:space="preserve"> </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56</w:t>
            </w:r>
            <w:r w:rsidRPr="00FB608F">
              <w:rPr>
                <w:rFonts w:ascii="Times New Roman" w:hAnsi="Times New Roman" w:cs="Times New Roman"/>
                <w:sz w:val="20"/>
                <w:szCs w:val="20"/>
              </w:rPr>
              <w:t xml:space="preserve"> </w:t>
            </w:r>
          </w:p>
        </w:tc>
      </w:tr>
      <w:tr w:rsidR="001255BA" w:rsidRPr="00FB608F" w:rsidTr="001255BA">
        <w:trPr>
          <w:trHeight w:hRule="exact" w:val="422"/>
        </w:trPr>
        <w:tc>
          <w:tcPr>
            <w:tcW w:w="434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помогать расслабиться </w:t>
            </w:r>
            <w:r w:rsidRPr="00FB608F">
              <w:rPr>
                <w:rFonts w:ascii="Times New Roman" w:hAnsi="Times New Roman" w:cs="Times New Roman"/>
                <w:color w:val="000000"/>
                <w:sz w:val="20"/>
                <w:szCs w:val="20"/>
                <w:lang w:val="en-US"/>
              </w:rPr>
              <w:t>(relaxing)</w:t>
            </w:r>
            <w:r w:rsidRPr="00FB608F">
              <w:rPr>
                <w:rFonts w:ascii="Times New Roman" w:hAnsi="Times New Roman" w:cs="Times New Roman"/>
                <w:sz w:val="20"/>
                <w:szCs w:val="20"/>
              </w:rPr>
              <w:t xml:space="preserve"> </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50</w:t>
            </w:r>
            <w:r w:rsidRPr="00FB608F">
              <w:rPr>
                <w:rFonts w:ascii="Times New Roman" w:hAnsi="Times New Roman" w:cs="Times New Roman"/>
                <w:sz w:val="20"/>
                <w:szCs w:val="20"/>
              </w:rPr>
              <w:t xml:space="preserve"> </w:t>
            </w:r>
          </w:p>
        </w:tc>
      </w:tr>
      <w:tr w:rsidR="001255BA" w:rsidRPr="00FB608F" w:rsidTr="001255BA">
        <w:trPr>
          <w:trHeight w:hRule="exact" w:val="413"/>
        </w:trPr>
        <w:tc>
          <w:tcPr>
            <w:tcW w:w="434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lastRenderedPageBreak/>
              <w:t xml:space="preserve">быть </w:t>
            </w:r>
            <w:proofErr w:type="gramStart"/>
            <w:r w:rsidRPr="00FB608F">
              <w:rPr>
                <w:rFonts w:ascii="Times New Roman" w:hAnsi="Times New Roman" w:cs="Times New Roman"/>
                <w:color w:val="000000"/>
                <w:sz w:val="20"/>
                <w:szCs w:val="20"/>
              </w:rPr>
              <w:t>забавны</w:t>
            </w:r>
            <w:proofErr w:type="gramEnd"/>
            <w:r w:rsidRPr="00FB608F">
              <w:rPr>
                <w:rFonts w:ascii="Times New Roman" w:hAnsi="Times New Roman" w:cs="Times New Roman"/>
                <w:sz w:val="20"/>
                <w:szCs w:val="20"/>
              </w:rPr>
              <w:t xml:space="preserve"> </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47</w:t>
            </w:r>
            <w:r w:rsidRPr="00FB608F">
              <w:rPr>
                <w:rFonts w:ascii="Times New Roman" w:hAnsi="Times New Roman" w:cs="Times New Roman"/>
                <w:sz w:val="20"/>
                <w:szCs w:val="20"/>
              </w:rPr>
              <w:t xml:space="preserve"> </w:t>
            </w:r>
          </w:p>
        </w:tc>
      </w:tr>
      <w:tr w:rsidR="001255BA" w:rsidRPr="00FB608F" w:rsidTr="001255BA">
        <w:trPr>
          <w:trHeight w:hRule="exact" w:val="422"/>
        </w:trPr>
        <w:tc>
          <w:tcPr>
            <w:tcW w:w="434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годиться для просмотра семьей</w:t>
            </w:r>
            <w:r w:rsidRPr="00FB608F">
              <w:rPr>
                <w:rFonts w:ascii="Times New Roman" w:hAnsi="Times New Roman" w:cs="Times New Roman"/>
                <w:sz w:val="20"/>
                <w:szCs w:val="20"/>
              </w:rPr>
              <w:t xml:space="preserve"> </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44</w:t>
            </w:r>
            <w:r w:rsidRPr="00FB608F">
              <w:rPr>
                <w:rFonts w:ascii="Times New Roman" w:hAnsi="Times New Roman" w:cs="Times New Roman"/>
                <w:sz w:val="20"/>
                <w:szCs w:val="20"/>
              </w:rPr>
              <w:t xml:space="preserve"> </w:t>
            </w:r>
          </w:p>
        </w:tc>
      </w:tr>
      <w:tr w:rsidR="001255BA" w:rsidRPr="00FB608F" w:rsidTr="001255BA">
        <w:trPr>
          <w:trHeight w:hRule="exact" w:val="413"/>
        </w:trPr>
        <w:tc>
          <w:tcPr>
            <w:tcW w:w="434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быть </w:t>
            </w:r>
            <w:proofErr w:type="gramStart"/>
            <w:r w:rsidRPr="00FB608F">
              <w:rPr>
                <w:rFonts w:ascii="Times New Roman" w:hAnsi="Times New Roman" w:cs="Times New Roman"/>
                <w:color w:val="000000"/>
                <w:sz w:val="20"/>
                <w:szCs w:val="20"/>
              </w:rPr>
              <w:t>реалистичны</w:t>
            </w:r>
            <w:proofErr w:type="gramEnd"/>
            <w:r w:rsidRPr="00FB608F">
              <w:rPr>
                <w:rFonts w:ascii="Times New Roman" w:hAnsi="Times New Roman" w:cs="Times New Roman"/>
                <w:sz w:val="20"/>
                <w:szCs w:val="20"/>
              </w:rPr>
              <w:t xml:space="preserve"> </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39</w:t>
            </w:r>
            <w:r w:rsidRPr="00FB608F">
              <w:rPr>
                <w:rFonts w:ascii="Times New Roman" w:hAnsi="Times New Roman" w:cs="Times New Roman"/>
                <w:sz w:val="20"/>
                <w:szCs w:val="20"/>
              </w:rPr>
              <w:t xml:space="preserve"> </w:t>
            </w:r>
          </w:p>
        </w:tc>
      </w:tr>
      <w:tr w:rsidR="001255BA" w:rsidRPr="00FB608F" w:rsidTr="001255BA">
        <w:trPr>
          <w:trHeight w:hRule="exact" w:val="422"/>
        </w:trPr>
        <w:tc>
          <w:tcPr>
            <w:tcW w:w="434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быть </w:t>
            </w:r>
            <w:proofErr w:type="gramStart"/>
            <w:r w:rsidRPr="00FB608F">
              <w:rPr>
                <w:rFonts w:ascii="Times New Roman" w:hAnsi="Times New Roman" w:cs="Times New Roman"/>
                <w:color w:val="000000"/>
                <w:sz w:val="20"/>
                <w:szCs w:val="20"/>
              </w:rPr>
              <w:t>оригинальны</w:t>
            </w:r>
            <w:proofErr w:type="gramEnd"/>
            <w:r w:rsidRPr="00FB608F">
              <w:rPr>
                <w:rFonts w:ascii="Times New Roman" w:hAnsi="Times New Roman" w:cs="Times New Roman"/>
                <w:sz w:val="20"/>
                <w:szCs w:val="20"/>
              </w:rPr>
              <w:t xml:space="preserve"> </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38</w:t>
            </w:r>
            <w:r w:rsidRPr="00FB608F">
              <w:rPr>
                <w:rFonts w:ascii="Times New Roman" w:hAnsi="Times New Roman" w:cs="Times New Roman"/>
                <w:sz w:val="20"/>
                <w:szCs w:val="20"/>
              </w:rPr>
              <w:t xml:space="preserve"> </w:t>
            </w:r>
          </w:p>
        </w:tc>
      </w:tr>
      <w:tr w:rsidR="001255BA" w:rsidRPr="00FB608F" w:rsidTr="001255BA">
        <w:trPr>
          <w:trHeight w:hRule="exact" w:val="413"/>
        </w:trPr>
        <w:tc>
          <w:tcPr>
            <w:tcW w:w="434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быть без насилия</w:t>
            </w:r>
            <w:r w:rsidRPr="00FB608F">
              <w:rPr>
                <w:rFonts w:ascii="Times New Roman" w:hAnsi="Times New Roman" w:cs="Times New Roman"/>
                <w:sz w:val="20"/>
                <w:szCs w:val="20"/>
              </w:rPr>
              <w:t xml:space="preserve"> </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35</w:t>
            </w:r>
            <w:r w:rsidRPr="00FB608F">
              <w:rPr>
                <w:rFonts w:ascii="Times New Roman" w:hAnsi="Times New Roman" w:cs="Times New Roman"/>
                <w:sz w:val="20"/>
                <w:szCs w:val="20"/>
              </w:rPr>
              <w:t xml:space="preserve"> </w:t>
            </w:r>
          </w:p>
        </w:tc>
      </w:tr>
      <w:tr w:rsidR="001255BA" w:rsidRPr="00FB608F" w:rsidTr="001255BA">
        <w:trPr>
          <w:trHeight w:hRule="exact" w:val="413"/>
        </w:trPr>
        <w:tc>
          <w:tcPr>
            <w:tcW w:w="434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развивать воображение</w:t>
            </w:r>
            <w:r w:rsidRPr="00FB608F">
              <w:rPr>
                <w:rFonts w:ascii="Times New Roman" w:hAnsi="Times New Roman" w:cs="Times New Roman"/>
                <w:sz w:val="20"/>
                <w:szCs w:val="20"/>
              </w:rPr>
              <w:t xml:space="preserve"> </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35</w:t>
            </w:r>
            <w:r w:rsidRPr="00FB608F">
              <w:rPr>
                <w:rFonts w:ascii="Times New Roman" w:hAnsi="Times New Roman" w:cs="Times New Roman"/>
                <w:sz w:val="20"/>
                <w:szCs w:val="20"/>
              </w:rPr>
              <w:t xml:space="preserve"> </w:t>
            </w:r>
          </w:p>
        </w:tc>
      </w:tr>
      <w:tr w:rsidR="001255BA" w:rsidRPr="00FB608F" w:rsidTr="001255BA">
        <w:trPr>
          <w:trHeight w:hRule="exact" w:val="422"/>
        </w:trPr>
        <w:tc>
          <w:tcPr>
            <w:tcW w:w="434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быть волнующими</w:t>
            </w:r>
            <w:r w:rsidRPr="00FB608F">
              <w:rPr>
                <w:rFonts w:ascii="Times New Roman" w:hAnsi="Times New Roman" w:cs="Times New Roman"/>
                <w:sz w:val="20"/>
                <w:szCs w:val="20"/>
              </w:rPr>
              <w:t xml:space="preserve"> </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34</w:t>
            </w:r>
            <w:r w:rsidRPr="00FB608F">
              <w:rPr>
                <w:rFonts w:ascii="Times New Roman" w:hAnsi="Times New Roman" w:cs="Times New Roman"/>
                <w:sz w:val="20"/>
                <w:szCs w:val="20"/>
              </w:rPr>
              <w:t xml:space="preserve"> </w:t>
            </w:r>
          </w:p>
        </w:tc>
      </w:tr>
      <w:tr w:rsidR="001255BA" w:rsidRPr="00FB608F" w:rsidTr="001255BA">
        <w:trPr>
          <w:trHeight w:hRule="exact" w:val="413"/>
        </w:trPr>
        <w:tc>
          <w:tcPr>
            <w:tcW w:w="434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быть возбуждающими</w:t>
            </w:r>
            <w:r w:rsidRPr="00FB608F">
              <w:rPr>
                <w:rFonts w:ascii="Times New Roman" w:hAnsi="Times New Roman" w:cs="Times New Roman"/>
                <w:sz w:val="20"/>
                <w:szCs w:val="20"/>
              </w:rPr>
              <w:t xml:space="preserve"> </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31</w:t>
            </w:r>
            <w:r w:rsidRPr="00FB608F">
              <w:rPr>
                <w:rFonts w:ascii="Times New Roman" w:hAnsi="Times New Roman" w:cs="Times New Roman"/>
                <w:sz w:val="20"/>
                <w:szCs w:val="20"/>
              </w:rPr>
              <w:t xml:space="preserve"> </w:t>
            </w:r>
          </w:p>
        </w:tc>
      </w:tr>
      <w:tr w:rsidR="001255BA" w:rsidRPr="00FB608F" w:rsidTr="001255BA">
        <w:trPr>
          <w:trHeight w:hRule="exact" w:val="432"/>
        </w:trPr>
        <w:tc>
          <w:tcPr>
            <w:tcW w:w="434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быть объективными</w:t>
            </w:r>
            <w:r w:rsidRPr="00FB608F">
              <w:rPr>
                <w:rFonts w:ascii="Times New Roman" w:hAnsi="Times New Roman" w:cs="Times New Roman"/>
                <w:sz w:val="20"/>
                <w:szCs w:val="20"/>
              </w:rPr>
              <w:t xml:space="preserve"> </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30</w:t>
            </w:r>
            <w:r w:rsidRPr="00FB608F">
              <w:rPr>
                <w:rFonts w:ascii="Times New Roman" w:hAnsi="Times New Roman" w:cs="Times New Roman"/>
                <w:sz w:val="20"/>
                <w:szCs w:val="20"/>
              </w:rPr>
              <w:t xml:space="preserve"> </w:t>
            </w:r>
          </w:p>
        </w:tc>
      </w:tr>
    </w:tbl>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color w:val="000000"/>
          <w:sz w:val="20"/>
          <w:szCs w:val="20"/>
        </w:rPr>
        <w:t>Кабинетный этап — стадий анализа Аудитории</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Для начала хотелось бы обозначить очень полезный этап, независимо от тех конкретных методик, которые вы будете использовать в своем исследовании. Этот этап — кабинетная работа, которая состоит в том, что мы знакомимся с информацией, уже накопленной обществом к моменту, когда она и вам может понадобиться: справочники, досье собственной организации, профессиональная периодика, специальная литература по предмету. По сути дела, мы оснащаем себя для будущей работы всем тем, что хранится в библиотеках, в Интернете, в досье, архивах и т. д., и может с определенными оговорками быть применено в нашей работе.</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Эти уже существующие данные, но собранные для целей, не совпадающих </w:t>
      </w:r>
      <w:proofErr w:type="gramStart"/>
      <w:r w:rsidRPr="00FB608F">
        <w:rPr>
          <w:rFonts w:ascii="Times New Roman" w:hAnsi="Times New Roman" w:cs="Times New Roman"/>
          <w:color w:val="000000"/>
          <w:sz w:val="20"/>
          <w:szCs w:val="20"/>
        </w:rPr>
        <w:t>с</w:t>
      </w:r>
      <w:proofErr w:type="gramEnd"/>
      <w:r w:rsidRPr="00FB608F">
        <w:rPr>
          <w:rFonts w:ascii="Times New Roman" w:hAnsi="Times New Roman" w:cs="Times New Roman"/>
          <w:color w:val="000000"/>
          <w:sz w:val="20"/>
          <w:szCs w:val="20"/>
        </w:rPr>
        <w:t xml:space="preserve"> нашими собственными, называются </w:t>
      </w:r>
      <w:r w:rsidRPr="00FB608F">
        <w:rPr>
          <w:rFonts w:ascii="Times New Roman" w:hAnsi="Times New Roman" w:cs="Times New Roman"/>
          <w:i/>
          <w:iCs/>
          <w:color w:val="000000"/>
          <w:sz w:val="20"/>
          <w:szCs w:val="20"/>
        </w:rPr>
        <w:t xml:space="preserve">вторичными </w:t>
      </w:r>
      <w:r w:rsidRPr="00FB608F">
        <w:rPr>
          <w:rFonts w:ascii="Times New Roman" w:hAnsi="Times New Roman" w:cs="Times New Roman"/>
          <w:color w:val="000000"/>
          <w:sz w:val="20"/>
          <w:szCs w:val="20"/>
        </w:rPr>
        <w:t>(иногда их</w:t>
      </w:r>
      <w:r w:rsidR="00961C4A"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 xml:space="preserve">называют документальными). </w:t>
      </w:r>
      <w:proofErr w:type="gramStart"/>
      <w:r w:rsidRPr="00FB608F">
        <w:rPr>
          <w:rFonts w:ascii="Times New Roman" w:hAnsi="Times New Roman" w:cs="Times New Roman"/>
          <w:color w:val="000000"/>
          <w:sz w:val="20"/>
          <w:szCs w:val="20"/>
        </w:rPr>
        <w:t xml:space="preserve">В противовес им те сведения, которые нельзя найти ни в каких доступных источниках, но которые непременно вам понадобятся и которые вы будете добывать в социологическом </w:t>
      </w:r>
      <w:r w:rsidRPr="00FB608F">
        <w:rPr>
          <w:rFonts w:ascii="Times New Roman" w:hAnsi="Times New Roman" w:cs="Times New Roman"/>
          <w:i/>
          <w:iCs/>
          <w:color w:val="000000"/>
          <w:sz w:val="20"/>
          <w:szCs w:val="20"/>
        </w:rPr>
        <w:t xml:space="preserve">поле, </w:t>
      </w:r>
      <w:r w:rsidRPr="00FB608F">
        <w:rPr>
          <w:rFonts w:ascii="Times New Roman" w:hAnsi="Times New Roman" w:cs="Times New Roman"/>
          <w:color w:val="000000"/>
          <w:sz w:val="20"/>
          <w:szCs w:val="20"/>
        </w:rPr>
        <w:t xml:space="preserve">будут называться </w:t>
      </w:r>
      <w:r w:rsidRPr="00FB608F">
        <w:rPr>
          <w:rFonts w:ascii="Times New Roman" w:hAnsi="Times New Roman" w:cs="Times New Roman"/>
          <w:i/>
          <w:iCs/>
          <w:color w:val="000000"/>
          <w:sz w:val="20"/>
          <w:szCs w:val="20"/>
        </w:rPr>
        <w:t xml:space="preserve">первичными </w:t>
      </w:r>
      <w:r w:rsidRPr="00FB608F">
        <w:rPr>
          <w:rFonts w:ascii="Times New Roman" w:hAnsi="Times New Roman" w:cs="Times New Roman"/>
          <w:color w:val="000000"/>
          <w:sz w:val="20"/>
          <w:szCs w:val="20"/>
        </w:rPr>
        <w:t>данными.</w:t>
      </w:r>
      <w:proofErr w:type="gramEnd"/>
      <w:r w:rsidRPr="00FB608F">
        <w:rPr>
          <w:rFonts w:ascii="Times New Roman" w:hAnsi="Times New Roman" w:cs="Times New Roman"/>
          <w:color w:val="000000"/>
          <w:sz w:val="20"/>
          <w:szCs w:val="20"/>
        </w:rPr>
        <w:t xml:space="preserve"> Это будущий этап. Преимущества поиска вторичных данных очевидны — они дешевы и при этом явно вас обогащают. Даже если эти сведения не будут востребованы «в данном месте и в данное время», они войдут в вашу профессиональную копилку и еще не раз будут вами использованы. Если необходимые данные уже собраны, сопоставлены, обработаны и опубликованы для каких-то других целей, они могут </w:t>
      </w:r>
      <w:proofErr w:type="gramStart"/>
      <w:r w:rsidRPr="00FB608F">
        <w:rPr>
          <w:rFonts w:ascii="Times New Roman" w:hAnsi="Times New Roman" w:cs="Times New Roman"/>
          <w:color w:val="000000"/>
          <w:sz w:val="20"/>
          <w:szCs w:val="20"/>
        </w:rPr>
        <w:t>пригодится</w:t>
      </w:r>
      <w:proofErr w:type="gramEnd"/>
      <w:r w:rsidRPr="00FB608F">
        <w:rPr>
          <w:rFonts w:ascii="Times New Roman" w:hAnsi="Times New Roman" w:cs="Times New Roman"/>
          <w:color w:val="000000"/>
          <w:sz w:val="20"/>
          <w:szCs w:val="20"/>
        </w:rPr>
        <w:t xml:space="preserve"> и вам, что сбережет и время, и деньги нового потребителя. Даже если такую информацию придется покупать, это будет значительно дешевле, чем заказывать ее заново.</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Так, обширное исследование двух американских социологов СМ К как источника знаний американцев в области социальных проблем, науки и здравоохранения было вторичным анализом опросов общественного мнения по общенациональной выборке службы </w:t>
      </w:r>
      <w:r w:rsidRPr="00FB608F">
        <w:rPr>
          <w:rFonts w:ascii="Times New Roman" w:hAnsi="Times New Roman" w:cs="Times New Roman"/>
          <w:color w:val="000000"/>
          <w:sz w:val="20"/>
          <w:szCs w:val="20"/>
          <w:lang w:val="en-US"/>
        </w:rPr>
        <w:t>SRC</w:t>
      </w:r>
      <w:r w:rsidRPr="00FB608F">
        <w:rPr>
          <w:rFonts w:ascii="Times New Roman" w:hAnsi="Times New Roman" w:cs="Times New Roman"/>
          <w:color w:val="000000"/>
          <w:sz w:val="20"/>
          <w:szCs w:val="20"/>
        </w:rPr>
        <w:t xml:space="preserve"> (Мичиган) в 1952, 1956, 1960 и 1964 гг. относительно общей информированности населения страны по большому кругу проблем</w:t>
      </w:r>
      <w:proofErr w:type="gramStart"/>
      <w:r w:rsidRPr="00FB608F">
        <w:rPr>
          <w:rFonts w:ascii="Times New Roman" w:hAnsi="Times New Roman" w:cs="Times New Roman"/>
          <w:color w:val="000000"/>
          <w:sz w:val="20"/>
          <w:szCs w:val="20"/>
          <w:vertAlign w:val="superscript"/>
        </w:rPr>
        <w:t>1</w:t>
      </w:r>
      <w:proofErr w:type="gramEnd"/>
      <w:r w:rsidRPr="00FB608F">
        <w:rPr>
          <w:rFonts w:ascii="Times New Roman" w:hAnsi="Times New Roman" w:cs="Times New Roman"/>
          <w:color w:val="000000"/>
          <w:sz w:val="20"/>
          <w:szCs w:val="20"/>
        </w:rPr>
        <w:t>.</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При этом нужно соблюсти ряд условий, чтобы работа не оказалась проделанной впустую. </w:t>
      </w:r>
      <w:proofErr w:type="gramStart"/>
      <w:r w:rsidRPr="00FB608F">
        <w:rPr>
          <w:rFonts w:ascii="Times New Roman" w:hAnsi="Times New Roman" w:cs="Times New Roman"/>
          <w:color w:val="000000"/>
          <w:sz w:val="20"/>
          <w:szCs w:val="20"/>
        </w:rPr>
        <w:t>Необходима уверенность, что проанализированы все доступные источники информации; а значит, этим процессом должен заниматься человек, заведомо знакомый с кругом потенциальных источников по тематике организации; необходима уверенность, что собранные данные, действительно, подходят для решения собственных проблем (определить «люфт» между широкими знаниями и узкой проблемой — это и искусство, и интуиция, но прежде всего профессионализм в своей сфере);</w:t>
      </w:r>
      <w:proofErr w:type="gramEnd"/>
      <w:r w:rsidRPr="00FB608F">
        <w:rPr>
          <w:rFonts w:ascii="Times New Roman" w:hAnsi="Times New Roman" w:cs="Times New Roman"/>
          <w:color w:val="000000"/>
          <w:sz w:val="20"/>
          <w:szCs w:val="20"/>
        </w:rPr>
        <w:t xml:space="preserve"> необходима уверенность, что собранная информация не устарела, поскольку накопление человеческих знаний, особенно в наш век больших скоростей, — продукт, подвергаемый ревизии временем; а кроме того, уверенность в том, что она надежна, получена </w:t>
      </w:r>
      <w:r w:rsidRPr="00FB608F">
        <w:rPr>
          <w:rFonts w:ascii="Times New Roman" w:hAnsi="Times New Roman" w:cs="Times New Roman"/>
          <w:i/>
          <w:iCs/>
          <w:color w:val="000000"/>
          <w:sz w:val="20"/>
          <w:szCs w:val="20"/>
        </w:rPr>
        <w:t xml:space="preserve">профессиональными </w:t>
      </w:r>
      <w:r w:rsidRPr="00FB608F">
        <w:rPr>
          <w:rFonts w:ascii="Times New Roman" w:hAnsi="Times New Roman" w:cs="Times New Roman"/>
          <w:color w:val="000000"/>
          <w:sz w:val="20"/>
          <w:szCs w:val="20"/>
        </w:rPr>
        <w:t>организациями, авторитетными исследователями, адекватными методами.</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Как правило, чисто методически источники должны анализироваться в следующем порядке, подчиненном правилу экономии времени, денег и других затрат: прежде в</w:t>
      </w:r>
      <w:r w:rsidR="00961C4A" w:rsidRPr="00FB608F">
        <w:rPr>
          <w:rFonts w:ascii="Times New Roman" w:hAnsi="Times New Roman" w:cs="Times New Roman"/>
          <w:color w:val="000000"/>
          <w:sz w:val="20"/>
          <w:szCs w:val="20"/>
        </w:rPr>
        <w:t>сего должны быть проанализирова</w:t>
      </w:r>
      <w:r w:rsidRPr="00FB608F">
        <w:rPr>
          <w:rFonts w:ascii="Times New Roman" w:hAnsi="Times New Roman" w:cs="Times New Roman"/>
          <w:color w:val="000000"/>
          <w:sz w:val="20"/>
          <w:szCs w:val="20"/>
        </w:rPr>
        <w:t>ны досье и банки данных собственной организации, затем данные, доступные в стране исследователя, и лишь затем международные источники.</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proofErr w:type="gramStart"/>
      <w:r w:rsidRPr="00FB608F">
        <w:rPr>
          <w:rFonts w:ascii="Times New Roman" w:hAnsi="Times New Roman" w:cs="Times New Roman"/>
          <w:color w:val="000000"/>
          <w:sz w:val="20"/>
          <w:szCs w:val="20"/>
        </w:rPr>
        <w:t>Часть информации можно обнаружить в разного рода статистических справочниках, но информацию следующего уровня — о мнениях, о предпочтениях — обо всей сфере коммуникативного поведения людей и их оценках информационного процесса можно получить уже из публикаций социологических центров.</w:t>
      </w:r>
      <w:proofErr w:type="gramEnd"/>
      <w:r w:rsidRPr="00FB608F">
        <w:rPr>
          <w:rFonts w:ascii="Times New Roman" w:hAnsi="Times New Roman" w:cs="Times New Roman"/>
          <w:color w:val="000000"/>
          <w:sz w:val="20"/>
          <w:szCs w:val="20"/>
        </w:rPr>
        <w:t xml:space="preserve"> Такого рода информация о россиянах, например, доступна. Всероссийский центр изучения общественного мнения (ВЦИОМ) выпускает ежемесячный информационный бюллетень «Экономические и социальные перемены: мониторинг общественного мнения», в котором публикуется информация и на этот счет. Укажем также, что данные о многочисленных характеристиках современного российского общества содержатся в исследованиях других организаций, занимающихся изучением мнений россиян — это Фонд «Общественное мнение», «Служба изучения общественного мнения </w:t>
      </w:r>
      <w:r w:rsidRPr="00FB608F">
        <w:rPr>
          <w:rFonts w:ascii="Times New Roman" w:hAnsi="Times New Roman" w:cs="Times New Roman"/>
          <w:color w:val="000000"/>
          <w:sz w:val="20"/>
          <w:szCs w:val="20"/>
          <w:lang w:val="en-US"/>
        </w:rPr>
        <w:t>VP</w:t>
      </w:r>
      <w:r w:rsidRPr="00FB608F">
        <w:rPr>
          <w:rFonts w:ascii="Times New Roman" w:hAnsi="Times New Roman" w:cs="Times New Roman"/>
          <w:color w:val="000000"/>
          <w:sz w:val="20"/>
          <w:szCs w:val="20"/>
        </w:rPr>
        <w:t xml:space="preserve"> </w:t>
      </w:r>
      <w:r w:rsidRPr="00FB608F">
        <w:rPr>
          <w:rFonts w:ascii="Times New Roman" w:hAnsi="Times New Roman" w:cs="Times New Roman"/>
          <w:i/>
          <w:iCs/>
          <w:color w:val="000000"/>
          <w:sz w:val="20"/>
          <w:szCs w:val="20"/>
        </w:rPr>
        <w:t>(</w:t>
      </w:r>
      <w:r w:rsidRPr="00FB608F">
        <w:rPr>
          <w:rFonts w:ascii="Times New Roman" w:hAnsi="Times New Roman" w:cs="Times New Roman"/>
          <w:i/>
          <w:iCs/>
          <w:color w:val="000000"/>
          <w:sz w:val="20"/>
          <w:szCs w:val="20"/>
          <w:lang w:val="en-US"/>
        </w:rPr>
        <w:t>VOX</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i/>
          <w:iCs/>
          <w:color w:val="000000"/>
          <w:sz w:val="20"/>
          <w:szCs w:val="20"/>
          <w:lang w:val="en-US"/>
        </w:rPr>
        <w:t>POPULI</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color w:val="000000"/>
          <w:sz w:val="20"/>
          <w:szCs w:val="20"/>
        </w:rPr>
        <w:t>Б. Грушина», РОМИР/</w:t>
      </w:r>
      <w:r w:rsidRPr="00FB608F">
        <w:rPr>
          <w:rFonts w:ascii="Times New Roman" w:hAnsi="Times New Roman" w:cs="Times New Roman"/>
          <w:color w:val="000000"/>
          <w:sz w:val="20"/>
          <w:szCs w:val="20"/>
          <w:lang w:val="en-US"/>
        </w:rPr>
        <w:t>GALLUP</w:t>
      </w:r>
      <w:r w:rsidRPr="00FB608F">
        <w:rPr>
          <w:rFonts w:ascii="Times New Roman" w:hAnsi="Times New Roman" w:cs="Times New Roman"/>
          <w:color w:val="000000"/>
          <w:sz w:val="20"/>
          <w:szCs w:val="20"/>
        </w:rPr>
        <w:t>, «</w:t>
      </w:r>
      <w:proofErr w:type="spellStart"/>
      <w:r w:rsidRPr="00FB608F">
        <w:rPr>
          <w:rFonts w:ascii="Times New Roman" w:hAnsi="Times New Roman" w:cs="Times New Roman"/>
          <w:color w:val="000000"/>
          <w:sz w:val="20"/>
          <w:szCs w:val="20"/>
        </w:rPr>
        <w:t>Ва-лидата</w:t>
      </w:r>
      <w:proofErr w:type="spellEnd"/>
      <w:r w:rsidRPr="00FB608F">
        <w:rPr>
          <w:rFonts w:ascii="Times New Roman" w:hAnsi="Times New Roman" w:cs="Times New Roman"/>
          <w:color w:val="000000"/>
          <w:sz w:val="20"/>
          <w:szCs w:val="20"/>
        </w:rPr>
        <w:t>» («</w:t>
      </w:r>
      <w:r w:rsidRPr="00FB608F">
        <w:rPr>
          <w:rFonts w:ascii="Times New Roman" w:hAnsi="Times New Roman" w:cs="Times New Roman"/>
          <w:color w:val="000000"/>
          <w:sz w:val="20"/>
          <w:szCs w:val="20"/>
          <w:lang w:val="en-US"/>
        </w:rPr>
        <w:t>Value</w:t>
      </w:r>
      <w:r w:rsidRPr="00FB608F">
        <w:rPr>
          <w:rFonts w:ascii="Times New Roman" w:hAnsi="Times New Roman" w:cs="Times New Roman"/>
          <w:color w:val="000000"/>
          <w:sz w:val="20"/>
          <w:szCs w:val="20"/>
        </w:rPr>
        <w:t xml:space="preserve"> </w:t>
      </w:r>
      <w:r w:rsidRPr="00FB608F">
        <w:rPr>
          <w:rFonts w:ascii="Times New Roman" w:hAnsi="Times New Roman" w:cs="Times New Roman"/>
          <w:color w:val="000000"/>
          <w:sz w:val="20"/>
          <w:szCs w:val="20"/>
          <w:lang w:val="en-US"/>
        </w:rPr>
        <w:t>Data</w:t>
      </w:r>
      <w:r w:rsidRPr="00FB608F">
        <w:rPr>
          <w:rFonts w:ascii="Times New Roman" w:hAnsi="Times New Roman" w:cs="Times New Roman"/>
          <w:color w:val="000000"/>
          <w:sz w:val="20"/>
          <w:szCs w:val="20"/>
        </w:rPr>
        <w:t xml:space="preserve">» — филиал американской фирмы Д. </w:t>
      </w:r>
      <w:proofErr w:type="spellStart"/>
      <w:r w:rsidRPr="00FB608F">
        <w:rPr>
          <w:rFonts w:ascii="Times New Roman" w:hAnsi="Times New Roman" w:cs="Times New Roman"/>
          <w:color w:val="000000"/>
          <w:sz w:val="20"/>
          <w:szCs w:val="20"/>
        </w:rPr>
        <w:t>Янкело-вича</w:t>
      </w:r>
      <w:proofErr w:type="spellEnd"/>
      <w:r w:rsidRPr="00FB608F">
        <w:rPr>
          <w:rFonts w:ascii="Times New Roman" w:hAnsi="Times New Roman" w:cs="Times New Roman"/>
          <w:color w:val="000000"/>
          <w:sz w:val="20"/>
          <w:szCs w:val="20"/>
        </w:rPr>
        <w:t xml:space="preserve">), </w:t>
      </w:r>
      <w:r w:rsidRPr="00FB608F">
        <w:rPr>
          <w:rFonts w:ascii="Times New Roman" w:hAnsi="Times New Roman" w:cs="Times New Roman"/>
          <w:color w:val="000000"/>
          <w:sz w:val="20"/>
          <w:szCs w:val="20"/>
          <w:lang w:val="en-US"/>
        </w:rPr>
        <w:t>Russian</w:t>
      </w:r>
      <w:r w:rsidRPr="00FB608F">
        <w:rPr>
          <w:rFonts w:ascii="Times New Roman" w:hAnsi="Times New Roman" w:cs="Times New Roman"/>
          <w:color w:val="000000"/>
          <w:sz w:val="20"/>
          <w:szCs w:val="20"/>
        </w:rPr>
        <w:t xml:space="preserve"> </w:t>
      </w:r>
      <w:r w:rsidRPr="00FB608F">
        <w:rPr>
          <w:rFonts w:ascii="Times New Roman" w:hAnsi="Times New Roman" w:cs="Times New Roman"/>
          <w:color w:val="000000"/>
          <w:sz w:val="20"/>
          <w:szCs w:val="20"/>
          <w:lang w:val="en-US"/>
        </w:rPr>
        <w:t>Research</w:t>
      </w:r>
      <w:r w:rsidRPr="00FB608F">
        <w:rPr>
          <w:rFonts w:ascii="Times New Roman" w:hAnsi="Times New Roman" w:cs="Times New Roman"/>
          <w:color w:val="000000"/>
          <w:sz w:val="20"/>
          <w:szCs w:val="20"/>
        </w:rPr>
        <w:t xml:space="preserve"> и др.</w:t>
      </w:r>
    </w:p>
    <w:p w:rsidR="001255BA" w:rsidRPr="00FB608F" w:rsidRDefault="00264E20" w:rsidP="00FB608F">
      <w:pPr>
        <w:shd w:val="clear" w:color="auto" w:fill="FFFFFF"/>
        <w:spacing w:after="0" w:line="240" w:lineRule="auto"/>
        <w:jc w:val="both"/>
        <w:rPr>
          <w:rFonts w:ascii="Times New Roman" w:hAnsi="Times New Roman" w:cs="Times New Roman"/>
          <w:b/>
          <w:sz w:val="20"/>
          <w:szCs w:val="20"/>
        </w:rPr>
      </w:pPr>
      <w:r w:rsidRPr="00FB608F">
        <w:rPr>
          <w:rFonts w:ascii="Times New Roman" w:hAnsi="Times New Roman" w:cs="Times New Roman"/>
          <w:b/>
          <w:bCs/>
          <w:color w:val="000000"/>
          <w:sz w:val="20"/>
          <w:szCs w:val="20"/>
          <w:lang w:val="kk-KZ"/>
        </w:rPr>
        <w:lastRenderedPageBreak/>
        <w:t>3.</w:t>
      </w:r>
      <w:r w:rsidR="001255BA" w:rsidRPr="00FB608F">
        <w:rPr>
          <w:rFonts w:ascii="Times New Roman" w:hAnsi="Times New Roman" w:cs="Times New Roman"/>
          <w:b/>
          <w:bCs/>
          <w:color w:val="000000"/>
          <w:sz w:val="20"/>
          <w:szCs w:val="20"/>
        </w:rPr>
        <w:t>Модификации общения</w:t>
      </w:r>
      <w:r w:rsidR="00961C4A" w:rsidRPr="00FB608F">
        <w:rPr>
          <w:rFonts w:ascii="Times New Roman" w:hAnsi="Times New Roman" w:cs="Times New Roman"/>
          <w:b/>
          <w:sz w:val="20"/>
          <w:szCs w:val="20"/>
          <w:lang w:val="kk-KZ"/>
        </w:rPr>
        <w:t xml:space="preserve"> </w:t>
      </w:r>
      <w:r w:rsidR="001255BA" w:rsidRPr="00FB608F">
        <w:rPr>
          <w:rFonts w:ascii="Times New Roman" w:hAnsi="Times New Roman" w:cs="Times New Roman"/>
          <w:b/>
          <w:bCs/>
          <w:color w:val="000000"/>
          <w:sz w:val="20"/>
          <w:szCs w:val="20"/>
        </w:rPr>
        <w:t>как социологической процедуры</w:t>
      </w:r>
    </w:p>
    <w:p w:rsidR="001255BA" w:rsidRPr="00FB608F" w:rsidRDefault="001255BA"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Анкетирование</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Это, пожалуй, самый распространенный вид общения социолога с людьми. Недаром в массовом сознании сложился стереотип социолога как «человека с анкетой». Участие исследователя тут минимально: опрашиваемый имеет дело с текстом вопросника, где за вопросом следует или перечень ответов, из которого ему предлагается выбор в соответствии с его личным мнением, или предлагается сформулировать ответ в свободной форме. Отличительная черта анкетирования: вопросник заполняет сам респондент.</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Понятно, что такая процедура дает возможность в быстрые сроки опросить довольно большие группы людей. Если прибавить к этому соображения о финансовых затратах, то становится ясным, почему это самый распространенный вид процедур при изучении, например, Аудитории СМК в масштабах целой страны.</w:t>
      </w:r>
    </w:p>
    <w:p w:rsidR="001255BA" w:rsidRPr="00FB608F" w:rsidRDefault="001255BA" w:rsidP="00FB608F">
      <w:pPr>
        <w:shd w:val="clear" w:color="auto" w:fill="FFFFFF"/>
        <w:spacing w:after="0" w:line="240" w:lineRule="auto"/>
        <w:jc w:val="both"/>
        <w:rPr>
          <w:rFonts w:ascii="Times New Roman" w:hAnsi="Times New Roman" w:cs="Times New Roman"/>
          <w:sz w:val="20"/>
          <w:szCs w:val="20"/>
          <w:lang w:val="kk-KZ"/>
        </w:rPr>
      </w:pPr>
      <w:r w:rsidRPr="00FB608F">
        <w:rPr>
          <w:rFonts w:ascii="Times New Roman" w:hAnsi="Times New Roman" w:cs="Times New Roman"/>
          <w:color w:val="000000"/>
          <w:sz w:val="20"/>
          <w:szCs w:val="20"/>
        </w:rPr>
        <w:t xml:space="preserve">Варианты анкетирования зависят лишь от того, приносит ли вам анкету почтальон (заметим, что в свое время увеличение </w:t>
      </w:r>
      <w:proofErr w:type="spellStart"/>
      <w:r w:rsidRPr="00FB608F">
        <w:rPr>
          <w:rFonts w:ascii="Times New Roman" w:hAnsi="Times New Roman" w:cs="Times New Roman"/>
          <w:color w:val="000000"/>
          <w:sz w:val="20"/>
          <w:szCs w:val="20"/>
        </w:rPr>
        <w:t>преступностив</w:t>
      </w:r>
      <w:proofErr w:type="spellEnd"/>
      <w:r w:rsidRPr="00FB608F">
        <w:rPr>
          <w:rFonts w:ascii="Times New Roman" w:hAnsi="Times New Roman" w:cs="Times New Roman"/>
          <w:color w:val="000000"/>
          <w:sz w:val="20"/>
          <w:szCs w:val="20"/>
        </w:rPr>
        <w:t xml:space="preserve"> США резко изменило ситуацию с почтовыми опросами — люди стали реже впускать в дом незнакомых) или представитель фирмы делает это сам.</w:t>
      </w:r>
      <w:r w:rsidR="00961C4A" w:rsidRPr="00FB608F">
        <w:rPr>
          <w:rFonts w:ascii="Times New Roman" w:hAnsi="Times New Roman" w:cs="Times New Roman"/>
          <w:color w:val="000000"/>
          <w:sz w:val="20"/>
          <w:szCs w:val="20"/>
          <w:lang w:val="kk-KZ"/>
        </w:rPr>
        <w:t xml:space="preserve"> </w:t>
      </w:r>
    </w:p>
    <w:p w:rsidR="001255BA" w:rsidRPr="00FB608F" w:rsidRDefault="001255BA"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Интервью</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Эта процедура в одном из своих вариантов — тогда интервью называется стандартизованным — практически не отличается от анкетирования. Интервьюер задает вопросы, перечисляет все возможные ответы и отмечает на бланке ваш ответ. Цель — минимизировать влияние интервьюера на вариант ответа, который выбирает опрашиваемый, отсюда </w:t>
      </w:r>
      <w:proofErr w:type="spellStart"/>
      <w:r w:rsidRPr="00FB608F">
        <w:rPr>
          <w:rFonts w:ascii="Times New Roman" w:hAnsi="Times New Roman" w:cs="Times New Roman"/>
          <w:color w:val="000000"/>
          <w:sz w:val="20"/>
          <w:szCs w:val="20"/>
        </w:rPr>
        <w:t>неинтонированное</w:t>
      </w:r>
      <w:proofErr w:type="spellEnd"/>
      <w:r w:rsidRPr="00FB608F">
        <w:rPr>
          <w:rFonts w:ascii="Times New Roman" w:hAnsi="Times New Roman" w:cs="Times New Roman"/>
          <w:color w:val="000000"/>
          <w:sz w:val="20"/>
          <w:szCs w:val="20"/>
        </w:rPr>
        <w:t xml:space="preserve"> воспроизведение вопроса, как он фигурирует в тексте вопросника. К этому методу приходится прибегать, когда приносишь анкету слепому или неграмотному человеку. Аналогично анкетированию, ситуация интервьюирования снимает подобные затруднения — а неграмотность не такая уж редкая вещь в наш просвещенный век. И все же (за исключением отказов от интервью) произнесение вопросов — гарантия, что вы получите информацию.</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К этому же разряду относятся интервью по телефону. В последнее время в странах с развитой телефонной связью все больше проводится по телефону сложных интервью, насчитывающих около сотни вопросов и имеющих продолжительность 45-50 минут.</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Более весомы отличия так называемого «фокусированного», или «глубинного» интервью, — когда предметом внимания исследователя становятся лица, которые имеют отношение к определенной ситуации: просмотрели какой-то фильм, попали в катастрофу, приняли участие в психологическом эксперименте. Интервьюеру нужно выявить субъективные переживания этих лиц. Конечно, исследователь предварительно проанализировал ситуацию, по возможности представил, какое значение могут иметь для </w:t>
      </w:r>
      <w:proofErr w:type="gramStart"/>
      <w:r w:rsidRPr="00FB608F">
        <w:rPr>
          <w:rFonts w:ascii="Times New Roman" w:hAnsi="Times New Roman" w:cs="Times New Roman"/>
          <w:color w:val="000000"/>
          <w:sz w:val="20"/>
          <w:szCs w:val="20"/>
        </w:rPr>
        <w:t>опрашиваемых</w:t>
      </w:r>
      <w:proofErr w:type="gramEnd"/>
      <w:r w:rsidRPr="00FB608F">
        <w:rPr>
          <w:rFonts w:ascii="Times New Roman" w:hAnsi="Times New Roman" w:cs="Times New Roman"/>
          <w:color w:val="000000"/>
          <w:sz w:val="20"/>
          <w:szCs w:val="20"/>
        </w:rPr>
        <w:t xml:space="preserve"> различные ее аспекты. Тем не менее, интервью по своему течению может быть достаточно непредсказуемым: ведь в нем могут проявиться личность опрашиваемого, его индивидуальные ассоциации, убеждения, мысли. Ясно, что такого рода интервью возможны лишь с небольшими группами лиц, и мы вернемся к этой форме, когда будем говорить о так называемых качественных методах.</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По своему характеру с только что описанным видом смыкается интервью «пилотажное», или, как говорят социологи, пробное: когда исследователь только приступает к изучению проблемы, только еще ищет возможные ответы на свои вопросы, которые он потом перечислит в анкете. Пока же он «зондир</w:t>
      </w:r>
      <w:r w:rsidR="00961C4A" w:rsidRPr="00FB608F">
        <w:rPr>
          <w:rFonts w:ascii="Times New Roman" w:hAnsi="Times New Roman" w:cs="Times New Roman"/>
          <w:color w:val="000000"/>
          <w:sz w:val="20"/>
          <w:szCs w:val="20"/>
        </w:rPr>
        <w:t>ует» группы опрашиваемых; рожда</w:t>
      </w:r>
      <w:r w:rsidRPr="00FB608F">
        <w:rPr>
          <w:rFonts w:ascii="Times New Roman" w:hAnsi="Times New Roman" w:cs="Times New Roman"/>
          <w:color w:val="000000"/>
          <w:sz w:val="20"/>
          <w:szCs w:val="20"/>
        </w:rPr>
        <w:t>ются новые повороты, неожиданные ассоциации, проверяется на трудность понимания лексика вопросника. Как таковое, пробное интервью является необходимым этапом при разработке любой анкеты или интервью.</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Групповые интервью — достаточно специфический вид общения. Коммуникация ведется одновременно с несколькими лицами. Помимо индивидуальных высказываний здесь интервьюера интересует характер взаимодействия. К разряду таких интервью относятся деловые игры, ролевые игры, </w:t>
      </w:r>
      <w:proofErr w:type="spellStart"/>
      <w:r w:rsidRPr="00FB608F">
        <w:rPr>
          <w:rFonts w:ascii="Times New Roman" w:hAnsi="Times New Roman" w:cs="Times New Roman"/>
          <w:color w:val="000000"/>
          <w:sz w:val="20"/>
          <w:szCs w:val="20"/>
        </w:rPr>
        <w:t>психодрамы</w:t>
      </w:r>
      <w:proofErr w:type="spellEnd"/>
      <w:r w:rsidRPr="00FB608F">
        <w:rPr>
          <w:rFonts w:ascii="Times New Roman" w:hAnsi="Times New Roman" w:cs="Times New Roman"/>
          <w:color w:val="000000"/>
          <w:sz w:val="20"/>
          <w:szCs w:val="20"/>
        </w:rPr>
        <w:t xml:space="preserve"> и т. п.</w:t>
      </w:r>
    </w:p>
    <w:p w:rsidR="001255BA" w:rsidRPr="00FB608F" w:rsidRDefault="001255BA"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Наблюдение — общение в «снятом виде»</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Такого рода процедуры заключаются в следующем: какая-либо деятельность группы людей, протекающая синхронно со временем наблюдателя, становится объектом внимания социолога. Так, исследователи рекламы, крайне заинтересованные в знании реакции потребителя, приглашают группу людей на демонстрацию рекламного ролика. Наблюдатель фиксирует реакцию (реплики, смех, отвлечение внимания и т. п.), документирует ее. Иногда в такой обстановке может проходить деловая игра, а социолог из интервьюера, из участника, превращается в наблюдателя. При этом может быть создана чисто лабораторная обстановка. Например, при психологических экспериментах английского психолога Р. </w:t>
      </w:r>
      <w:proofErr w:type="spellStart"/>
      <w:r w:rsidRPr="00FB608F">
        <w:rPr>
          <w:rFonts w:ascii="Times New Roman" w:hAnsi="Times New Roman" w:cs="Times New Roman"/>
          <w:color w:val="000000"/>
          <w:sz w:val="20"/>
          <w:szCs w:val="20"/>
        </w:rPr>
        <w:t>Бейлза</w:t>
      </w:r>
      <w:proofErr w:type="spellEnd"/>
      <w:r w:rsidRPr="00FB608F">
        <w:rPr>
          <w:rFonts w:ascii="Times New Roman" w:hAnsi="Times New Roman" w:cs="Times New Roman"/>
          <w:color w:val="000000"/>
          <w:sz w:val="20"/>
          <w:szCs w:val="20"/>
        </w:rPr>
        <w:t xml:space="preserve"> наблюдатели находятся в комнате, одна стена которой прозрачна для них и непрозрачна со стороны наблюдаемых, находящихся в соседней комнате. Эти эксперименты еще носят название </w:t>
      </w:r>
      <w:proofErr w:type="gramStart"/>
      <w:r w:rsidRPr="00FB608F">
        <w:rPr>
          <w:rFonts w:ascii="Times New Roman" w:hAnsi="Times New Roman" w:cs="Times New Roman"/>
          <w:color w:val="000000"/>
          <w:sz w:val="20"/>
          <w:szCs w:val="20"/>
        </w:rPr>
        <w:t>фокус-групп</w:t>
      </w:r>
      <w:proofErr w:type="gramEnd"/>
      <w:r w:rsidRPr="00FB608F">
        <w:rPr>
          <w:rFonts w:ascii="Times New Roman" w:hAnsi="Times New Roman" w:cs="Times New Roman"/>
          <w:color w:val="000000"/>
          <w:sz w:val="20"/>
          <w:szCs w:val="20"/>
        </w:rPr>
        <w:t>, о которых мы скажем далее.</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proofErr w:type="gramStart"/>
      <w:r w:rsidRPr="00FB608F">
        <w:rPr>
          <w:rFonts w:ascii="Times New Roman" w:hAnsi="Times New Roman" w:cs="Times New Roman"/>
          <w:color w:val="000000"/>
          <w:sz w:val="20"/>
          <w:szCs w:val="20"/>
        </w:rPr>
        <w:t xml:space="preserve">О таком наблюдении говорят как о </w:t>
      </w:r>
      <w:proofErr w:type="spellStart"/>
      <w:r w:rsidRPr="00FB608F">
        <w:rPr>
          <w:rFonts w:ascii="Times New Roman" w:hAnsi="Times New Roman" w:cs="Times New Roman"/>
          <w:i/>
          <w:iCs/>
          <w:color w:val="000000"/>
          <w:sz w:val="20"/>
          <w:szCs w:val="20"/>
        </w:rPr>
        <w:t>невключенном</w:t>
      </w:r>
      <w:proofErr w:type="spellEnd"/>
      <w:r w:rsidRPr="00FB608F">
        <w:rPr>
          <w:rFonts w:ascii="Times New Roman" w:hAnsi="Times New Roman" w:cs="Times New Roman"/>
          <w:i/>
          <w:iCs/>
          <w:color w:val="000000"/>
          <w:sz w:val="20"/>
          <w:szCs w:val="20"/>
        </w:rPr>
        <w:t xml:space="preserve"> </w:t>
      </w:r>
      <w:r w:rsidRPr="00FB608F">
        <w:rPr>
          <w:rFonts w:ascii="Times New Roman" w:hAnsi="Times New Roman" w:cs="Times New Roman"/>
          <w:color w:val="000000"/>
          <w:sz w:val="20"/>
          <w:szCs w:val="20"/>
        </w:rPr>
        <w:t xml:space="preserve">в противовес так называемому </w:t>
      </w:r>
      <w:r w:rsidRPr="00FB608F">
        <w:rPr>
          <w:rFonts w:ascii="Times New Roman" w:hAnsi="Times New Roman" w:cs="Times New Roman"/>
          <w:i/>
          <w:iCs/>
          <w:color w:val="000000"/>
          <w:sz w:val="20"/>
          <w:szCs w:val="20"/>
        </w:rPr>
        <w:t xml:space="preserve">включенному, </w:t>
      </w:r>
      <w:r w:rsidRPr="00FB608F">
        <w:rPr>
          <w:rFonts w:ascii="Times New Roman" w:hAnsi="Times New Roman" w:cs="Times New Roman"/>
          <w:color w:val="000000"/>
          <w:sz w:val="20"/>
          <w:szCs w:val="20"/>
        </w:rPr>
        <w:t>когда социолог буквально живет жизнью своих «подопечных».</w:t>
      </w:r>
      <w:proofErr w:type="gramEnd"/>
      <w:r w:rsidRPr="00FB608F">
        <w:rPr>
          <w:rFonts w:ascii="Times New Roman" w:hAnsi="Times New Roman" w:cs="Times New Roman"/>
          <w:color w:val="000000"/>
          <w:sz w:val="20"/>
          <w:szCs w:val="20"/>
        </w:rPr>
        <w:t xml:space="preserve"> Так, известно многомесячное пребывание американского психолога У. Уайта в итальянском гетто. Метод включенного наблюдения знают в смежных с социологией общественных науках, например в антропологии, где он часто ассоциируется с именем М. </w:t>
      </w:r>
      <w:proofErr w:type="spellStart"/>
      <w:r w:rsidRPr="00FB608F">
        <w:rPr>
          <w:rFonts w:ascii="Times New Roman" w:hAnsi="Times New Roman" w:cs="Times New Roman"/>
          <w:color w:val="000000"/>
          <w:sz w:val="20"/>
          <w:szCs w:val="20"/>
        </w:rPr>
        <w:t>Мид</w:t>
      </w:r>
      <w:proofErr w:type="spellEnd"/>
      <w:r w:rsidRPr="00FB608F">
        <w:rPr>
          <w:rFonts w:ascii="Times New Roman" w:hAnsi="Times New Roman" w:cs="Times New Roman"/>
          <w:color w:val="000000"/>
          <w:sz w:val="20"/>
          <w:szCs w:val="20"/>
        </w:rPr>
        <w:t>, пребывание которой в течение нескольких лет на островах Самоа сформировало фундамент ее воззрений на роль культуры в становлении человеческой личности.</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Используется этот метод и современными журналистами для более глубокого постижения социальных проблем. Международную известность приобрел опыт немецкого телевизионного публициста Г. Валь-</w:t>
      </w:r>
      <w:proofErr w:type="spellStart"/>
      <w:r w:rsidRPr="00FB608F">
        <w:rPr>
          <w:rFonts w:ascii="Times New Roman" w:hAnsi="Times New Roman" w:cs="Times New Roman"/>
          <w:color w:val="000000"/>
          <w:sz w:val="20"/>
          <w:szCs w:val="20"/>
        </w:rPr>
        <w:t>рафа</w:t>
      </w:r>
      <w:proofErr w:type="spellEnd"/>
      <w:r w:rsidRPr="00FB608F">
        <w:rPr>
          <w:rFonts w:ascii="Times New Roman" w:hAnsi="Times New Roman" w:cs="Times New Roman"/>
          <w:color w:val="000000"/>
          <w:sz w:val="20"/>
          <w:szCs w:val="20"/>
        </w:rPr>
        <w:t xml:space="preserve">. </w:t>
      </w:r>
      <w:r w:rsidRPr="00FB608F">
        <w:rPr>
          <w:rFonts w:ascii="Times New Roman" w:hAnsi="Times New Roman" w:cs="Times New Roman"/>
          <w:color w:val="000000"/>
          <w:sz w:val="20"/>
          <w:szCs w:val="20"/>
        </w:rPr>
        <w:lastRenderedPageBreak/>
        <w:t xml:space="preserve">Загримированный под турка, он прожил несколько месяцев как турецкий рабочий-иммигрант в ФРГ. Опыт, приобретенный им, позволил </w:t>
      </w:r>
      <w:proofErr w:type="spellStart"/>
      <w:r w:rsidRPr="00FB608F">
        <w:rPr>
          <w:rFonts w:ascii="Times New Roman" w:hAnsi="Times New Roman" w:cs="Times New Roman"/>
          <w:color w:val="000000"/>
          <w:sz w:val="20"/>
          <w:szCs w:val="20"/>
        </w:rPr>
        <w:t>Вальрафу</w:t>
      </w:r>
      <w:proofErr w:type="spellEnd"/>
      <w:r w:rsidRPr="00FB608F">
        <w:rPr>
          <w:rFonts w:ascii="Times New Roman" w:hAnsi="Times New Roman" w:cs="Times New Roman"/>
          <w:color w:val="000000"/>
          <w:sz w:val="20"/>
          <w:szCs w:val="20"/>
        </w:rPr>
        <w:t xml:space="preserve"> представить об</w:t>
      </w:r>
      <w:r w:rsidR="00961C4A" w:rsidRPr="00FB608F">
        <w:rPr>
          <w:rFonts w:ascii="Times New Roman" w:hAnsi="Times New Roman" w:cs="Times New Roman"/>
          <w:color w:val="000000"/>
          <w:sz w:val="20"/>
          <w:szCs w:val="20"/>
        </w:rPr>
        <w:t>щественности факты вопиющей экс</w:t>
      </w:r>
      <w:r w:rsidRPr="00FB608F">
        <w:rPr>
          <w:rFonts w:ascii="Times New Roman" w:hAnsi="Times New Roman" w:cs="Times New Roman"/>
          <w:color w:val="000000"/>
          <w:sz w:val="20"/>
          <w:szCs w:val="20"/>
        </w:rPr>
        <w:t>плуатации в наши дни бесправных рабочих из других стран, вынужденных продавать свой труд на других рынках.</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 рамках </w:t>
      </w:r>
      <w:r w:rsidRPr="00FB608F">
        <w:rPr>
          <w:rFonts w:ascii="Times New Roman" w:hAnsi="Times New Roman" w:cs="Times New Roman"/>
          <w:color w:val="000000"/>
          <w:sz w:val="20"/>
          <w:szCs w:val="20"/>
          <w:lang w:val="en-US"/>
        </w:rPr>
        <w:t>XV</w:t>
      </w:r>
      <w:r w:rsidRPr="00FB608F">
        <w:rPr>
          <w:rFonts w:ascii="Times New Roman" w:hAnsi="Times New Roman" w:cs="Times New Roman"/>
          <w:color w:val="000000"/>
          <w:sz w:val="20"/>
          <w:szCs w:val="20"/>
        </w:rPr>
        <w:t xml:space="preserve"> Международного Московского кинофестиваля (1987 г.) был показан американский фильм «Цвет кожи». Белый юноша, чтобы воспользоваться стипендией, предназначенной для чернокожего, в загримированном виде живет жизнью чернокожего студента около года. Цели молодого человека далеки от науки, но жизненный опыт, который он приобрел в результате «эксперимента», не заменят ему ни собственные наблюдения, ни знакомство со специальной литературой.</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Последние примеры как нельзя лучше подходят для перехода к разговору о профессиональной этике журналиста и социолога. Тут есть специфическая разница. Журналист, разоблачая социальные язвы общества, иногда разоблачает и своего информатора. Для социолога это исключено. Кодекс профессиональной этики требует от социолога — «не навреди». Как бы ни претило социальное поведение личности исследователю, он связан обещанием «использовать полученные данные только в научных целях» — словами, которыми должна заканчиваться любая просьба принять участие в социологическом исследовании, адресованная человеку.</w:t>
      </w:r>
    </w:p>
    <w:p w:rsidR="001255BA" w:rsidRPr="00FB608F" w:rsidRDefault="001255BA"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Требования к вопроснику</w:t>
      </w:r>
    </w:p>
    <w:p w:rsidR="001255BA" w:rsidRPr="00FB608F" w:rsidRDefault="001255BA"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Рекомендации Дж. Гэллапа</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При составлении самого вопросника имеет смысл воспользоваться рекомендациями Дж. Гэллапа, известного исследователя общественного мнения. Он предложил в свое время логическую схему, которая должна быть по возможности воспроизведена в документе. В этой схеме должно быть отражено несколько стадий постижения отношения человека к изучаемой проблеме. Первая стадия состоит в выяснении информированности человека об изучаемой проблеме, или включенности в поведение, которое изучается, — иногда комплекс таких вопросов называют «фильтром». Вторая стадия, как правило, состоящая из серии «открытых» вопросов (за которыми не следуют альтернативы для выбора), направлена на свободное выражение </w:t>
      </w:r>
      <w:proofErr w:type="gramStart"/>
      <w:r w:rsidRPr="00FB608F">
        <w:rPr>
          <w:rFonts w:ascii="Times New Roman" w:hAnsi="Times New Roman" w:cs="Times New Roman"/>
          <w:color w:val="000000"/>
          <w:sz w:val="20"/>
          <w:szCs w:val="20"/>
        </w:rPr>
        <w:t>опрашиваемым</w:t>
      </w:r>
      <w:proofErr w:type="gramEnd"/>
      <w:r w:rsidRPr="00FB608F">
        <w:rPr>
          <w:rFonts w:ascii="Times New Roman" w:hAnsi="Times New Roman" w:cs="Times New Roman"/>
          <w:color w:val="000000"/>
          <w:sz w:val="20"/>
          <w:szCs w:val="20"/>
        </w:rPr>
        <w:t xml:space="preserve"> своего отношения к существу проблемы. Третья — ставит опрашиваемого в ситуацию жесткого выбора из логических альтернатив мнения или поведения (это может быть </w:t>
      </w:r>
      <w:proofErr w:type="spellStart"/>
      <w:r w:rsidRPr="00FB608F">
        <w:rPr>
          <w:rFonts w:ascii="Times New Roman" w:hAnsi="Times New Roman" w:cs="Times New Roman"/>
          <w:color w:val="000000"/>
          <w:sz w:val="20"/>
          <w:szCs w:val="20"/>
        </w:rPr>
        <w:t>дихотомичная</w:t>
      </w:r>
      <w:proofErr w:type="spellEnd"/>
      <w:r w:rsidRPr="00FB608F">
        <w:rPr>
          <w:rFonts w:ascii="Times New Roman" w:hAnsi="Times New Roman" w:cs="Times New Roman"/>
          <w:color w:val="000000"/>
          <w:sz w:val="20"/>
          <w:szCs w:val="20"/>
        </w:rPr>
        <w:t xml:space="preserve"> процедура «да—нет» или выбор из содержательных вариантов). Четвертая состоит в выяснении причины выбранного </w:t>
      </w:r>
      <w:proofErr w:type="gramStart"/>
      <w:r w:rsidRPr="00FB608F">
        <w:rPr>
          <w:rFonts w:ascii="Times New Roman" w:hAnsi="Times New Roman" w:cs="Times New Roman"/>
          <w:color w:val="000000"/>
          <w:sz w:val="20"/>
          <w:szCs w:val="20"/>
        </w:rPr>
        <w:t>опрашиваемым</w:t>
      </w:r>
      <w:proofErr w:type="gramEnd"/>
      <w:r w:rsidRPr="00FB608F">
        <w:rPr>
          <w:rFonts w:ascii="Times New Roman" w:hAnsi="Times New Roman" w:cs="Times New Roman"/>
          <w:color w:val="000000"/>
          <w:sz w:val="20"/>
          <w:szCs w:val="20"/>
        </w:rPr>
        <w:t xml:space="preserve"> варианта — поведения или мнения (ответ на вопрос «почему»). </w:t>
      </w:r>
      <w:r w:rsidR="00961C4A" w:rsidRPr="00FB608F">
        <w:rPr>
          <w:rFonts w:ascii="Times New Roman" w:hAnsi="Times New Roman" w:cs="Times New Roman"/>
          <w:color w:val="000000"/>
          <w:sz w:val="20"/>
          <w:szCs w:val="20"/>
        </w:rPr>
        <w:t>И последняя измеряет интен</w:t>
      </w:r>
      <w:r w:rsidRPr="00FB608F">
        <w:rPr>
          <w:rFonts w:ascii="Times New Roman" w:hAnsi="Times New Roman" w:cs="Times New Roman"/>
          <w:color w:val="000000"/>
          <w:sz w:val="20"/>
          <w:szCs w:val="20"/>
        </w:rPr>
        <w:t>сивность оценки, уверенности в своем мнении, приверженности к тому или иному поведению и т. д.</w:t>
      </w:r>
      <w:r w:rsidRPr="00FB608F">
        <w:rPr>
          <w:rFonts w:ascii="Times New Roman" w:hAnsi="Times New Roman" w:cs="Times New Roman"/>
          <w:color w:val="000000"/>
          <w:sz w:val="20"/>
          <w:szCs w:val="20"/>
          <w:vertAlign w:val="superscript"/>
        </w:rPr>
        <w:t>1</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Каждый документ, фиксирующий поведение личности (анкета, интервью, бланк наблюдения и т. д.) должен быть анонимным. Такие заверения делаются и </w:t>
      </w:r>
      <w:proofErr w:type="gramStart"/>
      <w:r w:rsidRPr="00FB608F">
        <w:rPr>
          <w:rFonts w:ascii="Times New Roman" w:hAnsi="Times New Roman" w:cs="Times New Roman"/>
          <w:color w:val="000000"/>
          <w:sz w:val="20"/>
          <w:szCs w:val="20"/>
        </w:rPr>
        <w:t>опрашиваемому</w:t>
      </w:r>
      <w:proofErr w:type="gramEnd"/>
      <w:r w:rsidRPr="00FB608F">
        <w:rPr>
          <w:rFonts w:ascii="Times New Roman" w:hAnsi="Times New Roman" w:cs="Times New Roman"/>
          <w:color w:val="000000"/>
          <w:sz w:val="20"/>
          <w:szCs w:val="20"/>
        </w:rPr>
        <w:t xml:space="preserve">, чтобы расположить его к максимальной искренности в ответах. Тем не менее, социологи осознают опасения человека, к которому интервьюер приходит в дом, — а ведь именно по месту жительства исследователи чаще всего находят респондентов для массовых опросов, случайным образом отбирая район, улицу, дом и, наконец, квартиру. Институт </w:t>
      </w:r>
      <w:proofErr w:type="spellStart"/>
      <w:r w:rsidRPr="00FB608F">
        <w:rPr>
          <w:rFonts w:ascii="Times New Roman" w:hAnsi="Times New Roman" w:cs="Times New Roman"/>
          <w:color w:val="000000"/>
          <w:sz w:val="20"/>
          <w:szCs w:val="20"/>
        </w:rPr>
        <w:t>демоскопии</w:t>
      </w:r>
      <w:proofErr w:type="spellEnd"/>
      <w:r w:rsidRPr="00FB608F">
        <w:rPr>
          <w:rFonts w:ascii="Times New Roman" w:hAnsi="Times New Roman" w:cs="Times New Roman"/>
          <w:color w:val="000000"/>
          <w:sz w:val="20"/>
          <w:szCs w:val="20"/>
        </w:rPr>
        <w:t xml:space="preserve"> в </w:t>
      </w:r>
      <w:proofErr w:type="spellStart"/>
      <w:r w:rsidRPr="00FB608F">
        <w:rPr>
          <w:rFonts w:ascii="Times New Roman" w:hAnsi="Times New Roman" w:cs="Times New Roman"/>
          <w:color w:val="000000"/>
          <w:sz w:val="20"/>
          <w:szCs w:val="20"/>
        </w:rPr>
        <w:t>Алленсбахе</w:t>
      </w:r>
      <w:proofErr w:type="spellEnd"/>
      <w:r w:rsidRPr="00FB608F">
        <w:rPr>
          <w:rFonts w:ascii="Times New Roman" w:hAnsi="Times New Roman" w:cs="Times New Roman"/>
          <w:color w:val="000000"/>
          <w:sz w:val="20"/>
          <w:szCs w:val="20"/>
        </w:rPr>
        <w:t xml:space="preserve"> (ФРГ), известный своими опросами общественного мнения, советует использовать при опросах на слишком «дискуссионную» тему... вагон поезда и пассажиров в нем.</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Именно поэтому некоторые теоретики не относят к общественному мнению высказывания, полученные для прессы, прозвучавшие по радио и телевидению. Назвав свою фамилию, статус, человек иногда начинает говорить, «как говорят люди с его положением», в большей степени ассоциирует себя с «другими». То же самое происходит, когда телевидение берет интервью у «человека из толпы». У человека и не надо спрашивать фамилию, он великолепно понимает, что собственное изображение начисто лишает его анонимности.</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За редкими исключениями (когда возникает научная необходимость обратиться к респонденту снова) социологу и не нужна фамилия. Индивид его интересует не в своей уникальности, а как представитель определенного пола, возраста, рода занятий, поведения. Его интересует то, что делает человека представителем определенной группы, определенного слоя, определенной </w:t>
      </w:r>
      <w:r w:rsidRPr="00FB608F">
        <w:rPr>
          <w:rFonts w:ascii="Times New Roman" w:hAnsi="Times New Roman" w:cs="Times New Roman"/>
          <w:i/>
          <w:iCs/>
          <w:color w:val="000000"/>
          <w:sz w:val="20"/>
          <w:szCs w:val="20"/>
        </w:rPr>
        <w:t xml:space="preserve">массы. </w:t>
      </w:r>
      <w:r w:rsidRPr="00FB608F">
        <w:rPr>
          <w:rFonts w:ascii="Times New Roman" w:hAnsi="Times New Roman" w:cs="Times New Roman"/>
          <w:color w:val="000000"/>
          <w:sz w:val="20"/>
          <w:szCs w:val="20"/>
        </w:rPr>
        <w:t>И даже в таком качестве он фигурирует в исследовании не как самостоятельная единица, а как элемент множества статистических группировок, сформированных по разным признакам личностей, участвующих в исследовании.</w:t>
      </w:r>
    </w:p>
    <w:p w:rsidR="001255BA" w:rsidRPr="00FB608F" w:rsidRDefault="001255BA"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Факторы, влияющие на результат общения</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Прежде всего, следует иметь в виду, что результат общения социолога с тем, кто оказался его собеседником, зависит, по меньшей мере, от трех составляющих — от самого вопроса, от вариантов ответов, которые фигурируют в ходе общения или формулируются самим </w:t>
      </w:r>
      <w:proofErr w:type="spellStart"/>
      <w:r w:rsidRPr="00FB608F">
        <w:rPr>
          <w:rFonts w:ascii="Times New Roman" w:hAnsi="Times New Roman" w:cs="Times New Roman"/>
          <w:color w:val="000000"/>
          <w:sz w:val="20"/>
          <w:szCs w:val="20"/>
        </w:rPr>
        <w:t>опрашиваемым</w:t>
      </w:r>
      <w:proofErr w:type="gramStart"/>
      <w:r w:rsidRPr="00FB608F">
        <w:rPr>
          <w:rFonts w:ascii="Times New Roman" w:hAnsi="Times New Roman" w:cs="Times New Roman"/>
          <w:color w:val="000000"/>
          <w:sz w:val="20"/>
          <w:szCs w:val="20"/>
        </w:rPr>
        <w:t>,и</w:t>
      </w:r>
      <w:proofErr w:type="spellEnd"/>
      <w:proofErr w:type="gramEnd"/>
      <w:r w:rsidRPr="00FB608F">
        <w:rPr>
          <w:rFonts w:ascii="Times New Roman" w:hAnsi="Times New Roman" w:cs="Times New Roman"/>
          <w:color w:val="000000"/>
          <w:sz w:val="20"/>
          <w:szCs w:val="20"/>
        </w:rPr>
        <w:t xml:space="preserve"> от поведения интервьюера. Особенности всех трех факторов составляют профессиональный багаж социолога, поскольку являются базой получения адекватного знания социолога о поведении и мнениях людей. </w:t>
      </w:r>
      <w:proofErr w:type="gramStart"/>
      <w:r w:rsidRPr="00FB608F">
        <w:rPr>
          <w:rFonts w:ascii="Times New Roman" w:hAnsi="Times New Roman" w:cs="Times New Roman"/>
          <w:color w:val="000000"/>
          <w:sz w:val="20"/>
          <w:szCs w:val="20"/>
        </w:rPr>
        <w:t>Документы, являющиеся основой общения с опрашиваемыми, должны отвечать следующим каноническим правилам:</w:t>
      </w:r>
      <w:proofErr w:type="gramEnd"/>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вопросы должны быть короткими, отражающими существо дела;</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слова и словосочетания должны быть простыми, общеупотребительными для всех групп населения;</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 вопросы не должны содержать слов с </w:t>
      </w:r>
      <w:proofErr w:type="gramStart"/>
      <w:r w:rsidRPr="00FB608F">
        <w:rPr>
          <w:rFonts w:ascii="Times New Roman" w:hAnsi="Times New Roman" w:cs="Times New Roman"/>
          <w:color w:val="000000"/>
          <w:sz w:val="20"/>
          <w:szCs w:val="20"/>
        </w:rPr>
        <w:t>сильной</w:t>
      </w:r>
      <w:proofErr w:type="gramEnd"/>
      <w:r w:rsidRPr="00FB608F">
        <w:rPr>
          <w:rFonts w:ascii="Times New Roman" w:hAnsi="Times New Roman" w:cs="Times New Roman"/>
          <w:color w:val="000000"/>
          <w:sz w:val="20"/>
          <w:szCs w:val="20"/>
        </w:rPr>
        <w:t xml:space="preserve"> эмоциональной</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окраской; » вопросы должны включать все важнейшие альтернативы ответов;</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должна существовать возможность зафиксировать в документе ситуацию затруднения с ответом;</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 вопросы не должны содержать подразумеваемого отношения (благожелательного </w:t>
      </w:r>
      <w:proofErr w:type="gramStart"/>
      <w:r w:rsidRPr="00FB608F">
        <w:rPr>
          <w:rFonts w:ascii="Times New Roman" w:hAnsi="Times New Roman" w:cs="Times New Roman"/>
          <w:color w:val="000000"/>
          <w:sz w:val="20"/>
          <w:szCs w:val="20"/>
        </w:rPr>
        <w:t>или</w:t>
      </w:r>
      <w:proofErr w:type="gramEnd"/>
      <w:r w:rsidRPr="00FB608F">
        <w:rPr>
          <w:rFonts w:ascii="Times New Roman" w:hAnsi="Times New Roman" w:cs="Times New Roman"/>
          <w:color w:val="000000"/>
          <w:sz w:val="20"/>
          <w:szCs w:val="20"/>
        </w:rPr>
        <w:t xml:space="preserve"> наоборот) к той или иной точке зрения;</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lastRenderedPageBreak/>
        <w:t xml:space="preserve">» когда </w:t>
      </w:r>
      <w:proofErr w:type="gramStart"/>
      <w:r w:rsidRPr="00FB608F">
        <w:rPr>
          <w:rFonts w:ascii="Times New Roman" w:hAnsi="Times New Roman" w:cs="Times New Roman"/>
          <w:color w:val="000000"/>
          <w:sz w:val="20"/>
          <w:szCs w:val="20"/>
        </w:rPr>
        <w:t>интервьюируемого</w:t>
      </w:r>
      <w:proofErr w:type="gramEnd"/>
      <w:r w:rsidRPr="00FB608F">
        <w:rPr>
          <w:rFonts w:ascii="Times New Roman" w:hAnsi="Times New Roman" w:cs="Times New Roman"/>
          <w:color w:val="000000"/>
          <w:sz w:val="20"/>
          <w:szCs w:val="20"/>
        </w:rPr>
        <w:t xml:space="preserve"> просят выбрать из ответов, набор ответов должен следовать сразу за вопросом.</w:t>
      </w:r>
    </w:p>
    <w:p w:rsidR="001255BA" w:rsidRPr="00FB608F" w:rsidRDefault="001255BA"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Важность формулировок вопроса: эмпирические свидетельства</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Методика формулировки вопросов и закрытий к ним является областью специальных профессиональных знаний, тем не менее, некоторые положения должны осознаваться и на уровне общей социологической подготовки при знакомстве с проблематикой эмпирических социологических исследований в области СМК.</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Начиная с первых лет профессиональной индустрии изучения общественного мнения, а ее возникновение датируют обычно 1935 г., когда одновременно начали свою деятельность такие крупные и поныне социологические организации, как Институт Гэллапа, фирма </w:t>
      </w:r>
      <w:proofErr w:type="spellStart"/>
      <w:r w:rsidRPr="00FB608F">
        <w:rPr>
          <w:rFonts w:ascii="Times New Roman" w:hAnsi="Times New Roman" w:cs="Times New Roman"/>
          <w:color w:val="000000"/>
          <w:sz w:val="20"/>
          <w:szCs w:val="20"/>
        </w:rPr>
        <w:t>Роупера</w:t>
      </w:r>
      <w:proofErr w:type="spellEnd"/>
      <w:r w:rsidRPr="00FB608F">
        <w:rPr>
          <w:rFonts w:ascii="Times New Roman" w:hAnsi="Times New Roman" w:cs="Times New Roman"/>
          <w:color w:val="000000"/>
          <w:sz w:val="20"/>
          <w:szCs w:val="20"/>
        </w:rPr>
        <w:t xml:space="preserve"> и фирма </w:t>
      </w:r>
      <w:proofErr w:type="spellStart"/>
      <w:r w:rsidRPr="00FB608F">
        <w:rPr>
          <w:rFonts w:ascii="Times New Roman" w:hAnsi="Times New Roman" w:cs="Times New Roman"/>
          <w:color w:val="000000"/>
          <w:sz w:val="20"/>
          <w:szCs w:val="20"/>
        </w:rPr>
        <w:t>Кроссли</w:t>
      </w:r>
      <w:proofErr w:type="spellEnd"/>
      <w:r w:rsidRPr="00FB608F">
        <w:rPr>
          <w:rFonts w:ascii="Times New Roman" w:hAnsi="Times New Roman" w:cs="Times New Roman"/>
          <w:color w:val="000000"/>
          <w:sz w:val="20"/>
          <w:szCs w:val="20"/>
        </w:rPr>
        <w:t>, формулировка вопроса считается проблемой номер один. Как пишет автор цитируемого нами аналитического обзора, «методические эксперименты, проведенные в этой области, указывают на возможные значительные отклонения, вызванные различными типами формулировок»</w:t>
      </w:r>
      <w:r w:rsidRPr="00FB608F">
        <w:rPr>
          <w:rFonts w:ascii="Times New Roman" w:hAnsi="Times New Roman" w:cs="Times New Roman"/>
          <w:color w:val="000000"/>
          <w:sz w:val="20"/>
          <w:szCs w:val="20"/>
          <w:vertAlign w:val="superscript"/>
        </w:rPr>
        <w:t>1</w:t>
      </w:r>
      <w:r w:rsidRPr="00FB608F">
        <w:rPr>
          <w:rFonts w:ascii="Times New Roman" w:hAnsi="Times New Roman" w:cs="Times New Roman"/>
          <w:color w:val="000000"/>
          <w:sz w:val="20"/>
          <w:szCs w:val="20"/>
        </w:rPr>
        <w:t>.</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Одна из таких возможностей для отклонения — это нарушение требования, следуя которому, вопросы должны включать все важнейшие альтернативы ответов. Вслед за А. Мосичевым рассмотрим следующий пример, приведенный известной немецкой исследовательницей Э. </w:t>
      </w:r>
      <w:proofErr w:type="spellStart"/>
      <w:r w:rsidRPr="00FB608F">
        <w:rPr>
          <w:rFonts w:ascii="Times New Roman" w:hAnsi="Times New Roman" w:cs="Times New Roman"/>
          <w:color w:val="000000"/>
          <w:sz w:val="20"/>
          <w:szCs w:val="20"/>
        </w:rPr>
        <w:t>Ноэль</w:t>
      </w:r>
      <w:proofErr w:type="spellEnd"/>
      <w:r w:rsidRPr="00FB608F">
        <w:rPr>
          <w:rFonts w:ascii="Times New Roman" w:hAnsi="Times New Roman" w:cs="Times New Roman"/>
          <w:color w:val="000000"/>
          <w:sz w:val="20"/>
          <w:szCs w:val="20"/>
        </w:rPr>
        <w:t>, в ее книге (табл. 28) '.</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i/>
          <w:iCs/>
          <w:color w:val="000000"/>
          <w:sz w:val="20"/>
          <w:szCs w:val="20"/>
        </w:rPr>
        <w:t xml:space="preserve">Таблица 28 </w:t>
      </w:r>
      <w:r w:rsidRPr="00FB608F">
        <w:rPr>
          <w:rFonts w:ascii="Times New Roman" w:hAnsi="Times New Roman" w:cs="Times New Roman"/>
          <w:b/>
          <w:bCs/>
          <w:color w:val="000000"/>
          <w:sz w:val="20"/>
          <w:szCs w:val="20"/>
        </w:rPr>
        <w:t>Альтернативные вопросы и альтернативные ответы — 1</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Форма вопроса 1: «Считаете ли Вы, что на предприятии все рабочие должны быть членами профсоюза?»</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Форма вопроса 2: «Считаете ли Вы, что на предприятии все рабочие должны быть членами профсоюза, или каждый в отдельности должен решить, хочет ли он быть членом профсоюза или нет?»</w:t>
      </w:r>
    </w:p>
    <w:p w:rsidR="001255BA" w:rsidRPr="00FB608F" w:rsidRDefault="001255BA" w:rsidP="00FB608F">
      <w:pPr>
        <w:spacing w:after="0" w:line="240" w:lineRule="auto"/>
        <w:jc w:val="both"/>
        <w:rPr>
          <w:rFonts w:ascii="Times New Roman" w:hAnsi="Times New Roman" w:cs="Times New Roman"/>
          <w:sz w:val="20"/>
          <w:szCs w:val="20"/>
        </w:rPr>
      </w:pPr>
    </w:p>
    <w:tbl>
      <w:tblPr>
        <w:tblW w:w="0" w:type="auto"/>
        <w:tblInd w:w="40" w:type="dxa"/>
        <w:tblLayout w:type="fixed"/>
        <w:tblCellMar>
          <w:left w:w="40" w:type="dxa"/>
          <w:right w:w="40" w:type="dxa"/>
        </w:tblCellMar>
        <w:tblLook w:val="0000" w:firstRow="0" w:lastRow="0" w:firstColumn="0" w:lastColumn="0" w:noHBand="0" w:noVBand="0"/>
      </w:tblPr>
      <w:tblGrid>
        <w:gridCol w:w="3802"/>
        <w:gridCol w:w="1258"/>
        <w:gridCol w:w="1258"/>
      </w:tblGrid>
      <w:tr w:rsidR="001255BA" w:rsidRPr="00FB608F" w:rsidTr="001255BA">
        <w:trPr>
          <w:trHeight w:hRule="exact" w:val="432"/>
        </w:trPr>
        <w:tc>
          <w:tcPr>
            <w:tcW w:w="3802"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Форма 1</w:t>
            </w:r>
            <w:r w:rsidRPr="00FB608F">
              <w:rPr>
                <w:rFonts w:ascii="Times New Roman" w:hAnsi="Times New Roman" w:cs="Times New Roman"/>
                <w:sz w:val="20"/>
                <w:szCs w:val="20"/>
              </w:rPr>
              <w:t xml:space="preserve"> </w:t>
            </w: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Форма 2</w:t>
            </w:r>
            <w:r w:rsidRPr="00FB608F">
              <w:rPr>
                <w:rFonts w:ascii="Times New Roman" w:hAnsi="Times New Roman" w:cs="Times New Roman"/>
                <w:sz w:val="20"/>
                <w:szCs w:val="20"/>
              </w:rPr>
              <w:t xml:space="preserve"> </w:t>
            </w:r>
          </w:p>
        </w:tc>
      </w:tr>
      <w:tr w:rsidR="001255BA" w:rsidRPr="00FB608F" w:rsidTr="001255BA">
        <w:trPr>
          <w:trHeight w:hRule="exact" w:val="413"/>
        </w:trPr>
        <w:tc>
          <w:tcPr>
            <w:tcW w:w="3802"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Все должны быть членами профсоюза</w:t>
            </w:r>
            <w:r w:rsidRPr="00FB608F">
              <w:rPr>
                <w:rFonts w:ascii="Times New Roman" w:hAnsi="Times New Roman" w:cs="Times New Roman"/>
                <w:sz w:val="20"/>
                <w:szCs w:val="20"/>
              </w:rPr>
              <w:t xml:space="preserve"> </w:t>
            </w: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44%</w:t>
            </w:r>
            <w:r w:rsidRPr="00FB608F">
              <w:rPr>
                <w:rFonts w:ascii="Times New Roman" w:hAnsi="Times New Roman" w:cs="Times New Roman"/>
                <w:sz w:val="20"/>
                <w:szCs w:val="20"/>
              </w:rPr>
              <w:t xml:space="preserve"> </w:t>
            </w: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24%</w:t>
            </w:r>
            <w:r w:rsidRPr="00FB608F">
              <w:rPr>
                <w:rFonts w:ascii="Times New Roman" w:hAnsi="Times New Roman" w:cs="Times New Roman"/>
                <w:sz w:val="20"/>
                <w:szCs w:val="20"/>
              </w:rPr>
              <w:t xml:space="preserve"> </w:t>
            </w:r>
          </w:p>
        </w:tc>
      </w:tr>
      <w:tr w:rsidR="001255BA" w:rsidRPr="00FB608F" w:rsidTr="001255BA">
        <w:trPr>
          <w:trHeight w:hRule="exact" w:val="413"/>
        </w:trPr>
        <w:tc>
          <w:tcPr>
            <w:tcW w:w="3802"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Я </w:t>
            </w:r>
            <w:proofErr w:type="gramStart"/>
            <w:r w:rsidRPr="00FB608F">
              <w:rPr>
                <w:rFonts w:ascii="Times New Roman" w:hAnsi="Times New Roman" w:cs="Times New Roman"/>
                <w:color w:val="000000"/>
                <w:sz w:val="20"/>
                <w:szCs w:val="20"/>
              </w:rPr>
              <w:t>против</w:t>
            </w:r>
            <w:proofErr w:type="gramEnd"/>
            <w:r w:rsidRPr="00FB608F">
              <w:rPr>
                <w:rFonts w:ascii="Times New Roman" w:hAnsi="Times New Roman" w:cs="Times New Roman"/>
                <w:color w:val="000000"/>
                <w:sz w:val="20"/>
                <w:szCs w:val="20"/>
              </w:rPr>
              <w:t xml:space="preserve">, </w:t>
            </w:r>
            <w:proofErr w:type="gramStart"/>
            <w:r w:rsidRPr="00FB608F">
              <w:rPr>
                <w:rFonts w:ascii="Times New Roman" w:hAnsi="Times New Roman" w:cs="Times New Roman"/>
                <w:color w:val="000000"/>
                <w:sz w:val="20"/>
                <w:szCs w:val="20"/>
              </w:rPr>
              <w:t>это</w:t>
            </w:r>
            <w:proofErr w:type="gramEnd"/>
            <w:r w:rsidRPr="00FB608F">
              <w:rPr>
                <w:rFonts w:ascii="Times New Roman" w:hAnsi="Times New Roman" w:cs="Times New Roman"/>
                <w:color w:val="000000"/>
                <w:sz w:val="20"/>
                <w:szCs w:val="20"/>
              </w:rPr>
              <w:t xml:space="preserve"> дело каждого в отдельности</w:t>
            </w:r>
            <w:r w:rsidRPr="00FB608F">
              <w:rPr>
                <w:rFonts w:ascii="Times New Roman" w:hAnsi="Times New Roman" w:cs="Times New Roman"/>
                <w:sz w:val="20"/>
                <w:szCs w:val="20"/>
              </w:rPr>
              <w:t xml:space="preserve"> </w:t>
            </w: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20%</w:t>
            </w:r>
            <w:r w:rsidRPr="00FB608F">
              <w:rPr>
                <w:rFonts w:ascii="Times New Roman" w:hAnsi="Times New Roman" w:cs="Times New Roman"/>
                <w:sz w:val="20"/>
                <w:szCs w:val="20"/>
              </w:rPr>
              <w:t xml:space="preserve"> </w:t>
            </w: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70%</w:t>
            </w:r>
            <w:r w:rsidRPr="00FB608F">
              <w:rPr>
                <w:rFonts w:ascii="Times New Roman" w:hAnsi="Times New Roman" w:cs="Times New Roman"/>
                <w:sz w:val="20"/>
                <w:szCs w:val="20"/>
              </w:rPr>
              <w:t xml:space="preserve"> </w:t>
            </w:r>
          </w:p>
        </w:tc>
      </w:tr>
      <w:tr w:rsidR="001255BA" w:rsidRPr="00FB608F" w:rsidTr="001255BA">
        <w:trPr>
          <w:trHeight w:hRule="exact" w:val="413"/>
        </w:trPr>
        <w:tc>
          <w:tcPr>
            <w:tcW w:w="3802"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Трудно сказать</w:t>
            </w:r>
            <w:r w:rsidRPr="00FB608F">
              <w:rPr>
                <w:rFonts w:ascii="Times New Roman" w:hAnsi="Times New Roman" w:cs="Times New Roman"/>
                <w:sz w:val="20"/>
                <w:szCs w:val="20"/>
              </w:rPr>
              <w:t xml:space="preserve"> </w:t>
            </w: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36%</w:t>
            </w:r>
            <w:r w:rsidRPr="00FB608F">
              <w:rPr>
                <w:rFonts w:ascii="Times New Roman" w:hAnsi="Times New Roman" w:cs="Times New Roman"/>
                <w:sz w:val="20"/>
                <w:szCs w:val="20"/>
              </w:rPr>
              <w:t xml:space="preserve"> </w:t>
            </w: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6%</w:t>
            </w:r>
            <w:r w:rsidRPr="00FB608F">
              <w:rPr>
                <w:rFonts w:ascii="Times New Roman" w:hAnsi="Times New Roman" w:cs="Times New Roman"/>
                <w:sz w:val="20"/>
                <w:szCs w:val="20"/>
              </w:rPr>
              <w:t xml:space="preserve"> </w:t>
            </w:r>
          </w:p>
        </w:tc>
      </w:tr>
      <w:tr w:rsidR="001255BA" w:rsidRPr="00FB608F" w:rsidTr="001255BA">
        <w:trPr>
          <w:trHeight w:hRule="exact" w:val="442"/>
        </w:trPr>
        <w:tc>
          <w:tcPr>
            <w:tcW w:w="3802"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100%</w:t>
            </w:r>
            <w:r w:rsidRPr="00FB608F">
              <w:rPr>
                <w:rFonts w:ascii="Times New Roman" w:hAnsi="Times New Roman" w:cs="Times New Roman"/>
                <w:sz w:val="20"/>
                <w:szCs w:val="20"/>
              </w:rPr>
              <w:t xml:space="preserve"> </w:t>
            </w: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100%</w:t>
            </w:r>
            <w:r w:rsidRPr="00FB608F">
              <w:rPr>
                <w:rFonts w:ascii="Times New Roman" w:hAnsi="Times New Roman" w:cs="Times New Roman"/>
                <w:sz w:val="20"/>
                <w:szCs w:val="20"/>
              </w:rPr>
              <w:t xml:space="preserve"> </w:t>
            </w:r>
          </w:p>
        </w:tc>
      </w:tr>
    </w:tbl>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Как видно из вышеприведенной таблицы, ответы, полученные при первой формулировке, отличаются от ответов, полученных при второй формулировке.</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Сходный пример автор аналитического обзора находит и в другой работе Э. Ноэль</w:t>
      </w:r>
      <w:proofErr w:type="gramStart"/>
      <w:r w:rsidRPr="00FB608F">
        <w:rPr>
          <w:rFonts w:ascii="Times New Roman" w:hAnsi="Times New Roman" w:cs="Times New Roman"/>
          <w:color w:val="000000"/>
          <w:sz w:val="20"/>
          <w:szCs w:val="20"/>
          <w:vertAlign w:val="superscript"/>
        </w:rPr>
        <w:t>2</w:t>
      </w:r>
      <w:proofErr w:type="gramEnd"/>
      <w:r w:rsidRPr="00FB608F">
        <w:rPr>
          <w:rFonts w:ascii="Times New Roman" w:hAnsi="Times New Roman" w:cs="Times New Roman"/>
          <w:color w:val="000000"/>
          <w:sz w:val="20"/>
          <w:szCs w:val="20"/>
        </w:rPr>
        <w:t>. В данном случае неработающим домохозяйкам были заданы два сходных по формулировке вопроса с одинаковым перечнем возможных вариантов ответа (табл. 29).</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Как и в первом примере, при введении в формулировку второй альтернативы сдвиг достигает уровня 50 %. Следует также отметить, что в обоих случаях количество неопределенных ответов — в данном случае «Трудно сказать» — критически падает при введении второй альтернативы от 36 до 6 % в первом случае и от 26 до 8 % во втором.</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i/>
          <w:iCs/>
          <w:color w:val="000000"/>
          <w:sz w:val="20"/>
          <w:szCs w:val="20"/>
        </w:rPr>
        <w:t xml:space="preserve">Таблица 29 </w:t>
      </w:r>
      <w:r w:rsidRPr="00FB608F">
        <w:rPr>
          <w:rFonts w:ascii="Times New Roman" w:hAnsi="Times New Roman" w:cs="Times New Roman"/>
          <w:b/>
          <w:bCs/>
          <w:color w:val="000000"/>
          <w:sz w:val="20"/>
          <w:szCs w:val="20"/>
        </w:rPr>
        <w:t>Альтернативные вопросы и альтернативные ответы — 2</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Форма вопроса 1: «Предпочли бы Вы иметь работу, если бы это было возможным?»</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Форма вопроса 2: «Предпочли бы Вы иметь работу или Вы предпочитаете заниматься своим домашним хозяйством?»</w:t>
      </w:r>
    </w:p>
    <w:p w:rsidR="001255BA" w:rsidRPr="00FB608F" w:rsidRDefault="001255BA" w:rsidP="00FB608F">
      <w:pPr>
        <w:spacing w:after="0" w:line="240" w:lineRule="auto"/>
        <w:jc w:val="both"/>
        <w:rPr>
          <w:rFonts w:ascii="Times New Roman" w:hAnsi="Times New Roman" w:cs="Times New Roman"/>
          <w:sz w:val="20"/>
          <w:szCs w:val="20"/>
        </w:rPr>
      </w:pPr>
    </w:p>
    <w:tbl>
      <w:tblPr>
        <w:tblW w:w="0" w:type="auto"/>
        <w:tblInd w:w="40" w:type="dxa"/>
        <w:tblLayout w:type="fixed"/>
        <w:tblCellMar>
          <w:left w:w="40" w:type="dxa"/>
          <w:right w:w="40" w:type="dxa"/>
        </w:tblCellMar>
        <w:tblLook w:val="0000" w:firstRow="0" w:lastRow="0" w:firstColumn="0" w:lastColumn="0" w:noHBand="0" w:noVBand="0"/>
      </w:tblPr>
      <w:tblGrid>
        <w:gridCol w:w="3821"/>
        <w:gridCol w:w="1248"/>
        <w:gridCol w:w="1267"/>
      </w:tblGrid>
      <w:tr w:rsidR="001255BA" w:rsidRPr="00FB608F" w:rsidTr="001255BA">
        <w:trPr>
          <w:trHeight w:hRule="exact" w:val="432"/>
        </w:trPr>
        <w:tc>
          <w:tcPr>
            <w:tcW w:w="3821"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Форма 1</w:t>
            </w:r>
            <w:r w:rsidRPr="00FB608F">
              <w:rPr>
                <w:rFonts w:ascii="Times New Roman" w:hAnsi="Times New Roman" w:cs="Times New Roman"/>
                <w:sz w:val="20"/>
                <w:szCs w:val="20"/>
              </w:rPr>
              <w:t xml:space="preserve"> </w:t>
            </w: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Форма 2</w:t>
            </w:r>
            <w:r w:rsidRPr="00FB608F">
              <w:rPr>
                <w:rFonts w:ascii="Times New Roman" w:hAnsi="Times New Roman" w:cs="Times New Roman"/>
                <w:sz w:val="20"/>
                <w:szCs w:val="20"/>
              </w:rPr>
              <w:t xml:space="preserve"> </w:t>
            </w:r>
          </w:p>
        </w:tc>
      </w:tr>
      <w:tr w:rsidR="001255BA" w:rsidRPr="00FB608F" w:rsidTr="001255BA">
        <w:trPr>
          <w:trHeight w:hRule="exact" w:val="413"/>
        </w:trPr>
        <w:tc>
          <w:tcPr>
            <w:tcW w:w="3821"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Предпочли иметь работу</w:t>
            </w:r>
            <w:r w:rsidRPr="00FB608F">
              <w:rPr>
                <w:rFonts w:ascii="Times New Roman" w:hAnsi="Times New Roman" w:cs="Times New Roman"/>
                <w:sz w:val="20"/>
                <w:szCs w:val="20"/>
              </w:rPr>
              <w:t xml:space="preserve"> </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17%</w:t>
            </w:r>
            <w:r w:rsidRPr="00FB608F">
              <w:rPr>
                <w:rFonts w:ascii="Times New Roman" w:hAnsi="Times New Roman" w:cs="Times New Roman"/>
                <w:sz w:val="20"/>
                <w:szCs w:val="20"/>
              </w:rPr>
              <w:t xml:space="preserve"> </w:t>
            </w: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10%</w:t>
            </w:r>
            <w:r w:rsidRPr="00FB608F">
              <w:rPr>
                <w:rFonts w:ascii="Times New Roman" w:hAnsi="Times New Roman" w:cs="Times New Roman"/>
                <w:sz w:val="20"/>
                <w:szCs w:val="20"/>
              </w:rPr>
              <w:t xml:space="preserve"> </w:t>
            </w:r>
          </w:p>
        </w:tc>
      </w:tr>
      <w:tr w:rsidR="001255BA" w:rsidRPr="00FB608F" w:rsidTr="001255BA">
        <w:trPr>
          <w:trHeight w:hRule="exact" w:val="422"/>
        </w:trPr>
        <w:tc>
          <w:tcPr>
            <w:tcW w:w="3821"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proofErr w:type="gramStart"/>
            <w:r w:rsidRPr="00FB608F">
              <w:rPr>
                <w:rFonts w:ascii="Times New Roman" w:hAnsi="Times New Roman" w:cs="Times New Roman"/>
                <w:color w:val="000000"/>
                <w:sz w:val="20"/>
                <w:szCs w:val="20"/>
              </w:rPr>
              <w:t>Согласны</w:t>
            </w:r>
            <w:proofErr w:type="gramEnd"/>
            <w:r w:rsidRPr="00FB608F">
              <w:rPr>
                <w:rFonts w:ascii="Times New Roman" w:hAnsi="Times New Roman" w:cs="Times New Roman"/>
                <w:color w:val="000000"/>
                <w:sz w:val="20"/>
                <w:szCs w:val="20"/>
              </w:rPr>
              <w:t xml:space="preserve"> быть частично занятыми</w:t>
            </w:r>
            <w:r w:rsidRPr="00FB608F">
              <w:rPr>
                <w:rFonts w:ascii="Times New Roman" w:hAnsi="Times New Roman" w:cs="Times New Roman"/>
                <w:sz w:val="20"/>
                <w:szCs w:val="20"/>
              </w:rPr>
              <w:t xml:space="preserve"> </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38%</w:t>
            </w:r>
            <w:r w:rsidRPr="00FB608F">
              <w:rPr>
                <w:rFonts w:ascii="Times New Roman" w:hAnsi="Times New Roman" w:cs="Times New Roman"/>
                <w:sz w:val="20"/>
                <w:szCs w:val="20"/>
              </w:rPr>
              <w:t xml:space="preserve"> </w:t>
            </w: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14%</w:t>
            </w:r>
            <w:r w:rsidRPr="00FB608F">
              <w:rPr>
                <w:rFonts w:ascii="Times New Roman" w:hAnsi="Times New Roman" w:cs="Times New Roman"/>
                <w:sz w:val="20"/>
                <w:szCs w:val="20"/>
              </w:rPr>
              <w:t xml:space="preserve"> </w:t>
            </w:r>
          </w:p>
        </w:tc>
      </w:tr>
      <w:tr w:rsidR="001255BA" w:rsidRPr="00FB608F" w:rsidTr="001255BA">
        <w:trPr>
          <w:trHeight w:hRule="exact" w:val="547"/>
        </w:trPr>
        <w:tc>
          <w:tcPr>
            <w:tcW w:w="3821"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Предпочли бы заниматься своим домашним хозяйством</w:t>
            </w:r>
            <w:r w:rsidRPr="00FB608F">
              <w:rPr>
                <w:rFonts w:ascii="Times New Roman" w:hAnsi="Times New Roman" w:cs="Times New Roman"/>
                <w:sz w:val="20"/>
                <w:szCs w:val="20"/>
              </w:rPr>
              <w:t xml:space="preserve"> </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19%</w:t>
            </w:r>
            <w:r w:rsidRPr="00FB608F">
              <w:rPr>
                <w:rFonts w:ascii="Times New Roman" w:hAnsi="Times New Roman" w:cs="Times New Roman"/>
                <w:sz w:val="20"/>
                <w:szCs w:val="20"/>
              </w:rPr>
              <w:t xml:space="preserve"> </w:t>
            </w: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68%</w:t>
            </w:r>
            <w:r w:rsidRPr="00FB608F">
              <w:rPr>
                <w:rFonts w:ascii="Times New Roman" w:hAnsi="Times New Roman" w:cs="Times New Roman"/>
                <w:sz w:val="20"/>
                <w:szCs w:val="20"/>
              </w:rPr>
              <w:t xml:space="preserve"> </w:t>
            </w:r>
          </w:p>
        </w:tc>
      </w:tr>
      <w:tr w:rsidR="001255BA" w:rsidRPr="00FB608F" w:rsidTr="001255BA">
        <w:trPr>
          <w:trHeight w:hRule="exact" w:val="413"/>
        </w:trPr>
        <w:tc>
          <w:tcPr>
            <w:tcW w:w="3821"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Трудно сказать</w:t>
            </w:r>
            <w:r w:rsidRPr="00FB608F">
              <w:rPr>
                <w:rFonts w:ascii="Times New Roman" w:hAnsi="Times New Roman" w:cs="Times New Roman"/>
                <w:sz w:val="20"/>
                <w:szCs w:val="20"/>
              </w:rPr>
              <w:t xml:space="preserve"> </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26%</w:t>
            </w:r>
            <w:r w:rsidRPr="00FB608F">
              <w:rPr>
                <w:rFonts w:ascii="Times New Roman" w:hAnsi="Times New Roman" w:cs="Times New Roman"/>
                <w:sz w:val="20"/>
                <w:szCs w:val="20"/>
              </w:rPr>
              <w:t xml:space="preserve"> </w:t>
            </w: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8%</w:t>
            </w:r>
            <w:r w:rsidRPr="00FB608F">
              <w:rPr>
                <w:rFonts w:ascii="Times New Roman" w:hAnsi="Times New Roman" w:cs="Times New Roman"/>
                <w:sz w:val="20"/>
                <w:szCs w:val="20"/>
              </w:rPr>
              <w:t xml:space="preserve"> </w:t>
            </w:r>
          </w:p>
        </w:tc>
      </w:tr>
      <w:tr w:rsidR="001255BA" w:rsidRPr="00FB608F" w:rsidTr="001255BA">
        <w:trPr>
          <w:trHeight w:hRule="exact" w:val="432"/>
        </w:trPr>
        <w:tc>
          <w:tcPr>
            <w:tcW w:w="3821"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100%</w:t>
            </w:r>
            <w:r w:rsidRPr="00FB608F">
              <w:rPr>
                <w:rFonts w:ascii="Times New Roman" w:hAnsi="Times New Roman" w:cs="Times New Roman"/>
                <w:sz w:val="20"/>
                <w:szCs w:val="20"/>
              </w:rPr>
              <w:t xml:space="preserve"> </w:t>
            </w: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100%</w:t>
            </w:r>
            <w:r w:rsidRPr="00FB608F">
              <w:rPr>
                <w:rFonts w:ascii="Times New Roman" w:hAnsi="Times New Roman" w:cs="Times New Roman"/>
                <w:sz w:val="20"/>
                <w:szCs w:val="20"/>
              </w:rPr>
              <w:t xml:space="preserve"> </w:t>
            </w:r>
          </w:p>
        </w:tc>
      </w:tr>
    </w:tbl>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Само место ответа в наборе ответов, который идет сразу за вопросом, влияет на выбор отвечающего. Это могут быть вопросы на предпочтение того или иного политического кандидата, той или иной газеты, журнала, товара и т. д. Американский социолог С. </w:t>
      </w:r>
      <w:proofErr w:type="spellStart"/>
      <w:r w:rsidRPr="00FB608F">
        <w:rPr>
          <w:rFonts w:ascii="Times New Roman" w:hAnsi="Times New Roman" w:cs="Times New Roman"/>
          <w:color w:val="000000"/>
          <w:sz w:val="20"/>
          <w:szCs w:val="20"/>
        </w:rPr>
        <w:t>Пэйн</w:t>
      </w:r>
      <w:proofErr w:type="spellEnd"/>
      <w:r w:rsidRPr="00FB608F">
        <w:rPr>
          <w:rFonts w:ascii="Times New Roman" w:hAnsi="Times New Roman" w:cs="Times New Roman"/>
          <w:color w:val="000000"/>
          <w:sz w:val="20"/>
          <w:szCs w:val="20"/>
        </w:rPr>
        <w:t xml:space="preserve"> демонстрирует расхождения в ответах, когда они меняются местами:</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i/>
          <w:iCs/>
          <w:color w:val="000000"/>
          <w:sz w:val="20"/>
          <w:szCs w:val="20"/>
        </w:rPr>
        <w:t>идея</w:t>
      </w:r>
      <w:proofErr w:type="gramStart"/>
      <w:r w:rsidRPr="00FB608F">
        <w:rPr>
          <w:rFonts w:ascii="Times New Roman" w:hAnsi="Times New Roman" w:cs="Times New Roman"/>
          <w:i/>
          <w:iCs/>
          <w:color w:val="000000"/>
          <w:sz w:val="20"/>
          <w:szCs w:val="20"/>
        </w:rPr>
        <w:t xml:space="preserve"> А</w:t>
      </w:r>
      <w:proofErr w:type="gramEnd"/>
      <w:r w:rsidRPr="00FB608F">
        <w:rPr>
          <w:rFonts w:ascii="Times New Roman" w:hAnsi="Times New Roman" w:cs="Times New Roman"/>
          <w:i/>
          <w:iCs/>
          <w:color w:val="000000"/>
          <w:sz w:val="20"/>
          <w:szCs w:val="20"/>
        </w:rPr>
        <w:t xml:space="preserve"> была выбрана</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27 % — когда она была в начале списка;</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17 % — когда она была в середине;</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23 % — когда она была в конце списка;</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i/>
          <w:iCs/>
          <w:color w:val="000000"/>
          <w:sz w:val="20"/>
          <w:szCs w:val="20"/>
        </w:rPr>
        <w:t>идея</w:t>
      </w:r>
      <w:proofErr w:type="gramStart"/>
      <w:r w:rsidRPr="00FB608F">
        <w:rPr>
          <w:rFonts w:ascii="Times New Roman" w:hAnsi="Times New Roman" w:cs="Times New Roman"/>
          <w:i/>
          <w:iCs/>
          <w:color w:val="000000"/>
          <w:sz w:val="20"/>
          <w:szCs w:val="20"/>
        </w:rPr>
        <w:t xml:space="preserve"> Б</w:t>
      </w:r>
      <w:proofErr w:type="gramEnd"/>
      <w:r w:rsidRPr="00FB608F">
        <w:rPr>
          <w:rFonts w:ascii="Times New Roman" w:hAnsi="Times New Roman" w:cs="Times New Roman"/>
          <w:i/>
          <w:iCs/>
          <w:color w:val="000000"/>
          <w:sz w:val="20"/>
          <w:szCs w:val="20"/>
        </w:rPr>
        <w:t xml:space="preserve"> была выбрана</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lastRenderedPageBreak/>
        <w:t>11% — когда она была в начале;</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7 % — когда она была в середине;</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7 % — когда она была в конце;</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i/>
          <w:iCs/>
          <w:color w:val="000000"/>
          <w:sz w:val="20"/>
          <w:szCs w:val="20"/>
        </w:rPr>
        <w:t>идея</w:t>
      </w:r>
      <w:proofErr w:type="gramStart"/>
      <w:r w:rsidRPr="00FB608F">
        <w:rPr>
          <w:rFonts w:ascii="Times New Roman" w:hAnsi="Times New Roman" w:cs="Times New Roman"/>
          <w:i/>
          <w:iCs/>
          <w:color w:val="000000"/>
          <w:sz w:val="20"/>
          <w:szCs w:val="20"/>
        </w:rPr>
        <w:t xml:space="preserve"> В</w:t>
      </w:r>
      <w:proofErr w:type="gramEnd"/>
      <w:r w:rsidRPr="00FB608F">
        <w:rPr>
          <w:rFonts w:ascii="Times New Roman" w:hAnsi="Times New Roman" w:cs="Times New Roman"/>
          <w:i/>
          <w:iCs/>
          <w:color w:val="000000"/>
          <w:sz w:val="20"/>
          <w:szCs w:val="20"/>
        </w:rPr>
        <w:t xml:space="preserve"> была выбрана</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24 % — когда она была в начале;</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20 % — когда она была в середине;</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21 % — когда она была в конце;</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i/>
          <w:iCs/>
          <w:color w:val="000000"/>
          <w:sz w:val="20"/>
          <w:szCs w:val="20"/>
        </w:rPr>
        <w:t xml:space="preserve">идея Г была выбрана </w:t>
      </w:r>
      <w:r w:rsidRPr="00FB608F">
        <w:rPr>
          <w:rFonts w:ascii="Times New Roman" w:hAnsi="Times New Roman" w:cs="Times New Roman"/>
          <w:color w:val="000000"/>
          <w:sz w:val="20"/>
          <w:szCs w:val="20"/>
        </w:rPr>
        <w:t>23 % — когда она была в начале; 16 % — когда она была в середине; 18 % — когда она была в конце.</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Как мы видим, в каждом из 4-х случаев альтернатива выбиралась более часто, когда она возглавляла список, чем когда она находилась внизу или в середине списка, проявлял себя так называемый «эффект начала '.</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При том, что эксперименты не подтверждают однозначно вывод о связи места альтернативы в списке ответов с увеличением или уменьшением относительного числа ответивших, тем не менее, часто наблюдается стремление респондентов к выбору альтернатив, находящихся на крайних позициях, </w:t>
      </w:r>
      <w:r w:rsidRPr="00FB608F">
        <w:rPr>
          <w:rFonts w:ascii="Times New Roman" w:hAnsi="Times New Roman" w:cs="Times New Roman"/>
          <w:i/>
          <w:iCs/>
          <w:color w:val="000000"/>
          <w:sz w:val="20"/>
          <w:szCs w:val="20"/>
        </w:rPr>
        <w:t xml:space="preserve">с </w:t>
      </w:r>
      <w:r w:rsidRPr="00FB608F">
        <w:rPr>
          <w:rFonts w:ascii="Times New Roman" w:hAnsi="Times New Roman" w:cs="Times New Roman"/>
          <w:color w:val="000000"/>
          <w:sz w:val="20"/>
          <w:szCs w:val="20"/>
        </w:rPr>
        <w:t>некоторым преимуществом верхней позиции.</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Даже в шкальных вопросах, имеющих ответы типа «очень удовлетворен», «удовлетворен», «не удовлетворен», «очень не удовлетворен», наблюдается тот же «эффект начала». В одном из немногих отечественных исследований, где попутно решалась и эта методическая проблема, «Правда-76», на двух равных выборках в пяти вопросах давались два типа шкал — прямая и обратная. В прямой шкале четыре суждения располагались </w:t>
      </w:r>
      <w:proofErr w:type="spellStart"/>
      <w:r w:rsidRPr="00FB608F">
        <w:rPr>
          <w:rFonts w:ascii="Times New Roman" w:hAnsi="Times New Roman" w:cs="Times New Roman"/>
          <w:color w:val="000000"/>
          <w:sz w:val="20"/>
          <w:szCs w:val="20"/>
        </w:rPr>
        <w:t>вышеобозначенным</w:t>
      </w:r>
      <w:proofErr w:type="spellEnd"/>
      <w:r w:rsidRPr="00FB608F">
        <w:rPr>
          <w:rFonts w:ascii="Times New Roman" w:hAnsi="Times New Roman" w:cs="Times New Roman"/>
          <w:color w:val="000000"/>
          <w:sz w:val="20"/>
          <w:szCs w:val="20"/>
        </w:rPr>
        <w:t xml:space="preserve"> образом, а в обратной — </w:t>
      </w:r>
      <w:proofErr w:type="gramStart"/>
      <w:r w:rsidRPr="00FB608F">
        <w:rPr>
          <w:rFonts w:ascii="Times New Roman" w:hAnsi="Times New Roman" w:cs="Times New Roman"/>
          <w:color w:val="000000"/>
          <w:sz w:val="20"/>
          <w:szCs w:val="20"/>
        </w:rPr>
        <w:t>наоборот</w:t>
      </w:r>
      <w:proofErr w:type="gramEnd"/>
      <w:r w:rsidRPr="00FB608F">
        <w:rPr>
          <w:rFonts w:ascii="Times New Roman" w:hAnsi="Times New Roman" w:cs="Times New Roman"/>
          <w:color w:val="000000"/>
          <w:sz w:val="20"/>
          <w:szCs w:val="20"/>
        </w:rPr>
        <w:t xml:space="preserve"> от «очень не удовлетворен» до «очень удовлетворен».</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 исследовании было выявлено, что прямая шкала </w:t>
      </w:r>
      <w:proofErr w:type="gramStart"/>
      <w:r w:rsidRPr="00FB608F">
        <w:rPr>
          <w:rFonts w:ascii="Times New Roman" w:hAnsi="Times New Roman" w:cs="Times New Roman"/>
          <w:color w:val="000000"/>
          <w:sz w:val="20"/>
          <w:szCs w:val="20"/>
        </w:rPr>
        <w:t>воспринималась</w:t>
      </w:r>
      <w:proofErr w:type="gramEnd"/>
      <w:r w:rsidRPr="00FB608F">
        <w:rPr>
          <w:rFonts w:ascii="Times New Roman" w:hAnsi="Times New Roman" w:cs="Times New Roman"/>
          <w:color w:val="000000"/>
          <w:sz w:val="20"/>
          <w:szCs w:val="20"/>
        </w:rPr>
        <w:t xml:space="preserve"> как более естественная и уровень ответов на нее был более высоким. При сравнении двух шкал оказалось, что высказывания, стоящие на крайних верхних позициях, т. е. «очень удовлетворен» в прямой шкале и «очень не удовлетворен» в обратной, набирают большее число ответивших, чем когда они стояли внизу</w:t>
      </w:r>
      <w:proofErr w:type="gramStart"/>
      <w:r w:rsidRPr="00FB608F">
        <w:rPr>
          <w:rFonts w:ascii="Times New Roman" w:hAnsi="Times New Roman" w:cs="Times New Roman"/>
          <w:color w:val="000000"/>
          <w:sz w:val="20"/>
          <w:szCs w:val="20"/>
          <w:vertAlign w:val="superscript"/>
        </w:rPr>
        <w:t>2</w:t>
      </w:r>
      <w:proofErr w:type="gramEnd"/>
      <w:r w:rsidRPr="00FB608F">
        <w:rPr>
          <w:rFonts w:ascii="Times New Roman" w:hAnsi="Times New Roman" w:cs="Times New Roman"/>
          <w:color w:val="000000"/>
          <w:sz w:val="20"/>
          <w:szCs w:val="20"/>
        </w:rPr>
        <w:t>.</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Иногда исследователи считают, что противоположная сторона вопроса настолько очевидна, что нет необходимости упоминать ее в формулировке вопроса. К примеру, вопрос: «Считаете ли Вы, что большинство компаний, которые увольняют рабочих в период спада, могли бы организовать что-то для </w:t>
      </w:r>
      <w:proofErr w:type="spellStart"/>
      <w:r w:rsidRPr="00FB608F">
        <w:rPr>
          <w:rFonts w:ascii="Times New Roman" w:hAnsi="Times New Roman" w:cs="Times New Roman"/>
          <w:color w:val="000000"/>
          <w:sz w:val="20"/>
          <w:szCs w:val="20"/>
        </w:rPr>
        <w:t>избежания</w:t>
      </w:r>
      <w:proofErr w:type="spellEnd"/>
      <w:r w:rsidRPr="00FB608F">
        <w:rPr>
          <w:rFonts w:ascii="Times New Roman" w:hAnsi="Times New Roman" w:cs="Times New Roman"/>
          <w:color w:val="000000"/>
          <w:sz w:val="20"/>
          <w:szCs w:val="20"/>
        </w:rPr>
        <w:t xml:space="preserve"> увольнения и предоставления рабочим стабильной работы?» кажется самодостаточным. Тем не менее, вопрос можно сделать более обстоятельным: «Считаете ли Вы, что большинство компаний, которые увольняют рабочих в период спада, могли бы организовать что-то для </w:t>
      </w:r>
      <w:proofErr w:type="spellStart"/>
      <w:r w:rsidRPr="00FB608F">
        <w:rPr>
          <w:rFonts w:ascii="Times New Roman" w:hAnsi="Times New Roman" w:cs="Times New Roman"/>
          <w:color w:val="000000"/>
          <w:sz w:val="20"/>
          <w:szCs w:val="20"/>
        </w:rPr>
        <w:t>избежания</w:t>
      </w:r>
      <w:proofErr w:type="spellEnd"/>
      <w:r w:rsidRPr="00FB608F">
        <w:rPr>
          <w:rFonts w:ascii="Times New Roman" w:hAnsi="Times New Roman" w:cs="Times New Roman"/>
          <w:color w:val="000000"/>
          <w:sz w:val="20"/>
          <w:szCs w:val="20"/>
        </w:rPr>
        <w:t xml:space="preserve"> увольнения и предоставления рабочим стабильной работы, или Вы считаете, что увольнения неизбежны?»</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Американское исследование, работавшее с двумя этими вариантами, обнаружило, что при первом варианте ответы распределились следующим образом:</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63 % ответили, что компании могли бы избежать увольнения;</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28 % сказали, что не могли бы;</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15% не имели определенного мнения.</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При втором варианте:</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 35 </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color w:val="000000"/>
          <w:sz w:val="20"/>
          <w:szCs w:val="20"/>
        </w:rPr>
        <w:t>сказали, что компании могли бы избежать увольнения; » 41 % сказали, что увольнения неизбежны;</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24 % не сделали выбора.</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Таким образом, </w:t>
      </w:r>
      <w:proofErr w:type="spellStart"/>
      <w:r w:rsidRPr="00FB608F">
        <w:rPr>
          <w:rFonts w:ascii="Times New Roman" w:hAnsi="Times New Roman" w:cs="Times New Roman"/>
          <w:color w:val="000000"/>
          <w:sz w:val="20"/>
          <w:szCs w:val="20"/>
        </w:rPr>
        <w:t>вербализованное</w:t>
      </w:r>
      <w:proofErr w:type="spellEnd"/>
      <w:r w:rsidRPr="00FB608F">
        <w:rPr>
          <w:rFonts w:ascii="Times New Roman" w:hAnsi="Times New Roman" w:cs="Times New Roman"/>
          <w:color w:val="000000"/>
          <w:sz w:val="20"/>
          <w:szCs w:val="20"/>
        </w:rPr>
        <w:t xml:space="preserve"> утверждение противоположной точки зрения на 28 % снизило результат утвердительной части вопроса. Внесение второй, подразумевающейся альтернативы в формулировку, дало значимый сдвиг в сторону указанной альтернативы. Подобное различие в статистических результатах подтверждает необходимость внесения всех альтернатив в формулировку вопроса.</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Это положение хорошо иллюстрирует следующий пример. Американские социологи в ходе исследования использовали три варианта вопроса. Первый состоял из трех основных альтернатив, вынесенных в формулировку вопроса: «Предположим, было решено предоставить безработным и инвалидам пособие из казенного фонда. Кто должен управлять данным фондом: компании, правительства или профсоюз?» Как распределились ответы, показывает табл. 30.</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proofErr w:type="gramStart"/>
      <w:r w:rsidRPr="00FB608F">
        <w:rPr>
          <w:rFonts w:ascii="Times New Roman" w:hAnsi="Times New Roman" w:cs="Times New Roman"/>
          <w:color w:val="000000"/>
          <w:sz w:val="20"/>
          <w:szCs w:val="20"/>
        </w:rPr>
        <w:t>Вышедшие за пределы представленных в вопросе альтернатив, 16 % ответов могут быть привлекательны для многих людей, в том числе и для тех, кто при ответе на вопрос следовал за альтернативами, упомянутыми в формулировке.</w:t>
      </w:r>
      <w:proofErr w:type="gramEnd"/>
      <w:r w:rsidRPr="00FB608F">
        <w:rPr>
          <w:rFonts w:ascii="Times New Roman" w:hAnsi="Times New Roman" w:cs="Times New Roman"/>
          <w:color w:val="000000"/>
          <w:sz w:val="20"/>
          <w:szCs w:val="20"/>
        </w:rPr>
        <w:t xml:space="preserve"> Когда опрос проводился позднее, в качестве вопроса была дана та же самая преамбула, однако на карточке были написаны все семь возможных ответов, включая и возможные комбинации.</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color w:val="000000"/>
          <w:sz w:val="20"/>
          <w:szCs w:val="20"/>
        </w:rPr>
        <w:t>Способы измерения тел</w:t>
      </w:r>
      <w:proofErr w:type="gramStart"/>
      <w:r w:rsidRPr="00FB608F">
        <w:rPr>
          <w:rFonts w:ascii="Times New Roman" w:hAnsi="Times New Roman" w:cs="Times New Roman"/>
          <w:b/>
          <w:bCs/>
          <w:color w:val="000000"/>
          <w:sz w:val="20"/>
          <w:szCs w:val="20"/>
        </w:rPr>
        <w:t>е-</w:t>
      </w:r>
      <w:proofErr w:type="gramEnd"/>
      <w:r w:rsidRPr="00FB608F">
        <w:rPr>
          <w:rFonts w:ascii="Times New Roman" w:hAnsi="Times New Roman" w:cs="Times New Roman"/>
          <w:b/>
          <w:bCs/>
          <w:color w:val="000000"/>
          <w:sz w:val="20"/>
          <w:szCs w:val="20"/>
        </w:rPr>
        <w:t xml:space="preserve">, </w:t>
      </w:r>
      <w:proofErr w:type="spellStart"/>
      <w:r w:rsidRPr="00FB608F">
        <w:rPr>
          <w:rFonts w:ascii="Times New Roman" w:hAnsi="Times New Roman" w:cs="Times New Roman"/>
          <w:b/>
          <w:bCs/>
          <w:color w:val="000000"/>
          <w:sz w:val="20"/>
          <w:szCs w:val="20"/>
        </w:rPr>
        <w:t>радиоаудитории</w:t>
      </w:r>
      <w:proofErr w:type="spellEnd"/>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color w:val="000000"/>
          <w:sz w:val="20"/>
          <w:szCs w:val="20"/>
        </w:rPr>
        <w:t>Опрос и аудиторное поведение</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Та часть задачи, которая заключена в определении потенциальной Аудитории радио и телевидения, решается </w:t>
      </w:r>
      <w:proofErr w:type="gramStart"/>
      <w:r w:rsidRPr="00FB608F">
        <w:rPr>
          <w:rFonts w:ascii="Times New Roman" w:hAnsi="Times New Roman" w:cs="Times New Roman"/>
          <w:color w:val="000000"/>
          <w:sz w:val="20"/>
          <w:szCs w:val="20"/>
        </w:rPr>
        <w:t>достаточно отработанными</w:t>
      </w:r>
      <w:proofErr w:type="gramEnd"/>
      <w:r w:rsidRPr="00FB608F">
        <w:rPr>
          <w:rFonts w:ascii="Times New Roman" w:hAnsi="Times New Roman" w:cs="Times New Roman"/>
          <w:color w:val="000000"/>
          <w:sz w:val="20"/>
          <w:szCs w:val="20"/>
        </w:rPr>
        <w:t xml:space="preserve"> методиками, среди которых главенствует опрос (с помощью интервью или анкеты). Как правило, выясняются модели телепросмотра и слушания радио. Правда, всегда остается методологический вопрос,</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i/>
          <w:iCs/>
          <w:color w:val="000000"/>
          <w:sz w:val="20"/>
          <w:szCs w:val="20"/>
        </w:rPr>
        <w:t xml:space="preserve">Таблица 30 </w:t>
      </w:r>
      <w:r w:rsidRPr="00FB608F">
        <w:rPr>
          <w:rFonts w:ascii="Times New Roman" w:hAnsi="Times New Roman" w:cs="Times New Roman"/>
          <w:b/>
          <w:bCs/>
          <w:color w:val="000000"/>
          <w:sz w:val="20"/>
          <w:szCs w:val="20"/>
        </w:rPr>
        <w:t>Кто должен управлять фондом</w:t>
      </w:r>
    </w:p>
    <w:p w:rsidR="001255BA" w:rsidRPr="00FB608F" w:rsidRDefault="001255BA" w:rsidP="00FB608F">
      <w:pPr>
        <w:spacing w:after="0" w:line="240" w:lineRule="auto"/>
        <w:jc w:val="both"/>
        <w:rPr>
          <w:rFonts w:ascii="Times New Roman" w:hAnsi="Times New Roman" w:cs="Times New Roman"/>
          <w:sz w:val="20"/>
          <w:szCs w:val="20"/>
        </w:rPr>
      </w:pPr>
    </w:p>
    <w:tbl>
      <w:tblPr>
        <w:tblW w:w="0" w:type="auto"/>
        <w:tblInd w:w="40" w:type="dxa"/>
        <w:tblLayout w:type="fixed"/>
        <w:tblCellMar>
          <w:left w:w="40" w:type="dxa"/>
          <w:right w:w="40" w:type="dxa"/>
        </w:tblCellMar>
        <w:tblLook w:val="0000" w:firstRow="0" w:lastRow="0" w:firstColumn="0" w:lastColumn="0" w:noHBand="0" w:noVBand="0"/>
      </w:tblPr>
      <w:tblGrid>
        <w:gridCol w:w="4349"/>
        <w:gridCol w:w="1968"/>
      </w:tblGrid>
      <w:tr w:rsidR="001255BA" w:rsidRPr="00FB608F" w:rsidTr="001255BA">
        <w:trPr>
          <w:trHeight w:hRule="exact" w:val="432"/>
        </w:trPr>
        <w:tc>
          <w:tcPr>
            <w:tcW w:w="434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lastRenderedPageBreak/>
              <w:t>Правительство</w:t>
            </w:r>
            <w:r w:rsidRPr="00FB608F">
              <w:rPr>
                <w:rFonts w:ascii="Times New Roman" w:hAnsi="Times New Roman" w:cs="Times New Roman"/>
                <w:sz w:val="20"/>
                <w:szCs w:val="20"/>
              </w:rPr>
              <w:t xml:space="preserve"> </w:t>
            </w:r>
          </w:p>
        </w:tc>
        <w:tc>
          <w:tcPr>
            <w:tcW w:w="196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33%</w:t>
            </w:r>
            <w:r w:rsidRPr="00FB608F">
              <w:rPr>
                <w:rFonts w:ascii="Times New Roman" w:hAnsi="Times New Roman" w:cs="Times New Roman"/>
                <w:sz w:val="20"/>
                <w:szCs w:val="20"/>
              </w:rPr>
              <w:t xml:space="preserve"> </w:t>
            </w:r>
          </w:p>
        </w:tc>
      </w:tr>
      <w:tr w:rsidR="001255BA" w:rsidRPr="00FB608F" w:rsidTr="001255BA">
        <w:trPr>
          <w:trHeight w:hRule="exact" w:val="413"/>
        </w:trPr>
        <w:tc>
          <w:tcPr>
            <w:tcW w:w="434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Профсоюз</w:t>
            </w:r>
            <w:r w:rsidRPr="00FB608F">
              <w:rPr>
                <w:rFonts w:ascii="Times New Roman" w:hAnsi="Times New Roman" w:cs="Times New Roman"/>
                <w:sz w:val="20"/>
                <w:szCs w:val="20"/>
              </w:rPr>
              <w:t xml:space="preserve"> </w:t>
            </w:r>
          </w:p>
        </w:tc>
        <w:tc>
          <w:tcPr>
            <w:tcW w:w="196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18%</w:t>
            </w:r>
            <w:r w:rsidRPr="00FB608F">
              <w:rPr>
                <w:rFonts w:ascii="Times New Roman" w:hAnsi="Times New Roman" w:cs="Times New Roman"/>
                <w:sz w:val="20"/>
                <w:szCs w:val="20"/>
              </w:rPr>
              <w:t xml:space="preserve"> </w:t>
            </w:r>
          </w:p>
        </w:tc>
      </w:tr>
      <w:tr w:rsidR="001255BA" w:rsidRPr="00FB608F" w:rsidTr="001255BA">
        <w:trPr>
          <w:trHeight w:hRule="exact" w:val="413"/>
        </w:trPr>
        <w:tc>
          <w:tcPr>
            <w:tcW w:w="434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Компании</w:t>
            </w:r>
            <w:r w:rsidRPr="00FB608F">
              <w:rPr>
                <w:rFonts w:ascii="Times New Roman" w:hAnsi="Times New Roman" w:cs="Times New Roman"/>
                <w:sz w:val="20"/>
                <w:szCs w:val="20"/>
              </w:rPr>
              <w:t xml:space="preserve"> </w:t>
            </w:r>
          </w:p>
        </w:tc>
        <w:tc>
          <w:tcPr>
            <w:tcW w:w="196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18%</w:t>
            </w:r>
            <w:r w:rsidRPr="00FB608F">
              <w:rPr>
                <w:rFonts w:ascii="Times New Roman" w:hAnsi="Times New Roman" w:cs="Times New Roman"/>
                <w:sz w:val="20"/>
                <w:szCs w:val="20"/>
              </w:rPr>
              <w:t xml:space="preserve"> </w:t>
            </w:r>
          </w:p>
        </w:tc>
      </w:tr>
      <w:tr w:rsidR="001255BA" w:rsidRPr="00FB608F" w:rsidTr="001255BA">
        <w:trPr>
          <w:trHeight w:hRule="exact" w:val="413"/>
        </w:trPr>
        <w:tc>
          <w:tcPr>
            <w:tcW w:w="434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Компании и профсоюз</w:t>
            </w:r>
            <w:r w:rsidRPr="00FB608F">
              <w:rPr>
                <w:rFonts w:ascii="Times New Roman" w:hAnsi="Times New Roman" w:cs="Times New Roman"/>
                <w:sz w:val="20"/>
                <w:szCs w:val="20"/>
              </w:rPr>
              <w:t xml:space="preserve"> </w:t>
            </w:r>
          </w:p>
        </w:tc>
        <w:tc>
          <w:tcPr>
            <w:tcW w:w="196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7%</w:t>
            </w:r>
            <w:r w:rsidRPr="00FB608F">
              <w:rPr>
                <w:rFonts w:ascii="Times New Roman" w:hAnsi="Times New Roman" w:cs="Times New Roman"/>
                <w:sz w:val="20"/>
                <w:szCs w:val="20"/>
              </w:rPr>
              <w:t xml:space="preserve"> </w:t>
            </w:r>
          </w:p>
        </w:tc>
      </w:tr>
      <w:tr w:rsidR="001255BA" w:rsidRPr="00FB608F" w:rsidTr="001255BA">
        <w:trPr>
          <w:trHeight w:hRule="exact" w:val="422"/>
        </w:trPr>
        <w:tc>
          <w:tcPr>
            <w:tcW w:w="434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Компании и правительство</w:t>
            </w:r>
            <w:r w:rsidRPr="00FB608F">
              <w:rPr>
                <w:rFonts w:ascii="Times New Roman" w:hAnsi="Times New Roman" w:cs="Times New Roman"/>
                <w:sz w:val="20"/>
                <w:szCs w:val="20"/>
              </w:rPr>
              <w:t xml:space="preserve"> </w:t>
            </w:r>
          </w:p>
        </w:tc>
        <w:tc>
          <w:tcPr>
            <w:tcW w:w="196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w:t>
            </w:r>
            <w:r w:rsidRPr="00FB608F">
              <w:rPr>
                <w:rFonts w:ascii="Times New Roman" w:hAnsi="Times New Roman" w:cs="Times New Roman"/>
                <w:sz w:val="20"/>
                <w:szCs w:val="20"/>
              </w:rPr>
              <w:t xml:space="preserve"> </w:t>
            </w:r>
          </w:p>
        </w:tc>
      </w:tr>
      <w:tr w:rsidR="001255BA" w:rsidRPr="00FB608F" w:rsidTr="001255BA">
        <w:trPr>
          <w:trHeight w:hRule="exact" w:val="413"/>
        </w:trPr>
        <w:tc>
          <w:tcPr>
            <w:tcW w:w="434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Профсоюз и правительство</w:t>
            </w:r>
            <w:r w:rsidRPr="00FB608F">
              <w:rPr>
                <w:rFonts w:ascii="Times New Roman" w:hAnsi="Times New Roman" w:cs="Times New Roman"/>
                <w:sz w:val="20"/>
                <w:szCs w:val="20"/>
              </w:rPr>
              <w:t xml:space="preserve"> </w:t>
            </w:r>
          </w:p>
        </w:tc>
        <w:tc>
          <w:tcPr>
            <w:tcW w:w="196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w:t>
            </w:r>
            <w:r w:rsidRPr="00FB608F">
              <w:rPr>
                <w:rFonts w:ascii="Times New Roman" w:hAnsi="Times New Roman" w:cs="Times New Roman"/>
                <w:sz w:val="20"/>
                <w:szCs w:val="20"/>
              </w:rPr>
              <w:t xml:space="preserve"> </w:t>
            </w:r>
          </w:p>
        </w:tc>
      </w:tr>
      <w:tr w:rsidR="001255BA" w:rsidRPr="00FB608F" w:rsidTr="001255BA">
        <w:trPr>
          <w:trHeight w:hRule="exact" w:val="422"/>
        </w:trPr>
        <w:tc>
          <w:tcPr>
            <w:tcW w:w="434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Компании, профсоюз, правительство</w:t>
            </w:r>
            <w:r w:rsidRPr="00FB608F">
              <w:rPr>
                <w:rFonts w:ascii="Times New Roman" w:hAnsi="Times New Roman" w:cs="Times New Roman"/>
                <w:sz w:val="20"/>
                <w:szCs w:val="20"/>
              </w:rPr>
              <w:t xml:space="preserve"> </w:t>
            </w:r>
          </w:p>
        </w:tc>
        <w:tc>
          <w:tcPr>
            <w:tcW w:w="196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6%</w:t>
            </w:r>
            <w:r w:rsidRPr="00FB608F">
              <w:rPr>
                <w:rFonts w:ascii="Times New Roman" w:hAnsi="Times New Roman" w:cs="Times New Roman"/>
                <w:sz w:val="20"/>
                <w:szCs w:val="20"/>
              </w:rPr>
              <w:t xml:space="preserve"> </w:t>
            </w:r>
          </w:p>
        </w:tc>
      </w:tr>
      <w:tr w:rsidR="001255BA" w:rsidRPr="00FB608F" w:rsidTr="001255BA">
        <w:trPr>
          <w:trHeight w:hRule="exact" w:val="413"/>
        </w:trPr>
        <w:tc>
          <w:tcPr>
            <w:tcW w:w="434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Нет мнения</w:t>
            </w:r>
            <w:r w:rsidRPr="00FB608F">
              <w:rPr>
                <w:rFonts w:ascii="Times New Roman" w:hAnsi="Times New Roman" w:cs="Times New Roman"/>
                <w:sz w:val="20"/>
                <w:szCs w:val="20"/>
              </w:rPr>
              <w:t xml:space="preserve"> </w:t>
            </w:r>
          </w:p>
        </w:tc>
        <w:tc>
          <w:tcPr>
            <w:tcW w:w="196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16%</w:t>
            </w:r>
            <w:r w:rsidRPr="00FB608F">
              <w:rPr>
                <w:rFonts w:ascii="Times New Roman" w:hAnsi="Times New Roman" w:cs="Times New Roman"/>
                <w:sz w:val="20"/>
                <w:szCs w:val="20"/>
              </w:rPr>
              <w:t xml:space="preserve"> </w:t>
            </w:r>
          </w:p>
        </w:tc>
      </w:tr>
      <w:tr w:rsidR="001255BA" w:rsidRPr="00FB608F" w:rsidTr="001255BA">
        <w:trPr>
          <w:trHeight w:hRule="exact" w:val="422"/>
        </w:trPr>
        <w:tc>
          <w:tcPr>
            <w:tcW w:w="434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Итого</w:t>
            </w:r>
            <w:r w:rsidRPr="00FB608F">
              <w:rPr>
                <w:rFonts w:ascii="Times New Roman" w:hAnsi="Times New Roman" w:cs="Times New Roman"/>
                <w:sz w:val="20"/>
                <w:szCs w:val="20"/>
              </w:rPr>
              <w:t xml:space="preserve"> </w:t>
            </w:r>
          </w:p>
        </w:tc>
        <w:tc>
          <w:tcPr>
            <w:tcW w:w="196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100%</w:t>
            </w:r>
            <w:r w:rsidRPr="00FB608F">
              <w:rPr>
                <w:rFonts w:ascii="Times New Roman" w:hAnsi="Times New Roman" w:cs="Times New Roman"/>
                <w:sz w:val="20"/>
                <w:szCs w:val="20"/>
              </w:rPr>
              <w:t xml:space="preserve"> </w:t>
            </w:r>
          </w:p>
        </w:tc>
      </w:tr>
    </w:tbl>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сколько в месяц (неделю, день) нужно смотреть и слушать, чтобы это считалась включенностью в процесс. Но, поскольку мы имеем дело с достаточно распространенным видом деятельности, этим можно пренебречь.</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Так, вполне </w:t>
      </w:r>
      <w:proofErr w:type="spellStart"/>
      <w:r w:rsidRPr="00FB608F">
        <w:rPr>
          <w:rFonts w:ascii="Times New Roman" w:hAnsi="Times New Roman" w:cs="Times New Roman"/>
          <w:color w:val="000000"/>
          <w:sz w:val="20"/>
          <w:szCs w:val="20"/>
        </w:rPr>
        <w:t>эвристична</w:t>
      </w:r>
      <w:proofErr w:type="spellEnd"/>
      <w:r w:rsidRPr="00FB608F">
        <w:rPr>
          <w:rFonts w:ascii="Times New Roman" w:hAnsi="Times New Roman" w:cs="Times New Roman"/>
          <w:color w:val="000000"/>
          <w:sz w:val="20"/>
          <w:szCs w:val="20"/>
        </w:rPr>
        <w:t xml:space="preserve">, полезна и в какой-то мере исчерпывающа для своих задач информация, полученная в ходе опроса общественного мнения в Японии в 1986 г. Опрос был проведен службой </w:t>
      </w:r>
      <w:r w:rsidRPr="00FB608F">
        <w:rPr>
          <w:rFonts w:ascii="Times New Roman" w:hAnsi="Times New Roman" w:cs="Times New Roman"/>
          <w:color w:val="000000"/>
          <w:sz w:val="20"/>
          <w:szCs w:val="20"/>
          <w:lang w:val="en-US"/>
        </w:rPr>
        <w:t>YS</w:t>
      </w:r>
      <w:r w:rsidRPr="00FB608F">
        <w:rPr>
          <w:rFonts w:ascii="Times New Roman" w:hAnsi="Times New Roman" w:cs="Times New Roman"/>
          <w:color w:val="000000"/>
          <w:sz w:val="20"/>
          <w:szCs w:val="20"/>
        </w:rPr>
        <w:t>, число опрошенных — 2 231 чел. (табл. 31).</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По-другому был поставлен вопрос в опросе американцев в 1986 г. (опрос службы </w:t>
      </w:r>
      <w:r w:rsidRPr="00FB608F">
        <w:rPr>
          <w:rFonts w:ascii="Times New Roman" w:hAnsi="Times New Roman" w:cs="Times New Roman"/>
          <w:color w:val="000000"/>
          <w:sz w:val="20"/>
          <w:szCs w:val="20"/>
          <w:lang w:val="en-US"/>
        </w:rPr>
        <w:t>NORC</w:t>
      </w:r>
      <w:r w:rsidRPr="00FB608F">
        <w:rPr>
          <w:rFonts w:ascii="Times New Roman" w:hAnsi="Times New Roman" w:cs="Times New Roman"/>
          <w:color w:val="000000"/>
          <w:sz w:val="20"/>
          <w:szCs w:val="20"/>
        </w:rPr>
        <w:t>, число опрошенных — 1470 чел.), но и эта информация как много говорит об информационных моделях поведения американцев, так и дает возможность сравнить Аудитории этих двух стран — Японии и США (табл. 32).</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И все-таки проблемы остаются, когда речь заходит о реальной Аудитории. Даже для газеты не все просто — всю ли газету прочитывает человек, покупающий ее или подписывающийся на нее; и читает ли он ее вообще, если главный подписчик — не он.</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proofErr w:type="gramStart"/>
      <w:r w:rsidRPr="00FB608F">
        <w:rPr>
          <w:rFonts w:ascii="Times New Roman" w:hAnsi="Times New Roman" w:cs="Times New Roman"/>
          <w:color w:val="000000"/>
          <w:sz w:val="20"/>
          <w:szCs w:val="20"/>
        </w:rPr>
        <w:t>Мы не говорим здесь о таких тонкостях, которые, несомненно, покажутся важными рекламодателю — все ли страницы при этом прочитываются одинаково, с разной или одинаковой интенсивностью проходит этот процесс, если речь идет о газете в будний день или купленной в воскресенье (правда, у нас воскресные газеты пока занимают</w:t>
      </w:r>
      <w:proofErr w:type="gramEnd"/>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i/>
          <w:iCs/>
          <w:color w:val="000000"/>
          <w:sz w:val="20"/>
          <w:szCs w:val="20"/>
        </w:rPr>
        <w:t xml:space="preserve">Таблица 31 </w:t>
      </w:r>
      <w:r w:rsidRPr="00FB608F">
        <w:rPr>
          <w:rFonts w:ascii="Times New Roman" w:hAnsi="Times New Roman" w:cs="Times New Roman"/>
          <w:b/>
          <w:bCs/>
          <w:color w:val="000000"/>
          <w:sz w:val="20"/>
          <w:szCs w:val="20"/>
        </w:rPr>
        <w:t>Ответ на вопрос:</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color w:val="000000"/>
          <w:sz w:val="20"/>
          <w:szCs w:val="20"/>
        </w:rPr>
        <w:t>«Как много времени в среднем вы ежедневно тратите на чтение газет?»</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color w:val="000000"/>
          <w:sz w:val="20"/>
          <w:szCs w:val="20"/>
        </w:rPr>
        <w:t xml:space="preserve">(в % к общему числу </w:t>
      </w:r>
      <w:proofErr w:type="gramStart"/>
      <w:r w:rsidRPr="00FB608F">
        <w:rPr>
          <w:rFonts w:ascii="Times New Roman" w:hAnsi="Times New Roman" w:cs="Times New Roman"/>
          <w:b/>
          <w:bCs/>
          <w:color w:val="000000"/>
          <w:sz w:val="20"/>
          <w:szCs w:val="20"/>
        </w:rPr>
        <w:t>опрошенных</w:t>
      </w:r>
      <w:proofErr w:type="gramEnd"/>
      <w:r w:rsidRPr="00FB608F">
        <w:rPr>
          <w:rFonts w:ascii="Times New Roman" w:hAnsi="Times New Roman" w:cs="Times New Roman"/>
          <w:b/>
          <w:bCs/>
          <w:color w:val="000000"/>
          <w:sz w:val="20"/>
          <w:szCs w:val="20"/>
        </w:rPr>
        <w:t>)</w:t>
      </w:r>
    </w:p>
    <w:p w:rsidR="001255BA" w:rsidRPr="00FB608F" w:rsidRDefault="001255BA" w:rsidP="00FB608F">
      <w:pPr>
        <w:spacing w:after="0" w:line="240" w:lineRule="auto"/>
        <w:jc w:val="both"/>
        <w:rPr>
          <w:rFonts w:ascii="Times New Roman" w:hAnsi="Times New Roman" w:cs="Times New Roman"/>
          <w:sz w:val="20"/>
          <w:szCs w:val="20"/>
        </w:rPr>
      </w:pPr>
    </w:p>
    <w:tbl>
      <w:tblPr>
        <w:tblW w:w="0" w:type="auto"/>
        <w:tblInd w:w="40" w:type="dxa"/>
        <w:tblLayout w:type="fixed"/>
        <w:tblCellMar>
          <w:left w:w="40" w:type="dxa"/>
          <w:right w:w="40" w:type="dxa"/>
        </w:tblCellMar>
        <w:tblLook w:val="0000" w:firstRow="0" w:lastRow="0" w:firstColumn="0" w:lastColumn="0" w:noHBand="0" w:noVBand="0"/>
      </w:tblPr>
      <w:tblGrid>
        <w:gridCol w:w="4349"/>
        <w:gridCol w:w="1987"/>
      </w:tblGrid>
      <w:tr w:rsidR="001255BA" w:rsidRPr="00FB608F" w:rsidTr="001255BA">
        <w:trPr>
          <w:trHeight w:hRule="exact" w:val="432"/>
        </w:trPr>
        <w:tc>
          <w:tcPr>
            <w:tcW w:w="434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10 мин</w:t>
            </w:r>
            <w:r w:rsidRPr="00FB608F">
              <w:rPr>
                <w:rFonts w:ascii="Times New Roman" w:hAnsi="Times New Roman" w:cs="Times New Roman"/>
                <w:sz w:val="20"/>
                <w:szCs w:val="20"/>
              </w:rPr>
              <w:t xml:space="preserve"> </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15</w:t>
            </w:r>
            <w:r w:rsidRPr="00FB608F">
              <w:rPr>
                <w:rFonts w:ascii="Times New Roman" w:hAnsi="Times New Roman" w:cs="Times New Roman"/>
                <w:sz w:val="20"/>
                <w:szCs w:val="20"/>
              </w:rPr>
              <w:t xml:space="preserve"> </w:t>
            </w:r>
          </w:p>
        </w:tc>
      </w:tr>
      <w:tr w:rsidR="001255BA" w:rsidRPr="00FB608F" w:rsidTr="001255BA">
        <w:trPr>
          <w:trHeight w:hRule="exact" w:val="413"/>
        </w:trPr>
        <w:tc>
          <w:tcPr>
            <w:tcW w:w="434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20 мин</w:t>
            </w:r>
            <w:r w:rsidRPr="00FB608F">
              <w:rPr>
                <w:rFonts w:ascii="Times New Roman" w:hAnsi="Times New Roman" w:cs="Times New Roman"/>
                <w:sz w:val="20"/>
                <w:szCs w:val="20"/>
              </w:rPr>
              <w:t xml:space="preserve"> </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20</w:t>
            </w:r>
            <w:r w:rsidRPr="00FB608F">
              <w:rPr>
                <w:rFonts w:ascii="Times New Roman" w:hAnsi="Times New Roman" w:cs="Times New Roman"/>
                <w:sz w:val="20"/>
                <w:szCs w:val="20"/>
              </w:rPr>
              <w:t xml:space="preserve"> </w:t>
            </w:r>
          </w:p>
        </w:tc>
      </w:tr>
      <w:tr w:rsidR="001255BA" w:rsidRPr="00FB608F" w:rsidTr="001255BA">
        <w:trPr>
          <w:trHeight w:hRule="exact" w:val="422"/>
        </w:trPr>
        <w:tc>
          <w:tcPr>
            <w:tcW w:w="434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30 мин</w:t>
            </w:r>
            <w:r w:rsidRPr="00FB608F">
              <w:rPr>
                <w:rFonts w:ascii="Times New Roman" w:hAnsi="Times New Roman" w:cs="Times New Roman"/>
                <w:sz w:val="20"/>
                <w:szCs w:val="20"/>
              </w:rPr>
              <w:t xml:space="preserve"> </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30</w:t>
            </w:r>
            <w:r w:rsidRPr="00FB608F">
              <w:rPr>
                <w:rFonts w:ascii="Times New Roman" w:hAnsi="Times New Roman" w:cs="Times New Roman"/>
                <w:sz w:val="20"/>
                <w:szCs w:val="20"/>
              </w:rPr>
              <w:t xml:space="preserve"> </w:t>
            </w:r>
          </w:p>
        </w:tc>
      </w:tr>
      <w:tr w:rsidR="001255BA" w:rsidRPr="00FB608F" w:rsidTr="001255BA">
        <w:trPr>
          <w:trHeight w:hRule="exact" w:val="413"/>
        </w:trPr>
        <w:tc>
          <w:tcPr>
            <w:tcW w:w="434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40 мин</w:t>
            </w:r>
            <w:r w:rsidRPr="00FB608F">
              <w:rPr>
                <w:rFonts w:ascii="Times New Roman" w:hAnsi="Times New Roman" w:cs="Times New Roman"/>
                <w:sz w:val="20"/>
                <w:szCs w:val="20"/>
              </w:rPr>
              <w:t xml:space="preserve"> </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8</w:t>
            </w:r>
            <w:r w:rsidRPr="00FB608F">
              <w:rPr>
                <w:rFonts w:ascii="Times New Roman" w:hAnsi="Times New Roman" w:cs="Times New Roman"/>
                <w:sz w:val="20"/>
                <w:szCs w:val="20"/>
              </w:rPr>
              <w:t xml:space="preserve"> </w:t>
            </w:r>
          </w:p>
        </w:tc>
      </w:tr>
      <w:tr w:rsidR="001255BA" w:rsidRPr="00FB608F" w:rsidTr="001255BA">
        <w:trPr>
          <w:trHeight w:hRule="exact" w:val="422"/>
        </w:trPr>
        <w:tc>
          <w:tcPr>
            <w:tcW w:w="434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Один час</w:t>
            </w:r>
            <w:r w:rsidRPr="00FB608F">
              <w:rPr>
                <w:rFonts w:ascii="Times New Roman" w:hAnsi="Times New Roman" w:cs="Times New Roman"/>
                <w:sz w:val="20"/>
                <w:szCs w:val="20"/>
              </w:rPr>
              <w:t xml:space="preserve"> </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16</w:t>
            </w:r>
            <w:r w:rsidRPr="00FB608F">
              <w:rPr>
                <w:rFonts w:ascii="Times New Roman" w:hAnsi="Times New Roman" w:cs="Times New Roman"/>
                <w:sz w:val="20"/>
                <w:szCs w:val="20"/>
              </w:rPr>
              <w:t xml:space="preserve"> </w:t>
            </w:r>
          </w:p>
        </w:tc>
      </w:tr>
      <w:tr w:rsidR="001255BA" w:rsidRPr="00FB608F" w:rsidTr="001255BA">
        <w:trPr>
          <w:trHeight w:hRule="exact" w:val="413"/>
        </w:trPr>
        <w:tc>
          <w:tcPr>
            <w:tcW w:w="434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Полтора часа</w:t>
            </w:r>
            <w:r w:rsidRPr="00FB608F">
              <w:rPr>
                <w:rFonts w:ascii="Times New Roman" w:hAnsi="Times New Roman" w:cs="Times New Roman"/>
                <w:sz w:val="20"/>
                <w:szCs w:val="20"/>
              </w:rPr>
              <w:t xml:space="preserve"> </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w:t>
            </w:r>
            <w:r w:rsidRPr="00FB608F">
              <w:rPr>
                <w:rFonts w:ascii="Times New Roman" w:hAnsi="Times New Roman" w:cs="Times New Roman"/>
                <w:sz w:val="20"/>
                <w:szCs w:val="20"/>
              </w:rPr>
              <w:t xml:space="preserve"> </w:t>
            </w:r>
          </w:p>
        </w:tc>
      </w:tr>
      <w:tr w:rsidR="001255BA" w:rsidRPr="00FB608F" w:rsidTr="001255BA">
        <w:trPr>
          <w:trHeight w:hRule="exact" w:val="422"/>
        </w:trPr>
        <w:tc>
          <w:tcPr>
            <w:tcW w:w="434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Около двух часов</w:t>
            </w:r>
            <w:r w:rsidRPr="00FB608F">
              <w:rPr>
                <w:rFonts w:ascii="Times New Roman" w:hAnsi="Times New Roman" w:cs="Times New Roman"/>
                <w:sz w:val="20"/>
                <w:szCs w:val="20"/>
              </w:rPr>
              <w:t xml:space="preserve"> </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w:t>
            </w:r>
            <w:r w:rsidRPr="00FB608F">
              <w:rPr>
                <w:rFonts w:ascii="Times New Roman" w:hAnsi="Times New Roman" w:cs="Times New Roman"/>
                <w:sz w:val="20"/>
                <w:szCs w:val="20"/>
              </w:rPr>
              <w:t xml:space="preserve"> </w:t>
            </w:r>
          </w:p>
        </w:tc>
      </w:tr>
      <w:tr w:rsidR="001255BA" w:rsidRPr="00FB608F" w:rsidTr="001255BA">
        <w:trPr>
          <w:trHeight w:hRule="exact" w:val="432"/>
        </w:trPr>
        <w:tc>
          <w:tcPr>
            <w:tcW w:w="434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Совсем не читаю газет</w:t>
            </w:r>
            <w:r w:rsidRPr="00FB608F">
              <w:rPr>
                <w:rFonts w:ascii="Times New Roman" w:hAnsi="Times New Roman" w:cs="Times New Roman"/>
                <w:sz w:val="20"/>
                <w:szCs w:val="20"/>
              </w:rPr>
              <w:t xml:space="preserve"> </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w:t>
            </w:r>
            <w:r w:rsidRPr="00FB608F">
              <w:rPr>
                <w:rFonts w:ascii="Times New Roman" w:hAnsi="Times New Roman" w:cs="Times New Roman"/>
                <w:sz w:val="20"/>
                <w:szCs w:val="20"/>
              </w:rPr>
              <w:t xml:space="preserve"> </w:t>
            </w:r>
          </w:p>
        </w:tc>
      </w:tr>
    </w:tbl>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i/>
          <w:iCs/>
          <w:color w:val="000000"/>
          <w:sz w:val="20"/>
          <w:szCs w:val="20"/>
        </w:rPr>
        <w:t>Таблица 32</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color w:val="000000"/>
          <w:sz w:val="20"/>
          <w:szCs w:val="20"/>
        </w:rPr>
        <w:t xml:space="preserve">Ответ на вопрос: «Как часто вы читаете газеты?» (в % к числу </w:t>
      </w:r>
      <w:proofErr w:type="gramStart"/>
      <w:r w:rsidRPr="00FB608F">
        <w:rPr>
          <w:rFonts w:ascii="Times New Roman" w:hAnsi="Times New Roman" w:cs="Times New Roman"/>
          <w:b/>
          <w:bCs/>
          <w:color w:val="000000"/>
          <w:sz w:val="20"/>
          <w:szCs w:val="20"/>
        </w:rPr>
        <w:t>опрошенных</w:t>
      </w:r>
      <w:proofErr w:type="gramEnd"/>
      <w:r w:rsidRPr="00FB608F">
        <w:rPr>
          <w:rFonts w:ascii="Times New Roman" w:hAnsi="Times New Roman" w:cs="Times New Roman"/>
          <w:b/>
          <w:bCs/>
          <w:color w:val="000000"/>
          <w:sz w:val="20"/>
          <w:szCs w:val="20"/>
        </w:rPr>
        <w:t>)</w:t>
      </w:r>
    </w:p>
    <w:p w:rsidR="001255BA" w:rsidRPr="00FB608F" w:rsidRDefault="001255BA" w:rsidP="00FB608F">
      <w:pPr>
        <w:spacing w:after="0" w:line="240" w:lineRule="auto"/>
        <w:jc w:val="both"/>
        <w:rPr>
          <w:rFonts w:ascii="Times New Roman" w:hAnsi="Times New Roman" w:cs="Times New Roman"/>
          <w:sz w:val="20"/>
          <w:szCs w:val="20"/>
        </w:rPr>
      </w:pPr>
    </w:p>
    <w:tbl>
      <w:tblPr>
        <w:tblW w:w="0" w:type="auto"/>
        <w:tblInd w:w="40" w:type="dxa"/>
        <w:tblLayout w:type="fixed"/>
        <w:tblCellMar>
          <w:left w:w="40" w:type="dxa"/>
          <w:right w:w="40" w:type="dxa"/>
        </w:tblCellMar>
        <w:tblLook w:val="0000" w:firstRow="0" w:lastRow="0" w:firstColumn="0" w:lastColumn="0" w:noHBand="0" w:noVBand="0"/>
      </w:tblPr>
      <w:tblGrid>
        <w:gridCol w:w="2832"/>
        <w:gridCol w:w="1728"/>
        <w:gridCol w:w="1766"/>
      </w:tblGrid>
      <w:tr w:rsidR="001255BA" w:rsidRPr="00FB608F" w:rsidTr="001255BA">
        <w:trPr>
          <w:trHeight w:hRule="exact" w:val="432"/>
        </w:trPr>
        <w:tc>
          <w:tcPr>
            <w:tcW w:w="2832"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p>
        </w:tc>
        <w:tc>
          <w:tcPr>
            <w:tcW w:w="172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1983</w:t>
            </w:r>
            <w:r w:rsidRPr="00FB608F">
              <w:rPr>
                <w:rFonts w:ascii="Times New Roman" w:hAnsi="Times New Roman" w:cs="Times New Roman"/>
                <w:sz w:val="20"/>
                <w:szCs w:val="20"/>
              </w:rPr>
              <w:t xml:space="preserve"> </w:t>
            </w:r>
          </w:p>
        </w:tc>
        <w:tc>
          <w:tcPr>
            <w:tcW w:w="1766"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1986</w:t>
            </w:r>
            <w:r w:rsidRPr="00FB608F">
              <w:rPr>
                <w:rFonts w:ascii="Times New Roman" w:hAnsi="Times New Roman" w:cs="Times New Roman"/>
                <w:sz w:val="20"/>
                <w:szCs w:val="20"/>
              </w:rPr>
              <w:t xml:space="preserve"> </w:t>
            </w:r>
          </w:p>
        </w:tc>
      </w:tr>
      <w:tr w:rsidR="001255BA" w:rsidRPr="00FB608F" w:rsidTr="001255BA">
        <w:trPr>
          <w:trHeight w:hRule="exact" w:val="422"/>
        </w:trPr>
        <w:tc>
          <w:tcPr>
            <w:tcW w:w="2832"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Каждый день</w:t>
            </w:r>
            <w:r w:rsidRPr="00FB608F">
              <w:rPr>
                <w:rFonts w:ascii="Times New Roman" w:hAnsi="Times New Roman" w:cs="Times New Roman"/>
                <w:sz w:val="20"/>
                <w:szCs w:val="20"/>
              </w:rPr>
              <w:t xml:space="preserve"> </w:t>
            </w:r>
          </w:p>
        </w:tc>
        <w:tc>
          <w:tcPr>
            <w:tcW w:w="172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56</w:t>
            </w:r>
            <w:r w:rsidRPr="00FB608F">
              <w:rPr>
                <w:rFonts w:ascii="Times New Roman" w:hAnsi="Times New Roman" w:cs="Times New Roman"/>
                <w:sz w:val="20"/>
                <w:szCs w:val="20"/>
              </w:rPr>
              <w:t xml:space="preserve"> </w:t>
            </w:r>
          </w:p>
        </w:tc>
        <w:tc>
          <w:tcPr>
            <w:tcW w:w="1766"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54</w:t>
            </w:r>
            <w:r w:rsidRPr="00FB608F">
              <w:rPr>
                <w:rFonts w:ascii="Times New Roman" w:hAnsi="Times New Roman" w:cs="Times New Roman"/>
                <w:sz w:val="20"/>
                <w:szCs w:val="20"/>
              </w:rPr>
              <w:t xml:space="preserve"> </w:t>
            </w:r>
          </w:p>
        </w:tc>
      </w:tr>
      <w:tr w:rsidR="001255BA" w:rsidRPr="00FB608F" w:rsidTr="001255BA">
        <w:trPr>
          <w:trHeight w:hRule="exact" w:val="413"/>
        </w:trPr>
        <w:tc>
          <w:tcPr>
            <w:tcW w:w="2832"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Несколько раз в неделю</w:t>
            </w:r>
            <w:r w:rsidRPr="00FB608F">
              <w:rPr>
                <w:rFonts w:ascii="Times New Roman" w:hAnsi="Times New Roman" w:cs="Times New Roman"/>
                <w:sz w:val="20"/>
                <w:szCs w:val="20"/>
              </w:rPr>
              <w:t xml:space="preserve"> </w:t>
            </w:r>
          </w:p>
        </w:tc>
        <w:tc>
          <w:tcPr>
            <w:tcW w:w="172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21</w:t>
            </w:r>
            <w:r w:rsidRPr="00FB608F">
              <w:rPr>
                <w:rFonts w:ascii="Times New Roman" w:hAnsi="Times New Roman" w:cs="Times New Roman"/>
                <w:sz w:val="20"/>
                <w:szCs w:val="20"/>
              </w:rPr>
              <w:t xml:space="preserve"> </w:t>
            </w:r>
          </w:p>
        </w:tc>
        <w:tc>
          <w:tcPr>
            <w:tcW w:w="1766"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20</w:t>
            </w:r>
            <w:r w:rsidRPr="00FB608F">
              <w:rPr>
                <w:rFonts w:ascii="Times New Roman" w:hAnsi="Times New Roman" w:cs="Times New Roman"/>
                <w:sz w:val="20"/>
                <w:szCs w:val="20"/>
              </w:rPr>
              <w:t xml:space="preserve"> </w:t>
            </w:r>
          </w:p>
        </w:tc>
      </w:tr>
      <w:tr w:rsidR="001255BA" w:rsidRPr="00FB608F" w:rsidTr="001255BA">
        <w:trPr>
          <w:trHeight w:hRule="exact" w:val="422"/>
        </w:trPr>
        <w:tc>
          <w:tcPr>
            <w:tcW w:w="2832"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Один раз в неделю</w:t>
            </w:r>
            <w:r w:rsidRPr="00FB608F">
              <w:rPr>
                <w:rFonts w:ascii="Times New Roman" w:hAnsi="Times New Roman" w:cs="Times New Roman"/>
                <w:sz w:val="20"/>
                <w:szCs w:val="20"/>
              </w:rPr>
              <w:t xml:space="preserve"> </w:t>
            </w:r>
          </w:p>
        </w:tc>
        <w:tc>
          <w:tcPr>
            <w:tcW w:w="172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И</w:t>
            </w:r>
            <w:r w:rsidRPr="00FB608F">
              <w:rPr>
                <w:rFonts w:ascii="Times New Roman" w:hAnsi="Times New Roman" w:cs="Times New Roman"/>
                <w:sz w:val="20"/>
                <w:szCs w:val="20"/>
              </w:rPr>
              <w:t xml:space="preserve"> </w:t>
            </w:r>
          </w:p>
        </w:tc>
        <w:tc>
          <w:tcPr>
            <w:tcW w:w="1766"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13</w:t>
            </w:r>
            <w:r w:rsidRPr="00FB608F">
              <w:rPr>
                <w:rFonts w:ascii="Times New Roman" w:hAnsi="Times New Roman" w:cs="Times New Roman"/>
                <w:sz w:val="20"/>
                <w:szCs w:val="20"/>
              </w:rPr>
              <w:t xml:space="preserve"> </w:t>
            </w:r>
          </w:p>
        </w:tc>
      </w:tr>
      <w:tr w:rsidR="001255BA" w:rsidRPr="00FB608F" w:rsidTr="001255BA">
        <w:trPr>
          <w:trHeight w:hRule="exact" w:val="422"/>
        </w:trPr>
        <w:tc>
          <w:tcPr>
            <w:tcW w:w="2832"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lastRenderedPageBreak/>
              <w:t>Меньше одного раза в неделю</w:t>
            </w:r>
            <w:r w:rsidRPr="00FB608F">
              <w:rPr>
                <w:rFonts w:ascii="Times New Roman" w:hAnsi="Times New Roman" w:cs="Times New Roman"/>
                <w:sz w:val="20"/>
                <w:szCs w:val="20"/>
              </w:rPr>
              <w:t xml:space="preserve"> </w:t>
            </w:r>
          </w:p>
        </w:tc>
        <w:tc>
          <w:tcPr>
            <w:tcW w:w="172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8</w:t>
            </w:r>
            <w:r w:rsidRPr="00FB608F">
              <w:rPr>
                <w:rFonts w:ascii="Times New Roman" w:hAnsi="Times New Roman" w:cs="Times New Roman"/>
                <w:sz w:val="20"/>
                <w:szCs w:val="20"/>
              </w:rPr>
              <w:t xml:space="preserve"> </w:t>
            </w:r>
          </w:p>
        </w:tc>
        <w:tc>
          <w:tcPr>
            <w:tcW w:w="1766"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8</w:t>
            </w:r>
            <w:r w:rsidRPr="00FB608F">
              <w:rPr>
                <w:rFonts w:ascii="Times New Roman" w:hAnsi="Times New Roman" w:cs="Times New Roman"/>
                <w:sz w:val="20"/>
                <w:szCs w:val="20"/>
              </w:rPr>
              <w:t xml:space="preserve"> </w:t>
            </w:r>
          </w:p>
        </w:tc>
      </w:tr>
      <w:tr w:rsidR="001255BA" w:rsidRPr="00FB608F" w:rsidTr="001255BA">
        <w:trPr>
          <w:trHeight w:hRule="exact" w:val="442"/>
        </w:trPr>
        <w:tc>
          <w:tcPr>
            <w:tcW w:w="2832"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Не читают газет</w:t>
            </w:r>
            <w:r w:rsidRPr="00FB608F">
              <w:rPr>
                <w:rFonts w:ascii="Times New Roman" w:hAnsi="Times New Roman" w:cs="Times New Roman"/>
                <w:sz w:val="20"/>
                <w:szCs w:val="20"/>
              </w:rPr>
              <w:t xml:space="preserve"> </w:t>
            </w:r>
          </w:p>
        </w:tc>
        <w:tc>
          <w:tcPr>
            <w:tcW w:w="172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w:t>
            </w:r>
            <w:r w:rsidRPr="00FB608F">
              <w:rPr>
                <w:rFonts w:ascii="Times New Roman" w:hAnsi="Times New Roman" w:cs="Times New Roman"/>
                <w:sz w:val="20"/>
                <w:szCs w:val="20"/>
              </w:rPr>
              <w:t xml:space="preserve"> </w:t>
            </w:r>
          </w:p>
        </w:tc>
        <w:tc>
          <w:tcPr>
            <w:tcW w:w="1766"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w:t>
            </w:r>
            <w:r w:rsidRPr="00FB608F">
              <w:rPr>
                <w:rFonts w:ascii="Times New Roman" w:hAnsi="Times New Roman" w:cs="Times New Roman"/>
                <w:sz w:val="20"/>
                <w:szCs w:val="20"/>
              </w:rPr>
              <w:t xml:space="preserve"> </w:t>
            </w:r>
          </w:p>
        </w:tc>
      </w:tr>
    </w:tbl>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малую долю во всем массиве печатной продукции). И все же и здесь методики отработаны — например, используется метод «с номером в руках», когда в ходе опроса почти в лабораторных условиях этот процесс фиксируется.</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 радио и телевидением все обстоит сложнее — они потребляются в режиме реального времени, и отследить поведение человека в течение суток довольно сложно. Здесь задачи можно подразделить на исследования качественных характери</w:t>
      </w:r>
      <w:r w:rsidR="00961C4A" w:rsidRPr="00FB608F">
        <w:rPr>
          <w:rFonts w:ascii="Times New Roman" w:hAnsi="Times New Roman" w:cs="Times New Roman"/>
          <w:color w:val="000000"/>
          <w:sz w:val="20"/>
          <w:szCs w:val="20"/>
        </w:rPr>
        <w:t>стик этого поведения и количест</w:t>
      </w:r>
      <w:r w:rsidRPr="00FB608F">
        <w:rPr>
          <w:rFonts w:ascii="Times New Roman" w:hAnsi="Times New Roman" w:cs="Times New Roman"/>
          <w:color w:val="000000"/>
          <w:sz w:val="20"/>
          <w:szCs w:val="20"/>
        </w:rPr>
        <w:t xml:space="preserve">венных. Что касается качественных характеристик, здесь в принципе годятся только традиционные методы </w:t>
      </w:r>
      <w:r w:rsidRPr="00FB608F">
        <w:rPr>
          <w:rFonts w:ascii="Times New Roman" w:hAnsi="Times New Roman" w:cs="Times New Roman"/>
          <w:i/>
          <w:iCs/>
          <w:color w:val="000000"/>
          <w:sz w:val="20"/>
          <w:szCs w:val="20"/>
        </w:rPr>
        <w:t xml:space="preserve">общения с </w:t>
      </w:r>
      <w:r w:rsidRPr="00FB608F">
        <w:rPr>
          <w:rFonts w:ascii="Times New Roman" w:hAnsi="Times New Roman" w:cs="Times New Roman"/>
          <w:color w:val="000000"/>
          <w:sz w:val="20"/>
          <w:szCs w:val="20"/>
        </w:rPr>
        <w:t>людьми (интервью или анкета лично, по почте, по телефону).</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Сфера оценок человека, его предпочтений, мечтаний, интересов и т. п. может быть исследована только в ходе социологических процедур, использующих различные варианты такого общения. Конечно, в определенной степени об этом могут свидетельствовать и поведенческие модели, присущие тому или иному человеку, и эта задача не сбрасывается полностью со счетов, когда социолог идет на беспристрастную регистрацию подобного поведения. Тем не менее, ради чистоты полученной информации такие задачи, как правило, решаются разными методами.</w:t>
      </w:r>
    </w:p>
    <w:p w:rsidR="001255BA" w:rsidRPr="00FB608F" w:rsidRDefault="001255BA"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Методики изучения реального тел</w:t>
      </w:r>
      <w:proofErr w:type="gramStart"/>
      <w:r w:rsidRPr="00FB608F">
        <w:rPr>
          <w:rFonts w:ascii="Times New Roman" w:hAnsi="Times New Roman" w:cs="Times New Roman"/>
          <w:bCs/>
          <w:i/>
          <w:color w:val="000000"/>
          <w:sz w:val="20"/>
          <w:szCs w:val="20"/>
        </w:rPr>
        <w:t>е-</w:t>
      </w:r>
      <w:proofErr w:type="gramEnd"/>
      <w:r w:rsidRPr="00FB608F">
        <w:rPr>
          <w:rFonts w:ascii="Times New Roman" w:hAnsi="Times New Roman" w:cs="Times New Roman"/>
          <w:bCs/>
          <w:i/>
          <w:color w:val="000000"/>
          <w:sz w:val="20"/>
          <w:szCs w:val="20"/>
        </w:rPr>
        <w:t xml:space="preserve"> и </w:t>
      </w:r>
      <w:proofErr w:type="spellStart"/>
      <w:r w:rsidRPr="00FB608F">
        <w:rPr>
          <w:rFonts w:ascii="Times New Roman" w:hAnsi="Times New Roman" w:cs="Times New Roman"/>
          <w:bCs/>
          <w:i/>
          <w:color w:val="000000"/>
          <w:sz w:val="20"/>
          <w:szCs w:val="20"/>
        </w:rPr>
        <w:t>радиоповедения</w:t>
      </w:r>
      <w:proofErr w:type="spellEnd"/>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Сведения о поведении — более или менее конкретно — могут быть собраны по телефону (блиц-опрос о просмотре какой-то определенной передачи или о самом факте просмотра в данный момент). В свое время, пишет американский социолог К. </w:t>
      </w:r>
      <w:proofErr w:type="spellStart"/>
      <w:r w:rsidRPr="00FB608F">
        <w:rPr>
          <w:rFonts w:ascii="Times New Roman" w:hAnsi="Times New Roman" w:cs="Times New Roman"/>
          <w:color w:val="000000"/>
          <w:sz w:val="20"/>
          <w:szCs w:val="20"/>
        </w:rPr>
        <w:t>Бартлет</w:t>
      </w:r>
      <w:proofErr w:type="spellEnd"/>
      <w:r w:rsidRPr="00FB608F">
        <w:rPr>
          <w:rFonts w:ascii="Times New Roman" w:hAnsi="Times New Roman" w:cs="Times New Roman"/>
          <w:color w:val="000000"/>
          <w:sz w:val="20"/>
          <w:szCs w:val="20"/>
        </w:rPr>
        <w:t>, «телефонный звонок, совпадающий с передачей, стал исследовательским символом определения размеров аудитории»</w:t>
      </w:r>
      <w:r w:rsidRPr="00FB608F">
        <w:rPr>
          <w:rFonts w:ascii="Times New Roman" w:hAnsi="Times New Roman" w:cs="Times New Roman"/>
          <w:color w:val="000000"/>
          <w:sz w:val="20"/>
          <w:szCs w:val="20"/>
          <w:vertAlign w:val="superscript"/>
        </w:rPr>
        <w:t>1</w:t>
      </w:r>
      <w:r w:rsidRPr="00FB608F">
        <w:rPr>
          <w:rFonts w:ascii="Times New Roman" w:hAnsi="Times New Roman" w:cs="Times New Roman"/>
          <w:color w:val="000000"/>
          <w:sz w:val="20"/>
          <w:szCs w:val="20"/>
        </w:rPr>
        <w:t xml:space="preserve">. Другой способ— </w:t>
      </w:r>
      <w:proofErr w:type="gramStart"/>
      <w:r w:rsidRPr="00FB608F">
        <w:rPr>
          <w:rFonts w:ascii="Times New Roman" w:hAnsi="Times New Roman" w:cs="Times New Roman"/>
          <w:color w:val="000000"/>
          <w:sz w:val="20"/>
          <w:szCs w:val="20"/>
        </w:rPr>
        <w:t>ин</w:t>
      </w:r>
      <w:proofErr w:type="gramEnd"/>
      <w:r w:rsidRPr="00FB608F">
        <w:rPr>
          <w:rFonts w:ascii="Times New Roman" w:hAnsi="Times New Roman" w:cs="Times New Roman"/>
          <w:color w:val="000000"/>
          <w:sz w:val="20"/>
          <w:szCs w:val="20"/>
        </w:rPr>
        <w:t xml:space="preserve">тервью «по памяти», когда у вас спрашивают, </w:t>
      </w:r>
      <w:r w:rsidRPr="00FB608F">
        <w:rPr>
          <w:rFonts w:ascii="Times New Roman" w:hAnsi="Times New Roman" w:cs="Times New Roman"/>
          <w:i/>
          <w:iCs/>
          <w:color w:val="000000"/>
          <w:sz w:val="20"/>
          <w:szCs w:val="20"/>
        </w:rPr>
        <w:t xml:space="preserve">что </w:t>
      </w:r>
      <w:r w:rsidRPr="00FB608F">
        <w:rPr>
          <w:rFonts w:ascii="Times New Roman" w:hAnsi="Times New Roman" w:cs="Times New Roman"/>
          <w:color w:val="000000"/>
          <w:sz w:val="20"/>
          <w:szCs w:val="20"/>
        </w:rPr>
        <w:t>именно смотрели вы вчера на протяжении всего дня.</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Эту же задачу решают личные интервью, когда интервьюер посещает вас дома, но с тем же вопросом, что вы смотрели накануне. Иногда в таких случаях используют бланки с отпечатанными вчерашними телевизионными программами, где вы фиксируете те, которые действительно смотрели. В этом случае интервьюер может двумя-тремя вопросами удостовериться, так ли это на самом деле.</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Более обширную информацию можно собрать с помощью «дневника (ради</w:t>
      </w:r>
      <w:proofErr w:type="gramStart"/>
      <w:r w:rsidRPr="00FB608F">
        <w:rPr>
          <w:rFonts w:ascii="Times New Roman" w:hAnsi="Times New Roman" w:cs="Times New Roman"/>
          <w:color w:val="000000"/>
          <w:sz w:val="20"/>
          <w:szCs w:val="20"/>
        </w:rPr>
        <w:t>о-</w:t>
      </w:r>
      <w:proofErr w:type="gramEnd"/>
      <w:r w:rsidRPr="00FB608F">
        <w:rPr>
          <w:rFonts w:ascii="Times New Roman" w:hAnsi="Times New Roman" w:cs="Times New Roman"/>
          <w:color w:val="000000"/>
          <w:sz w:val="20"/>
          <w:szCs w:val="20"/>
        </w:rPr>
        <w:t>)</w:t>
      </w:r>
      <w:r w:rsidR="00264E20" w:rsidRPr="00FB608F">
        <w:rPr>
          <w:rFonts w:ascii="Times New Roman" w:hAnsi="Times New Roman" w:cs="Times New Roman"/>
          <w:color w:val="000000"/>
          <w:sz w:val="20"/>
          <w:szCs w:val="20"/>
          <w:lang w:val="kk-KZ"/>
        </w:rPr>
        <w:t xml:space="preserve"> </w:t>
      </w:r>
      <w:proofErr w:type="spellStart"/>
      <w:r w:rsidRPr="00FB608F">
        <w:rPr>
          <w:rFonts w:ascii="Times New Roman" w:hAnsi="Times New Roman" w:cs="Times New Roman"/>
          <w:color w:val="000000"/>
          <w:sz w:val="20"/>
          <w:szCs w:val="20"/>
        </w:rPr>
        <w:t>телепотребителя</w:t>
      </w:r>
      <w:proofErr w:type="spellEnd"/>
      <w:r w:rsidRPr="00FB608F">
        <w:rPr>
          <w:rFonts w:ascii="Times New Roman" w:hAnsi="Times New Roman" w:cs="Times New Roman"/>
          <w:color w:val="000000"/>
          <w:sz w:val="20"/>
          <w:szCs w:val="20"/>
        </w:rPr>
        <w:t>».</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 последнем случае исследователь обращается в семью (принципы отбора семьи являются профессиональным знанием и будут обсуждаться далее) с просьбой как можно более тщательно фиксировать </w:t>
      </w:r>
      <w:r w:rsidRPr="00FB608F">
        <w:rPr>
          <w:rFonts w:ascii="Times New Roman" w:hAnsi="Times New Roman" w:cs="Times New Roman"/>
          <w:i/>
          <w:iCs/>
          <w:color w:val="000000"/>
          <w:sz w:val="20"/>
          <w:szCs w:val="20"/>
        </w:rPr>
        <w:t xml:space="preserve">все </w:t>
      </w:r>
      <w:r w:rsidRPr="00FB608F">
        <w:rPr>
          <w:rFonts w:ascii="Times New Roman" w:hAnsi="Times New Roman" w:cs="Times New Roman"/>
          <w:color w:val="000000"/>
          <w:sz w:val="20"/>
          <w:szCs w:val="20"/>
        </w:rPr>
        <w:t xml:space="preserve">случаи контактов с источником информации в течение суток и всеми членами семьи (иногда включая гостей). Для этого на бланке дневника представлена «табличка»: в колонку слева расписана день за днем неделя (дневник, как правило, сброшюрован в небольшую </w:t>
      </w:r>
      <w:proofErr w:type="spellStart"/>
      <w:r w:rsidRPr="00FB608F">
        <w:rPr>
          <w:rFonts w:ascii="Times New Roman" w:hAnsi="Times New Roman" w:cs="Times New Roman"/>
          <w:color w:val="000000"/>
          <w:sz w:val="20"/>
          <w:szCs w:val="20"/>
        </w:rPr>
        <w:t>книжечку</w:t>
      </w:r>
      <w:proofErr w:type="gramStart"/>
      <w:r w:rsidRPr="00FB608F">
        <w:rPr>
          <w:rFonts w:ascii="Times New Roman" w:hAnsi="Times New Roman" w:cs="Times New Roman"/>
          <w:color w:val="000000"/>
          <w:sz w:val="20"/>
          <w:szCs w:val="20"/>
        </w:rPr>
        <w:t>,г</w:t>
      </w:r>
      <w:proofErr w:type="gramEnd"/>
      <w:r w:rsidRPr="00FB608F">
        <w:rPr>
          <w:rFonts w:ascii="Times New Roman" w:hAnsi="Times New Roman" w:cs="Times New Roman"/>
          <w:color w:val="000000"/>
          <w:sz w:val="20"/>
          <w:szCs w:val="20"/>
        </w:rPr>
        <w:t>де</w:t>
      </w:r>
      <w:proofErr w:type="spellEnd"/>
      <w:r w:rsidRPr="00FB608F">
        <w:rPr>
          <w:rFonts w:ascii="Times New Roman" w:hAnsi="Times New Roman" w:cs="Times New Roman"/>
          <w:color w:val="000000"/>
          <w:sz w:val="20"/>
          <w:szCs w:val="20"/>
        </w:rPr>
        <w:t xml:space="preserve"> на один день отведена страница) по временным интервалам в пятнадцать минут. Телезрителю остается только пометить, </w:t>
      </w:r>
      <w:r w:rsidRPr="00FB608F">
        <w:rPr>
          <w:rFonts w:ascii="Times New Roman" w:hAnsi="Times New Roman" w:cs="Times New Roman"/>
          <w:i/>
          <w:iCs/>
          <w:color w:val="000000"/>
          <w:sz w:val="20"/>
          <w:szCs w:val="20"/>
        </w:rPr>
        <w:t xml:space="preserve">кто </w:t>
      </w:r>
      <w:r w:rsidRPr="00FB608F">
        <w:rPr>
          <w:rFonts w:ascii="Times New Roman" w:hAnsi="Times New Roman" w:cs="Times New Roman"/>
          <w:color w:val="000000"/>
          <w:sz w:val="20"/>
          <w:szCs w:val="20"/>
        </w:rPr>
        <w:t xml:space="preserve">из членов </w:t>
      </w:r>
      <w:proofErr w:type="gramStart"/>
      <w:r w:rsidRPr="00FB608F">
        <w:rPr>
          <w:rFonts w:ascii="Times New Roman" w:hAnsi="Times New Roman" w:cs="Times New Roman"/>
          <w:color w:val="000000"/>
          <w:sz w:val="20"/>
          <w:szCs w:val="20"/>
        </w:rPr>
        <w:t>семьи</w:t>
      </w:r>
      <w:proofErr w:type="gramEnd"/>
      <w:r w:rsidRPr="00FB608F">
        <w:rPr>
          <w:rFonts w:ascii="Times New Roman" w:hAnsi="Times New Roman" w:cs="Times New Roman"/>
          <w:color w:val="000000"/>
          <w:sz w:val="20"/>
          <w:szCs w:val="20"/>
        </w:rPr>
        <w:t xml:space="preserve"> </w:t>
      </w:r>
      <w:r w:rsidRPr="00FB608F">
        <w:rPr>
          <w:rFonts w:ascii="Times New Roman" w:hAnsi="Times New Roman" w:cs="Times New Roman"/>
          <w:i/>
          <w:iCs/>
          <w:color w:val="000000"/>
          <w:sz w:val="20"/>
          <w:szCs w:val="20"/>
        </w:rPr>
        <w:t xml:space="preserve">какую </w:t>
      </w:r>
      <w:r w:rsidRPr="00FB608F">
        <w:rPr>
          <w:rFonts w:ascii="Times New Roman" w:hAnsi="Times New Roman" w:cs="Times New Roman"/>
          <w:color w:val="000000"/>
          <w:sz w:val="20"/>
          <w:szCs w:val="20"/>
        </w:rPr>
        <w:t>передачу смотрел в это время, при этом необходимо вписать номер (название) телеканала и название передачи. В дневнике фиксируются также определенные социально-демографические характеристики каждого члена семьи.</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При этом исследователь должен максимально облегчить систему записи информации респондентом, поскольку и перед последним стоит задача не менее сложная, чем та, которую в свое время решала сороконожка, когда у нее спросили, с какой ноги она начинает ходить. Поставьте себя на место одного из членов семьи — жизнь не покажется вам раем, особенно если у вас под рукой не три, а тридцать три канала, а домочадцы имеют разные вкусы. Вам приходится то и дело переключаться с канала на канал и при этом не забывать фиксировать свой выбор в дневнике...</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Именно поэтому дневник не оставляют в «испытуемой» семье более чем на две недели. Чистота эксперимента при такой нагрузке в течение более длительного времени будет под вопросом. Субъективные качества членов семьи могут испортить дело — элементарная забывчивость, непонимание инструкции, а то и просто недобросовестность.</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Но в последнее время с ростом технологических трансформаций под вопрос попадает сама методика — речь идет о дистанционном управлении своим телепросмотром. Сам факт наличия пульта дистанционного управления весьма модифицирует наше поведение: во время рекламных пауз некоторые успевают обежать весь доступный эфир. Кроме того, для ряда стран стала актуальной проблема наличия спутниковых каналов, которые весьма затруднительно — при их обилии — идентифицировать.</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Укажем также, что повсеместно распространяется такой способ использования телевизора, как запись с эфира сигнала, а затем неоднократный его просмотр, видеоигры и т. п. Когда же эти проблемы для страны неактуальны, дневник остается достаточно распространенным способом фиксировать чисто количественные параметры Аудитории, как в целом, так и по разным группам.</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Заметим, если эти параметры интересуют нас с определенной степенью обобщения, годится даже традиционный опрос: спрашивая о привычных для индивида способах общения с информационным источником, мы получаем достаточно надежную информацию. Так, когда в ходе опроса Фонда «Общественное мнение» речь шла о телепросмотре в пределах часовых интервалов, полученная картинка ничем</w:t>
      </w:r>
      <w:r w:rsidR="00961C4A"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не уступала по конфигурации самым изощренным графическим выводам с компьютера, подсоединенного к телевизору</w:t>
      </w:r>
      <w:proofErr w:type="gramStart"/>
      <w:r w:rsidRPr="00FB608F">
        <w:rPr>
          <w:rFonts w:ascii="Times New Roman" w:hAnsi="Times New Roman" w:cs="Times New Roman"/>
          <w:color w:val="000000"/>
          <w:sz w:val="20"/>
          <w:szCs w:val="20"/>
          <w:vertAlign w:val="superscript"/>
        </w:rPr>
        <w:t>1</w:t>
      </w:r>
      <w:proofErr w:type="gramEnd"/>
      <w:r w:rsidRPr="00FB608F">
        <w:rPr>
          <w:rFonts w:ascii="Times New Roman" w:hAnsi="Times New Roman" w:cs="Times New Roman"/>
          <w:color w:val="000000"/>
          <w:sz w:val="20"/>
          <w:szCs w:val="20"/>
        </w:rPr>
        <w:t>.</w:t>
      </w:r>
    </w:p>
    <w:p w:rsidR="001255BA" w:rsidRPr="00FB608F" w:rsidRDefault="001255BA"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lastRenderedPageBreak/>
        <w:t>Электронные счетчики</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Вот об этом последнем случае мы поговорим более подробно. Речь идет о так называемых электронных счетчиках или </w:t>
      </w:r>
      <w:proofErr w:type="spellStart"/>
      <w:r w:rsidRPr="00FB608F">
        <w:rPr>
          <w:rFonts w:ascii="Times New Roman" w:hAnsi="Times New Roman" w:cs="Times New Roman"/>
          <w:color w:val="000000"/>
          <w:sz w:val="20"/>
          <w:szCs w:val="20"/>
        </w:rPr>
        <w:t>аудиметрах</w:t>
      </w:r>
      <w:proofErr w:type="spellEnd"/>
      <w:r w:rsidRPr="00FB608F">
        <w:rPr>
          <w:rFonts w:ascii="Times New Roman" w:hAnsi="Times New Roman" w:cs="Times New Roman"/>
          <w:color w:val="000000"/>
          <w:sz w:val="20"/>
          <w:szCs w:val="20"/>
        </w:rPr>
        <w:t xml:space="preserve"> (или «</w:t>
      </w:r>
      <w:proofErr w:type="spellStart"/>
      <w:r w:rsidRPr="00FB608F">
        <w:rPr>
          <w:rFonts w:ascii="Times New Roman" w:hAnsi="Times New Roman" w:cs="Times New Roman"/>
          <w:color w:val="000000"/>
          <w:sz w:val="20"/>
          <w:szCs w:val="20"/>
        </w:rPr>
        <w:t>пишшетрах</w:t>
      </w:r>
      <w:proofErr w:type="spellEnd"/>
      <w:r w:rsidRPr="00FB608F">
        <w:rPr>
          <w:rFonts w:ascii="Times New Roman" w:hAnsi="Times New Roman" w:cs="Times New Roman"/>
          <w:color w:val="000000"/>
          <w:sz w:val="20"/>
          <w:szCs w:val="20"/>
        </w:rPr>
        <w:t>»). Когда ставится задача зафиксировать поведение человека с приемником (радио- или тел</w:t>
      </w:r>
      <w:proofErr w:type="gramStart"/>
      <w:r w:rsidRPr="00FB608F">
        <w:rPr>
          <w:rFonts w:ascii="Times New Roman" w:hAnsi="Times New Roman" w:cs="Times New Roman"/>
          <w:color w:val="000000"/>
          <w:sz w:val="20"/>
          <w:szCs w:val="20"/>
        </w:rPr>
        <w:t>е-</w:t>
      </w:r>
      <w:proofErr w:type="gramEnd"/>
      <w:r w:rsidRPr="00FB608F">
        <w:rPr>
          <w:rFonts w:ascii="Times New Roman" w:hAnsi="Times New Roman" w:cs="Times New Roman"/>
          <w:color w:val="000000"/>
          <w:sz w:val="20"/>
          <w:szCs w:val="20"/>
        </w:rPr>
        <w:t xml:space="preserve">), есть метод, о котором можно сказать, перефразируя слова У. Черчилля о демократии: он, может быть, и не очень хороший, но наилучший из имеющихся. Он позволяет добиться </w:t>
      </w:r>
      <w:proofErr w:type="spellStart"/>
      <w:r w:rsidRPr="00FB608F">
        <w:rPr>
          <w:rFonts w:ascii="Times New Roman" w:hAnsi="Times New Roman" w:cs="Times New Roman"/>
          <w:color w:val="000000"/>
          <w:sz w:val="20"/>
          <w:szCs w:val="20"/>
        </w:rPr>
        <w:t>объективнейшей</w:t>
      </w:r>
      <w:proofErr w:type="spellEnd"/>
      <w:r w:rsidRPr="00FB608F">
        <w:rPr>
          <w:rFonts w:ascii="Times New Roman" w:hAnsi="Times New Roman" w:cs="Times New Roman"/>
          <w:color w:val="000000"/>
          <w:sz w:val="20"/>
          <w:szCs w:val="20"/>
        </w:rPr>
        <w:t xml:space="preserve"> картины: будучи подключенным к вашему телевизору, он фиксирует, какой канал вашего телевизора включен в данную минуту.</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Это означает, что мы имеем дело не с пожеланиями и предпочтениями, не с декларированными интересами и потребностями, а с реальным потреблением. Эта информация периодически снимается головным компьютером, находящимся в исследовательской фирме. Таким образом, информация практически мгновенно может быть обобщена в рамках отдельного региона или всей страны, и станет известно, какая передача собирает наибольшую Аудиторию. По сравнению с информацией, получаемой из дневников, здесь измеряется практически каждая секунда смотрения — факт, который позволяет отслеживать поведение Аудитории внутри очень малых промежутков времени, ценность чего возрастает при анализе поведения Аудитории </w:t>
      </w:r>
      <w:r w:rsidRPr="00FB608F">
        <w:rPr>
          <w:rFonts w:ascii="Times New Roman" w:hAnsi="Times New Roman" w:cs="Times New Roman"/>
          <w:i/>
          <w:iCs/>
          <w:color w:val="000000"/>
          <w:sz w:val="20"/>
          <w:szCs w:val="20"/>
        </w:rPr>
        <w:t xml:space="preserve">внутри </w:t>
      </w:r>
      <w:r w:rsidRPr="00FB608F">
        <w:rPr>
          <w:rFonts w:ascii="Times New Roman" w:hAnsi="Times New Roman" w:cs="Times New Roman"/>
          <w:color w:val="000000"/>
          <w:sz w:val="20"/>
          <w:szCs w:val="20"/>
        </w:rPr>
        <w:t>рекламных блоков.</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Именно в такой информации заинтересованы рекламодатели, когда они решают, в обойме с какой передачей они могут </w:t>
      </w:r>
      <w:proofErr w:type="gramStart"/>
      <w:r w:rsidRPr="00FB608F">
        <w:rPr>
          <w:rFonts w:ascii="Times New Roman" w:hAnsi="Times New Roman" w:cs="Times New Roman"/>
          <w:color w:val="000000"/>
          <w:sz w:val="20"/>
          <w:szCs w:val="20"/>
        </w:rPr>
        <w:t>разместить</w:t>
      </w:r>
      <w:proofErr w:type="gramEnd"/>
      <w:r w:rsidRPr="00FB608F">
        <w:rPr>
          <w:rFonts w:ascii="Times New Roman" w:hAnsi="Times New Roman" w:cs="Times New Roman"/>
          <w:color w:val="000000"/>
          <w:sz w:val="20"/>
          <w:szCs w:val="20"/>
        </w:rPr>
        <w:t xml:space="preserve"> свою рекламу. При представлении результатов измерения Аудитории подчеркивается, что полученная картина, дает основание лишь для количественной оценки передачи Аудиторией, ее размеров, но не оценки качества этих передач. Относительно взаимоотношений поведенческих актов человека и сферы его оценок, мнений, отношений исследователями массовых коммуникаций накоплено много материала, и у нас не должно быть иллюзий на этот счет. Вот почему даже в интересах синонимического ряда следует избегать слов «интерес», «популярность», «оценки» и т. п. при представлении такого рода информации.</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Основное, чем интересуются при этих исследованиях рекламодатели, это характеристики </w:t>
      </w:r>
      <w:r w:rsidRPr="00FB608F">
        <w:rPr>
          <w:rFonts w:ascii="Times New Roman" w:hAnsi="Times New Roman" w:cs="Times New Roman"/>
          <w:i/>
          <w:iCs/>
          <w:color w:val="000000"/>
          <w:sz w:val="20"/>
          <w:szCs w:val="20"/>
        </w:rPr>
        <w:t xml:space="preserve">ареала приема сигнала </w:t>
      </w:r>
      <w:r w:rsidRPr="00FB608F">
        <w:rPr>
          <w:rFonts w:ascii="Times New Roman" w:hAnsi="Times New Roman" w:cs="Times New Roman"/>
          <w:color w:val="000000"/>
          <w:sz w:val="20"/>
          <w:szCs w:val="20"/>
        </w:rPr>
        <w:t xml:space="preserve">(англ. — </w:t>
      </w:r>
      <w:r w:rsidRPr="00FB608F">
        <w:rPr>
          <w:rFonts w:ascii="Times New Roman" w:hAnsi="Times New Roman" w:cs="Times New Roman"/>
          <w:i/>
          <w:iCs/>
          <w:color w:val="000000"/>
          <w:sz w:val="20"/>
          <w:szCs w:val="20"/>
          <w:lang w:val="en-US"/>
        </w:rPr>
        <w:t>coverage</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color w:val="000000"/>
          <w:sz w:val="20"/>
          <w:szCs w:val="20"/>
        </w:rPr>
        <w:t xml:space="preserve">т. е. какова сила сигнала, какие пространства и географические районы он покрывает; и </w:t>
      </w:r>
      <w:r w:rsidRPr="00FB608F">
        <w:rPr>
          <w:rFonts w:ascii="Times New Roman" w:hAnsi="Times New Roman" w:cs="Times New Roman"/>
          <w:i/>
          <w:iCs/>
          <w:color w:val="000000"/>
          <w:sz w:val="20"/>
          <w:szCs w:val="20"/>
        </w:rPr>
        <w:t xml:space="preserve">распространенности </w:t>
      </w:r>
      <w:r w:rsidRPr="00FB608F">
        <w:rPr>
          <w:rFonts w:ascii="Times New Roman" w:hAnsi="Times New Roman" w:cs="Times New Roman"/>
          <w:color w:val="000000"/>
          <w:sz w:val="20"/>
          <w:szCs w:val="20"/>
        </w:rPr>
        <w:t xml:space="preserve">(англ. — </w:t>
      </w:r>
      <w:r w:rsidRPr="00FB608F">
        <w:rPr>
          <w:rFonts w:ascii="Times New Roman" w:hAnsi="Times New Roman" w:cs="Times New Roman"/>
          <w:i/>
          <w:iCs/>
          <w:color w:val="000000"/>
          <w:sz w:val="20"/>
          <w:szCs w:val="20"/>
          <w:lang w:val="en-US"/>
        </w:rPr>
        <w:t>circulation</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color w:val="000000"/>
          <w:sz w:val="20"/>
          <w:szCs w:val="20"/>
        </w:rPr>
        <w:t>т. е. размеры потенциальной Аудитории, оказывающейся в зоне приема этого сигнала. Но это базовые характеристики, реально нуждающиеся в проверке — в какой мере они подтверждаются постоянным или одномоментным поведением Аудитории.</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Поэтому есть необходимость ввести единицы измерения, которыми характеризуют в этих случаях размеры реальной Аудитории конкретной передачи. Действительно, если понятие потенциальной Аудитории годится для достаточно абстрактного разговора о мощности станции, то при переходе на сравнение Аудитории разных передач требуется нечто иное.</w:t>
      </w:r>
    </w:p>
    <w:p w:rsidR="001255BA" w:rsidRPr="00FB608F" w:rsidRDefault="001255BA"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Единицы измерения Аудитории в электронных методиках</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Казалось бы, при сравнении разных передач универсальное средство — ранг (что на первом месте, что на втором). Но новое слово не возникает до тех пор, пока с этими функциями справляется старое. </w:t>
      </w:r>
      <w:proofErr w:type="gramStart"/>
      <w:r w:rsidRPr="00FB608F">
        <w:rPr>
          <w:rFonts w:ascii="Times New Roman" w:hAnsi="Times New Roman" w:cs="Times New Roman"/>
          <w:color w:val="000000"/>
          <w:sz w:val="20"/>
          <w:szCs w:val="20"/>
        </w:rPr>
        <w:t>Ранжированный ряд при всем объеме информации, которую он содержит, не сообщает дистанции между местами: между вторым и третьим, пятым и шестым и т. д. И поэтому когда в аналитических, обобщающих материалах фирм используется ранг, то только в сочетании с величиной, характеризующей реальную Аудиторию конкретной передачи (можно себе представить сотни ранжированных рядов на страницах прессы: и списки грампластинок, наиболее ходовых на</w:t>
      </w:r>
      <w:proofErr w:type="gramEnd"/>
      <w:r w:rsidRPr="00FB608F">
        <w:rPr>
          <w:rFonts w:ascii="Times New Roman" w:hAnsi="Times New Roman" w:cs="Times New Roman"/>
          <w:color w:val="000000"/>
          <w:sz w:val="20"/>
          <w:szCs w:val="20"/>
        </w:rPr>
        <w:t xml:space="preserve"> сегодняшний день, и любимые музыкальные группы молодежи, и т. п.).</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 принципе самый простой вариант величины, обозначающей реальную Аудиторию, — это абсолютное число людей, просмотревших ту или иную передачу. Но абсолютная величина лишена сравнительной силы в динамике. Это соображение и методологически и методически породило такую единицу измерения Аудитории, как </w:t>
      </w:r>
      <w:r w:rsidRPr="00FB608F">
        <w:rPr>
          <w:rFonts w:ascii="Times New Roman" w:hAnsi="Times New Roman" w:cs="Times New Roman"/>
          <w:i/>
          <w:iCs/>
          <w:color w:val="000000"/>
          <w:sz w:val="20"/>
          <w:szCs w:val="20"/>
        </w:rPr>
        <w:t xml:space="preserve">рейтинг </w:t>
      </w:r>
      <w:r w:rsidRPr="00FB608F">
        <w:rPr>
          <w:rFonts w:ascii="Times New Roman" w:hAnsi="Times New Roman" w:cs="Times New Roman"/>
          <w:color w:val="000000"/>
          <w:sz w:val="20"/>
          <w:szCs w:val="20"/>
        </w:rPr>
        <w:t xml:space="preserve">(англ. — </w:t>
      </w:r>
      <w:r w:rsidRPr="00FB608F">
        <w:rPr>
          <w:rFonts w:ascii="Times New Roman" w:hAnsi="Times New Roman" w:cs="Times New Roman"/>
          <w:i/>
          <w:iCs/>
          <w:color w:val="000000"/>
          <w:sz w:val="20"/>
          <w:szCs w:val="20"/>
          <w:lang w:val="en-US"/>
        </w:rPr>
        <w:t>rating</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color w:val="000000"/>
          <w:sz w:val="20"/>
          <w:szCs w:val="20"/>
        </w:rPr>
        <w:t>Ваш включенный на определенной передаче телевизор нужно соотнести со всеми телевизорами страны, т. е. получить ответ на вопрос: «Какая часть населения страны сидит в эту минуту перед телевизорами, смотря данный сериал?», чтобы, например, сравнить этот процент от всего населения страны с тем рейтингом, с тем процентом, который составит эта Аудитория через несколько лет, когда (</w:t>
      </w:r>
      <w:proofErr w:type="gramStart"/>
      <w:r w:rsidRPr="00FB608F">
        <w:rPr>
          <w:rFonts w:ascii="Times New Roman" w:hAnsi="Times New Roman" w:cs="Times New Roman"/>
          <w:color w:val="000000"/>
          <w:sz w:val="20"/>
          <w:szCs w:val="20"/>
        </w:rPr>
        <w:t>и</w:t>
      </w:r>
      <w:proofErr w:type="gramEnd"/>
      <w:r w:rsidRPr="00FB608F">
        <w:rPr>
          <w:rFonts w:ascii="Times New Roman" w:hAnsi="Times New Roman" w:cs="Times New Roman"/>
          <w:color w:val="000000"/>
          <w:sz w:val="20"/>
          <w:szCs w:val="20"/>
        </w:rPr>
        <w:t xml:space="preserve"> если) этот телесериал будет повторен нашим телевидением (и когда, например, самого населения будет больше).</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proofErr w:type="gramStart"/>
      <w:r w:rsidRPr="00FB608F">
        <w:rPr>
          <w:rFonts w:ascii="Times New Roman" w:hAnsi="Times New Roman" w:cs="Times New Roman"/>
          <w:color w:val="000000"/>
          <w:sz w:val="20"/>
          <w:szCs w:val="20"/>
        </w:rPr>
        <w:t xml:space="preserve">Чисто исторически идея получения рейтингов телепередач нашла свое индустриальное воплощение (была поставлена на поток) с помощью электронного мониторинга, когда единицей наблюдения могла рассматриваться семья, дом, где есть телевизор (первоначально это был дом, где есть </w:t>
      </w:r>
      <w:r w:rsidRPr="00FB608F">
        <w:rPr>
          <w:rFonts w:ascii="Times New Roman" w:hAnsi="Times New Roman" w:cs="Times New Roman"/>
          <w:i/>
          <w:iCs/>
          <w:color w:val="000000"/>
          <w:sz w:val="20"/>
          <w:szCs w:val="20"/>
        </w:rPr>
        <w:t xml:space="preserve">один </w:t>
      </w:r>
      <w:r w:rsidRPr="00FB608F">
        <w:rPr>
          <w:rFonts w:ascii="Times New Roman" w:hAnsi="Times New Roman" w:cs="Times New Roman"/>
          <w:color w:val="000000"/>
          <w:sz w:val="20"/>
          <w:szCs w:val="20"/>
        </w:rPr>
        <w:t xml:space="preserve">телевизор), поэтому традиционно </w:t>
      </w:r>
      <w:r w:rsidRPr="00FB608F">
        <w:rPr>
          <w:rFonts w:ascii="Times New Roman" w:hAnsi="Times New Roman" w:cs="Times New Roman"/>
          <w:i/>
          <w:iCs/>
          <w:color w:val="000000"/>
          <w:sz w:val="20"/>
          <w:szCs w:val="20"/>
        </w:rPr>
        <w:t xml:space="preserve">рейтинг — это процент телевизоров, включенных на интересующей нас передаче, ко всем домам, </w:t>
      </w:r>
      <w:r w:rsidRPr="00FB608F">
        <w:rPr>
          <w:rFonts w:ascii="Times New Roman" w:hAnsi="Times New Roman" w:cs="Times New Roman"/>
          <w:color w:val="000000"/>
          <w:sz w:val="20"/>
          <w:szCs w:val="20"/>
        </w:rPr>
        <w:t>и только по прошествии некоторого времени в качестве целого стали</w:t>
      </w:r>
      <w:proofErr w:type="gramEnd"/>
      <w:r w:rsidRPr="00FB608F">
        <w:rPr>
          <w:rFonts w:ascii="Times New Roman" w:hAnsi="Times New Roman" w:cs="Times New Roman"/>
          <w:color w:val="000000"/>
          <w:sz w:val="20"/>
          <w:szCs w:val="20"/>
        </w:rPr>
        <w:t xml:space="preserve"> рассматриваться все телевизоры.</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При этом остается очень важной задачей соотнести ваше поведение — включение телевизора на определенной передаче — с </w:t>
      </w:r>
      <w:r w:rsidRPr="00FB608F">
        <w:rPr>
          <w:rFonts w:ascii="Times New Roman" w:hAnsi="Times New Roman" w:cs="Times New Roman"/>
          <w:i/>
          <w:iCs/>
          <w:color w:val="000000"/>
          <w:sz w:val="20"/>
          <w:szCs w:val="20"/>
        </w:rPr>
        <w:t xml:space="preserve">аудиторным </w:t>
      </w:r>
      <w:r w:rsidRPr="00FB608F">
        <w:rPr>
          <w:rFonts w:ascii="Times New Roman" w:hAnsi="Times New Roman" w:cs="Times New Roman"/>
          <w:color w:val="000000"/>
          <w:sz w:val="20"/>
          <w:szCs w:val="20"/>
        </w:rPr>
        <w:t xml:space="preserve">поведением остальных. Грубо говоря, если вы смотрите определенную передачу, остальные сидят с выключенными телевизорами или настроены на «другую волну», т. е. включили другой канал? Для этого наряду с </w:t>
      </w:r>
      <w:proofErr w:type="spellStart"/>
      <w:r w:rsidRPr="00FB608F">
        <w:rPr>
          <w:rFonts w:ascii="Times New Roman" w:hAnsi="Times New Roman" w:cs="Times New Roman"/>
          <w:color w:val="000000"/>
          <w:sz w:val="20"/>
          <w:szCs w:val="20"/>
        </w:rPr>
        <w:t>вышеобозначенным</w:t>
      </w:r>
      <w:proofErr w:type="spellEnd"/>
      <w:r w:rsidRPr="00FB608F">
        <w:rPr>
          <w:rFonts w:ascii="Times New Roman" w:hAnsi="Times New Roman" w:cs="Times New Roman"/>
          <w:color w:val="000000"/>
          <w:sz w:val="20"/>
          <w:szCs w:val="20"/>
        </w:rPr>
        <w:t xml:space="preserve"> рейтингом используется и другой показатель — </w:t>
      </w:r>
      <w:r w:rsidRPr="00FB608F">
        <w:rPr>
          <w:rFonts w:ascii="Times New Roman" w:hAnsi="Times New Roman" w:cs="Times New Roman"/>
          <w:i/>
          <w:iCs/>
          <w:color w:val="000000"/>
          <w:sz w:val="20"/>
          <w:szCs w:val="20"/>
        </w:rPr>
        <w:t xml:space="preserve">«доля аудиторного рейтинга» </w:t>
      </w:r>
      <w:r w:rsidRPr="00FB608F">
        <w:rPr>
          <w:rFonts w:ascii="Times New Roman" w:hAnsi="Times New Roman" w:cs="Times New Roman"/>
          <w:color w:val="000000"/>
          <w:sz w:val="20"/>
          <w:szCs w:val="20"/>
        </w:rPr>
        <w:t xml:space="preserve">(англ.— </w:t>
      </w:r>
      <w:r w:rsidRPr="00FB608F">
        <w:rPr>
          <w:rFonts w:ascii="Times New Roman" w:hAnsi="Times New Roman" w:cs="Times New Roman"/>
          <w:i/>
          <w:iCs/>
          <w:color w:val="000000"/>
          <w:sz w:val="20"/>
          <w:szCs w:val="20"/>
          <w:lang w:val="en-US"/>
        </w:rPr>
        <w:t>share</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i/>
          <w:iCs/>
          <w:color w:val="000000"/>
          <w:sz w:val="20"/>
          <w:szCs w:val="20"/>
          <w:lang w:val="en-US"/>
        </w:rPr>
        <w:t>of</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i/>
          <w:iCs/>
          <w:color w:val="000000"/>
          <w:sz w:val="20"/>
          <w:szCs w:val="20"/>
          <w:lang w:val="en-US"/>
        </w:rPr>
        <w:t>audience</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i/>
          <w:iCs/>
          <w:color w:val="000000"/>
          <w:sz w:val="20"/>
          <w:szCs w:val="20"/>
          <w:lang w:val="en-US"/>
        </w:rPr>
        <w:t>rating</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color w:val="000000"/>
          <w:sz w:val="20"/>
          <w:szCs w:val="20"/>
        </w:rPr>
        <w:t xml:space="preserve">Он определяет, какую долю рейтинг данной передачи составляет в так называемом </w:t>
      </w:r>
      <w:r w:rsidRPr="00FB608F">
        <w:rPr>
          <w:rFonts w:ascii="Times New Roman" w:hAnsi="Times New Roman" w:cs="Times New Roman"/>
          <w:i/>
          <w:iCs/>
          <w:color w:val="000000"/>
          <w:sz w:val="20"/>
          <w:szCs w:val="20"/>
        </w:rPr>
        <w:t xml:space="preserve">«рейтинге домов с включенным телевизором» </w:t>
      </w:r>
      <w:r w:rsidRPr="00FB608F">
        <w:rPr>
          <w:rFonts w:ascii="Times New Roman" w:hAnsi="Times New Roman" w:cs="Times New Roman"/>
          <w:color w:val="000000"/>
          <w:sz w:val="20"/>
          <w:szCs w:val="20"/>
        </w:rPr>
        <w:t xml:space="preserve">(англ. — </w:t>
      </w:r>
      <w:r w:rsidRPr="00FB608F">
        <w:rPr>
          <w:rFonts w:ascii="Times New Roman" w:hAnsi="Times New Roman" w:cs="Times New Roman"/>
          <w:i/>
          <w:iCs/>
          <w:color w:val="000000"/>
          <w:sz w:val="20"/>
          <w:szCs w:val="20"/>
          <w:lang w:val="en-US"/>
        </w:rPr>
        <w:t>households</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i/>
          <w:iCs/>
          <w:color w:val="000000"/>
          <w:sz w:val="20"/>
          <w:szCs w:val="20"/>
          <w:lang w:val="en-US"/>
        </w:rPr>
        <w:t>using</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i/>
          <w:iCs/>
          <w:color w:val="000000"/>
          <w:sz w:val="20"/>
          <w:szCs w:val="20"/>
          <w:lang w:val="en-US"/>
        </w:rPr>
        <w:t>television</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i/>
          <w:iCs/>
          <w:color w:val="000000"/>
          <w:sz w:val="20"/>
          <w:szCs w:val="20"/>
          <w:lang w:val="en-US"/>
        </w:rPr>
        <w:t>rating</w:t>
      </w:r>
      <w:r w:rsidRPr="00FB608F">
        <w:rPr>
          <w:rFonts w:ascii="Times New Roman" w:hAnsi="Times New Roman" w:cs="Times New Roman"/>
          <w:i/>
          <w:iCs/>
          <w:color w:val="000000"/>
          <w:sz w:val="20"/>
          <w:szCs w:val="20"/>
        </w:rPr>
        <w:t>).</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lastRenderedPageBreak/>
        <w:t>Но и это еще не все. Для рекламодателя, например, расценивающего шансы каждой передачи достичь большего числа зрителей, важно знать чисто объективный потенциал передачи — охватывает ли она технически всю страну или только определенный регион. Согласимся, что для него очень существенно, что данная передача, имей она хоть стопроцентную «долю», находится в зоне приема лишь небольшой части населения страны...</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Но и после перечисления этих показателей, казалось бы, исчерпывающих объективную картину аудитории конкретной передачи, эта область не закрыта для научного поиска. Предположим, через несколько лет будет проведено сравнительное исследование рейтингов всепланетарной передачи «Что? Где? Когда?» у аудитории нашей страны и США. Предположим, что передача получила и у нас, и у американцев один и тот же рейтинг. Но разве одинакова цена этого рейтинга, если нашему зрителю пришлось сделать выбор в пользу этой передачи... из трех каналов, американец же отказался ради нее от потенциальных тридцати? (По данным фирмы </w:t>
      </w:r>
      <w:proofErr w:type="spellStart"/>
      <w:r w:rsidRPr="00FB608F">
        <w:rPr>
          <w:rFonts w:ascii="Times New Roman" w:hAnsi="Times New Roman" w:cs="Times New Roman"/>
          <w:color w:val="000000"/>
          <w:sz w:val="20"/>
          <w:szCs w:val="20"/>
        </w:rPr>
        <w:t>Нильсена</w:t>
      </w:r>
      <w:proofErr w:type="spellEnd"/>
      <w:r w:rsidRPr="00FB608F">
        <w:rPr>
          <w:rFonts w:ascii="Times New Roman" w:hAnsi="Times New Roman" w:cs="Times New Roman"/>
          <w:color w:val="000000"/>
          <w:sz w:val="20"/>
          <w:szCs w:val="20"/>
        </w:rPr>
        <w:t xml:space="preserve"> на 1987 г., 21 % домов в США могли принимать по 10 каналов, 33 % — от 10 до 20,15 % — от 20 до 30 и остальные 31 % могли принимать более 30 каналов</w:t>
      </w:r>
      <w:proofErr w:type="gramStart"/>
      <w:r w:rsidRPr="00FB608F">
        <w:rPr>
          <w:rFonts w:ascii="Times New Roman" w:hAnsi="Times New Roman" w:cs="Times New Roman"/>
          <w:color w:val="000000"/>
          <w:sz w:val="20"/>
          <w:szCs w:val="20"/>
          <w:vertAlign w:val="superscript"/>
        </w:rPr>
        <w:t>1</w:t>
      </w:r>
      <w:proofErr w:type="gramEnd"/>
      <w:r w:rsidRPr="00FB608F">
        <w:rPr>
          <w:rFonts w:ascii="Times New Roman" w:hAnsi="Times New Roman" w:cs="Times New Roman"/>
          <w:color w:val="000000"/>
          <w:sz w:val="20"/>
          <w:szCs w:val="20"/>
        </w:rPr>
        <w:t>.)</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На самом деле этих показателей гораздо больше. Например, показатели, фиксирующие зависимость между временем суток и величиной просмотра телевизора, между величиной просмотра телепередач и числом рекламных роликов, приходящихся на единицу времени, между величиной времени, когда телевизор включен в вашем доме и потреблением конкретной передачи и т. п.</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Тут явно необходим еще один показатель, хотя открытым остается вопрос о его названии: «цена свободы», «тяжесть выбора», «уровень конкуренции»?</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Как мы видим, создается чрезвычайно богатая и красочная картина потребления конкретной передачи конкретным потребителем. </w:t>
      </w:r>
      <w:proofErr w:type="gramStart"/>
      <w:r w:rsidRPr="00FB608F">
        <w:rPr>
          <w:rFonts w:ascii="Times New Roman" w:hAnsi="Times New Roman" w:cs="Times New Roman"/>
          <w:color w:val="000000"/>
          <w:sz w:val="20"/>
          <w:szCs w:val="20"/>
        </w:rPr>
        <w:t>Это информация к размышлению для самого Коммуникатора, строящего свою информационную, развлекательную политику, и для коммерческих телестанций, которые очень зависят от рекламодателей: такая информация может стать основанием для снятия (или перестановки) с эфира передачи, получившей низкий рейтинг.</w:t>
      </w:r>
      <w:proofErr w:type="gramEnd"/>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Эта информация влияет на стратегию рекламодателя разместить там или в другом месте свою рекламу, и, не в последнюю очередь, это вопрос цены для размещения этой рекламы. Эти данные обостряют и конкуренцию между каналами, информация о размерах Аудитории может приобрести и принципиальное значение для каналов — для одних, чтобы оправдать государственные дотации, для других — с целью расчетов с рекламодателями.</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По сведениям рекламного агентства «Дж. </w:t>
      </w:r>
      <w:proofErr w:type="spellStart"/>
      <w:r w:rsidRPr="00FB608F">
        <w:rPr>
          <w:rFonts w:ascii="Times New Roman" w:hAnsi="Times New Roman" w:cs="Times New Roman"/>
          <w:color w:val="000000"/>
          <w:sz w:val="20"/>
          <w:szCs w:val="20"/>
        </w:rPr>
        <w:t>Уолер</w:t>
      </w:r>
      <w:proofErr w:type="spellEnd"/>
      <w:r w:rsidRPr="00FB608F">
        <w:rPr>
          <w:rFonts w:ascii="Times New Roman" w:hAnsi="Times New Roman" w:cs="Times New Roman"/>
          <w:color w:val="000000"/>
          <w:sz w:val="20"/>
          <w:szCs w:val="20"/>
        </w:rPr>
        <w:t xml:space="preserve"> Томпсон», потеря одного пункта в рейтингах, т. е. 1 % Аудитории, может обойтись сетям за сезон в 90 </w:t>
      </w:r>
      <w:proofErr w:type="gramStart"/>
      <w:r w:rsidRPr="00FB608F">
        <w:rPr>
          <w:rFonts w:ascii="Times New Roman" w:hAnsi="Times New Roman" w:cs="Times New Roman"/>
          <w:color w:val="000000"/>
          <w:sz w:val="20"/>
          <w:szCs w:val="20"/>
        </w:rPr>
        <w:t>млн</w:t>
      </w:r>
      <w:proofErr w:type="gramEnd"/>
      <w:r w:rsidRPr="00FB608F">
        <w:rPr>
          <w:rFonts w:ascii="Times New Roman" w:hAnsi="Times New Roman" w:cs="Times New Roman"/>
          <w:color w:val="000000"/>
          <w:sz w:val="20"/>
          <w:szCs w:val="20"/>
        </w:rPr>
        <w:t xml:space="preserve"> долл. А если брать отдельные шоу, то снижение рейтинга на один пункт означает потерю 6-10 тыс. долл. в рекламных тарифах за каждое 30-секундное рекламное сообщение, которое стоит около 200 тыс. в типичном популярном вечернем шоу, вообще </w:t>
      </w:r>
      <w:proofErr w:type="gramStart"/>
      <w:r w:rsidRPr="00FB608F">
        <w:rPr>
          <w:rFonts w:ascii="Times New Roman" w:hAnsi="Times New Roman" w:cs="Times New Roman"/>
          <w:color w:val="000000"/>
          <w:sz w:val="20"/>
          <w:szCs w:val="20"/>
        </w:rPr>
        <w:t>же</w:t>
      </w:r>
      <w:proofErr w:type="gramEnd"/>
      <w:r w:rsidRPr="00FB608F">
        <w:rPr>
          <w:rFonts w:ascii="Times New Roman" w:hAnsi="Times New Roman" w:cs="Times New Roman"/>
          <w:color w:val="000000"/>
          <w:sz w:val="20"/>
          <w:szCs w:val="20"/>
        </w:rPr>
        <w:t xml:space="preserve"> цены колеблются от 80 тыс. до 400 тыс. долл.</w:t>
      </w:r>
      <w:r w:rsidRPr="00FB608F">
        <w:rPr>
          <w:rFonts w:ascii="Times New Roman" w:hAnsi="Times New Roman" w:cs="Times New Roman"/>
          <w:color w:val="000000"/>
          <w:sz w:val="20"/>
          <w:szCs w:val="20"/>
          <w:vertAlign w:val="superscript"/>
        </w:rPr>
        <w:t>1</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Известно, что долгое время тянулось соперничество между английскими </w:t>
      </w:r>
      <w:proofErr w:type="spellStart"/>
      <w:r w:rsidRPr="00FB608F">
        <w:rPr>
          <w:rFonts w:ascii="Times New Roman" w:hAnsi="Times New Roman" w:cs="Times New Roman"/>
          <w:color w:val="000000"/>
          <w:sz w:val="20"/>
          <w:szCs w:val="20"/>
        </w:rPr>
        <w:t>телесетями</w:t>
      </w:r>
      <w:proofErr w:type="spellEnd"/>
      <w:r w:rsidRPr="00FB608F">
        <w:rPr>
          <w:rFonts w:ascii="Times New Roman" w:hAnsi="Times New Roman" w:cs="Times New Roman"/>
          <w:color w:val="000000"/>
          <w:sz w:val="20"/>
          <w:szCs w:val="20"/>
        </w:rPr>
        <w:t xml:space="preserve"> — государственной корпорацией Би-Би-Си и коммерческой Ай-</w:t>
      </w:r>
      <w:proofErr w:type="spellStart"/>
      <w:r w:rsidRPr="00FB608F">
        <w:rPr>
          <w:rFonts w:ascii="Times New Roman" w:hAnsi="Times New Roman" w:cs="Times New Roman"/>
          <w:color w:val="000000"/>
          <w:sz w:val="20"/>
          <w:szCs w:val="20"/>
        </w:rPr>
        <w:t>Ти</w:t>
      </w:r>
      <w:proofErr w:type="spellEnd"/>
      <w:r w:rsidRPr="00FB608F">
        <w:rPr>
          <w:rFonts w:ascii="Times New Roman" w:hAnsi="Times New Roman" w:cs="Times New Roman"/>
          <w:color w:val="000000"/>
          <w:sz w:val="20"/>
          <w:szCs w:val="20"/>
        </w:rPr>
        <w:t xml:space="preserve">-Ви: дело завершилось тем, что в 1981 г. был создан общенациональный Совет по измерению телеаудитории </w:t>
      </w:r>
      <w:r w:rsidRPr="00FB608F">
        <w:rPr>
          <w:rFonts w:ascii="Times New Roman" w:hAnsi="Times New Roman" w:cs="Times New Roman"/>
          <w:i/>
          <w:iCs/>
          <w:color w:val="000000"/>
          <w:sz w:val="20"/>
          <w:szCs w:val="20"/>
        </w:rPr>
        <w:t>(</w:t>
      </w:r>
      <w:r w:rsidRPr="00FB608F">
        <w:rPr>
          <w:rFonts w:ascii="Times New Roman" w:hAnsi="Times New Roman" w:cs="Times New Roman"/>
          <w:i/>
          <w:iCs/>
          <w:color w:val="000000"/>
          <w:sz w:val="20"/>
          <w:szCs w:val="20"/>
          <w:lang w:val="en-US"/>
        </w:rPr>
        <w:t>British</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i/>
          <w:iCs/>
          <w:color w:val="000000"/>
          <w:sz w:val="20"/>
          <w:szCs w:val="20"/>
          <w:lang w:val="en-US"/>
        </w:rPr>
        <w:t>Audience</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i/>
          <w:iCs/>
          <w:color w:val="000000"/>
          <w:sz w:val="20"/>
          <w:szCs w:val="20"/>
          <w:lang w:val="en-US"/>
        </w:rPr>
        <w:t>Research</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i/>
          <w:iCs/>
          <w:color w:val="000000"/>
          <w:sz w:val="20"/>
          <w:szCs w:val="20"/>
          <w:lang w:val="en-US"/>
        </w:rPr>
        <w:t>Board</w:t>
      </w:r>
      <w:r w:rsidRPr="00FB608F">
        <w:rPr>
          <w:rFonts w:ascii="Times New Roman" w:hAnsi="Times New Roman" w:cs="Times New Roman"/>
          <w:i/>
          <w:iCs/>
          <w:color w:val="000000"/>
          <w:sz w:val="20"/>
          <w:szCs w:val="20"/>
        </w:rPr>
        <w:t xml:space="preserve"> — </w:t>
      </w:r>
      <w:r w:rsidRPr="00FB608F">
        <w:rPr>
          <w:rFonts w:ascii="Times New Roman" w:hAnsi="Times New Roman" w:cs="Times New Roman"/>
          <w:i/>
          <w:iCs/>
          <w:color w:val="000000"/>
          <w:sz w:val="20"/>
          <w:szCs w:val="20"/>
          <w:lang w:val="en-US"/>
        </w:rPr>
        <w:t>BARB</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color w:val="000000"/>
          <w:sz w:val="20"/>
          <w:szCs w:val="20"/>
        </w:rPr>
        <w:t>данные которого признаются сторонами. В Италии созданием специального агентства «</w:t>
      </w:r>
      <w:proofErr w:type="spellStart"/>
      <w:r w:rsidRPr="00FB608F">
        <w:rPr>
          <w:rFonts w:ascii="Times New Roman" w:hAnsi="Times New Roman" w:cs="Times New Roman"/>
          <w:color w:val="000000"/>
          <w:sz w:val="20"/>
          <w:szCs w:val="20"/>
        </w:rPr>
        <w:t>Аудител</w:t>
      </w:r>
      <w:proofErr w:type="spellEnd"/>
      <w:r w:rsidRPr="00FB608F">
        <w:rPr>
          <w:rFonts w:ascii="Times New Roman" w:hAnsi="Times New Roman" w:cs="Times New Roman"/>
          <w:color w:val="000000"/>
          <w:sz w:val="20"/>
          <w:szCs w:val="20"/>
        </w:rPr>
        <w:t>» закончился</w:t>
      </w:r>
      <w:r w:rsidR="003C670B"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аналогичный конфликт между государственным и частным каналом С. Берлускони.</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Надо заметить, что иногда для рекламодателя оказывается привлекательной передача, имеющая сравнительно малый рейтинг. Если Аудитория ее состоит из лиц, по своим демографическим характеристикам нужных ему в качестве будущих покупателей, естественно, что он </w:t>
      </w:r>
      <w:proofErr w:type="gramStart"/>
      <w:r w:rsidRPr="00FB608F">
        <w:rPr>
          <w:rFonts w:ascii="Times New Roman" w:hAnsi="Times New Roman" w:cs="Times New Roman"/>
          <w:color w:val="000000"/>
          <w:sz w:val="20"/>
          <w:szCs w:val="20"/>
        </w:rPr>
        <w:t>разместит</w:t>
      </w:r>
      <w:proofErr w:type="gramEnd"/>
      <w:r w:rsidRPr="00FB608F">
        <w:rPr>
          <w:rFonts w:ascii="Times New Roman" w:hAnsi="Times New Roman" w:cs="Times New Roman"/>
          <w:color w:val="000000"/>
          <w:sz w:val="20"/>
          <w:szCs w:val="20"/>
        </w:rPr>
        <w:t xml:space="preserve"> свою рекламу именно здесь. Ведь помимо факта просмотра </w:t>
      </w:r>
      <w:proofErr w:type="spellStart"/>
      <w:r w:rsidRPr="00FB608F">
        <w:rPr>
          <w:rFonts w:ascii="Times New Roman" w:hAnsi="Times New Roman" w:cs="Times New Roman"/>
          <w:color w:val="000000"/>
          <w:sz w:val="20"/>
          <w:szCs w:val="20"/>
        </w:rPr>
        <w:t>аудиметр</w:t>
      </w:r>
      <w:proofErr w:type="spellEnd"/>
      <w:r w:rsidRPr="00FB608F">
        <w:rPr>
          <w:rFonts w:ascii="Times New Roman" w:hAnsi="Times New Roman" w:cs="Times New Roman"/>
          <w:color w:val="000000"/>
          <w:sz w:val="20"/>
          <w:szCs w:val="20"/>
        </w:rPr>
        <w:t>, как и все ранее перечисленные методики социологического снятия информации, фиксирует социально-демографические характеристики членов семьи. Таким образом, плоскостная, линейная информация приобретает дополнительную глубину.</w:t>
      </w:r>
    </w:p>
    <w:p w:rsidR="001255BA" w:rsidRPr="00FB608F" w:rsidRDefault="001255BA"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Возможности электронного измерения Аудитории</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Компьютерное обеспечение, информационные банки позволяют фирмам насытить данные, полученные непосредственно от потребителя, </w:t>
      </w:r>
      <w:proofErr w:type="spellStart"/>
      <w:r w:rsidRPr="00FB608F">
        <w:rPr>
          <w:rFonts w:ascii="Times New Roman" w:hAnsi="Times New Roman" w:cs="Times New Roman"/>
          <w:color w:val="000000"/>
          <w:sz w:val="20"/>
          <w:szCs w:val="20"/>
        </w:rPr>
        <w:t>внекоммуникативными</w:t>
      </w:r>
      <w:proofErr w:type="spellEnd"/>
      <w:r w:rsidRPr="00FB608F">
        <w:rPr>
          <w:rFonts w:ascii="Times New Roman" w:hAnsi="Times New Roman" w:cs="Times New Roman"/>
          <w:color w:val="000000"/>
          <w:sz w:val="20"/>
          <w:szCs w:val="20"/>
        </w:rPr>
        <w:t xml:space="preserve"> показателями среды обитания, общими характеристиками места проживания. </w:t>
      </w:r>
      <w:proofErr w:type="gramStart"/>
      <w:r w:rsidRPr="00FB608F">
        <w:rPr>
          <w:rFonts w:ascii="Times New Roman" w:hAnsi="Times New Roman" w:cs="Times New Roman"/>
          <w:color w:val="000000"/>
          <w:sz w:val="20"/>
          <w:szCs w:val="20"/>
        </w:rPr>
        <w:t>При обработке информации можно оперировать группировками потребителей по характеристикам стиля жизни (агрегированные показатели с использованием кластерного анализа выводят исследователя на такие сегменты населения: «высокий доход, хорошо образованные профессионалы с престижными домами», «пожилые, одинокие», «городские белые воротнички с небольшим числом детей», «молодые черные семьи с детьми», «несколько более высокий, чем в среднем, доход» и т. д.).</w:t>
      </w:r>
      <w:proofErr w:type="gramEnd"/>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Последние разработки в этой области — сканирующая приставка к </w:t>
      </w:r>
      <w:proofErr w:type="spellStart"/>
      <w:r w:rsidRPr="00FB608F">
        <w:rPr>
          <w:rFonts w:ascii="Times New Roman" w:hAnsi="Times New Roman" w:cs="Times New Roman"/>
          <w:color w:val="000000"/>
          <w:sz w:val="20"/>
          <w:szCs w:val="20"/>
        </w:rPr>
        <w:t>аудиметру</w:t>
      </w:r>
      <w:proofErr w:type="spellEnd"/>
      <w:r w:rsidRPr="00FB608F">
        <w:rPr>
          <w:rFonts w:ascii="Times New Roman" w:hAnsi="Times New Roman" w:cs="Times New Roman"/>
          <w:color w:val="000000"/>
          <w:sz w:val="20"/>
          <w:szCs w:val="20"/>
        </w:rPr>
        <w:t>: по принципу расчета в кассе супермаркета за покупки вы проводите этикеткой купленных вами товаров по датчику... и в банке данных в плюс ко всем тем характеристикам появляются сведения о вашем выборе покупок. Технологическая цепочка замкнулась — сведения о внеаудиторных характеристиках потребителя, его аудиторных привычках (а значит, и конкретных рекламных роликах, которые он просмотрел) завершаются своеобразным итогом: покупкой товара. Это дает огромные возможности делать заключение об эффективности рекламной продукции.</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Такие исследования стали основой деятельности ряда фирм, например, «</w:t>
      </w:r>
      <w:proofErr w:type="spellStart"/>
      <w:r w:rsidRPr="00FB608F">
        <w:rPr>
          <w:rFonts w:ascii="Times New Roman" w:hAnsi="Times New Roman" w:cs="Times New Roman"/>
          <w:color w:val="000000"/>
          <w:sz w:val="20"/>
          <w:szCs w:val="20"/>
        </w:rPr>
        <w:t>Бихейвиор</w:t>
      </w:r>
      <w:proofErr w:type="spellEnd"/>
      <w:r w:rsidRPr="00FB608F">
        <w:rPr>
          <w:rFonts w:ascii="Times New Roman" w:hAnsi="Times New Roman" w:cs="Times New Roman"/>
          <w:color w:val="000000"/>
          <w:sz w:val="20"/>
          <w:szCs w:val="20"/>
        </w:rPr>
        <w:t xml:space="preserve"> </w:t>
      </w:r>
      <w:proofErr w:type="spellStart"/>
      <w:r w:rsidRPr="00FB608F">
        <w:rPr>
          <w:rFonts w:ascii="Times New Roman" w:hAnsi="Times New Roman" w:cs="Times New Roman"/>
          <w:color w:val="000000"/>
          <w:sz w:val="20"/>
          <w:szCs w:val="20"/>
        </w:rPr>
        <w:t>Скэн</w:t>
      </w:r>
      <w:proofErr w:type="spellEnd"/>
      <w:r w:rsidRPr="00FB608F">
        <w:rPr>
          <w:rFonts w:ascii="Times New Roman" w:hAnsi="Times New Roman" w:cs="Times New Roman"/>
          <w:color w:val="000000"/>
          <w:sz w:val="20"/>
          <w:szCs w:val="20"/>
        </w:rPr>
        <w:t>», начиная с 1987 г. (выборка в 2 500 семей), и «</w:t>
      </w:r>
      <w:proofErr w:type="spellStart"/>
      <w:r w:rsidRPr="00FB608F">
        <w:rPr>
          <w:rFonts w:ascii="Times New Roman" w:hAnsi="Times New Roman" w:cs="Times New Roman"/>
          <w:color w:val="000000"/>
          <w:sz w:val="20"/>
          <w:szCs w:val="20"/>
        </w:rPr>
        <w:t>Скэн</w:t>
      </w:r>
      <w:proofErr w:type="spellEnd"/>
      <w:r w:rsidRPr="00FB608F">
        <w:rPr>
          <w:rFonts w:ascii="Times New Roman" w:hAnsi="Times New Roman" w:cs="Times New Roman"/>
          <w:color w:val="000000"/>
          <w:sz w:val="20"/>
          <w:szCs w:val="20"/>
        </w:rPr>
        <w:t xml:space="preserve"> Америка» (планировала выйти на выборку в 10 тыс. семей в 1990 г.).</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lastRenderedPageBreak/>
        <w:t>Минимумом выборки считается 300 семей. Исследовательская панель французской компании «</w:t>
      </w:r>
      <w:proofErr w:type="spellStart"/>
      <w:r w:rsidRPr="00FB608F">
        <w:rPr>
          <w:rFonts w:ascii="Times New Roman" w:hAnsi="Times New Roman" w:cs="Times New Roman"/>
          <w:color w:val="000000"/>
          <w:sz w:val="20"/>
          <w:szCs w:val="20"/>
        </w:rPr>
        <w:t>Медиаметри</w:t>
      </w:r>
      <w:proofErr w:type="spellEnd"/>
      <w:r w:rsidRPr="00FB608F">
        <w:rPr>
          <w:rFonts w:ascii="Times New Roman" w:hAnsi="Times New Roman" w:cs="Times New Roman"/>
          <w:color w:val="000000"/>
          <w:sz w:val="20"/>
          <w:szCs w:val="20"/>
        </w:rPr>
        <w:t>» насчитывает 2300 семей.</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Английская служба Эй-Джи-Би измеряет Аудиторию в стране на основе 3 000 семей, столько же входит в выборку германской службы ГФК.</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Какие минусы имеет такой способ фиксации факта потребления телевизионной продукции? </w:t>
      </w:r>
      <w:proofErr w:type="gramStart"/>
      <w:r w:rsidRPr="00FB608F">
        <w:rPr>
          <w:rFonts w:ascii="Times New Roman" w:hAnsi="Times New Roman" w:cs="Times New Roman"/>
          <w:color w:val="000000"/>
          <w:sz w:val="20"/>
          <w:szCs w:val="20"/>
        </w:rPr>
        <w:t xml:space="preserve">Проблема, которая решалась на протяжении последних 60 лет (первые фотоизображения </w:t>
      </w:r>
      <w:proofErr w:type="spellStart"/>
      <w:r w:rsidRPr="00FB608F">
        <w:rPr>
          <w:rFonts w:ascii="Times New Roman" w:hAnsi="Times New Roman" w:cs="Times New Roman"/>
          <w:color w:val="000000"/>
          <w:sz w:val="20"/>
          <w:szCs w:val="20"/>
        </w:rPr>
        <w:t>аудиметров</w:t>
      </w:r>
      <w:proofErr w:type="spellEnd"/>
      <w:r w:rsidRPr="00FB608F">
        <w:rPr>
          <w:rFonts w:ascii="Times New Roman" w:hAnsi="Times New Roman" w:cs="Times New Roman"/>
          <w:color w:val="000000"/>
          <w:sz w:val="20"/>
          <w:szCs w:val="20"/>
        </w:rPr>
        <w:t xml:space="preserve"> попались нам в литературе с пометкой «1942 г.», т. е. практически сразу за массированным появлением на телеэкране рекламы, а мы уже говорили, что 1939 г. в США может считаться таковым), сводилась к следующему: если телевизор включен, то сидит ли кто-нибудь перед ним?</w:t>
      </w:r>
      <w:proofErr w:type="gramEnd"/>
      <w:r w:rsidRPr="00FB608F">
        <w:rPr>
          <w:rFonts w:ascii="Times New Roman" w:hAnsi="Times New Roman" w:cs="Times New Roman"/>
          <w:color w:val="000000"/>
          <w:sz w:val="20"/>
          <w:szCs w:val="20"/>
        </w:rPr>
        <w:t xml:space="preserve"> Если сидит, то человек ли это (а не скажем, собака)? Если человек, то не спит ли он? И так далее. Несколько утрировано, однако все это были задачи, предполагающие чисто технические усовершенствования. И все-таки возможности для критики остаются.</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Но, пожалуй, главный его недостаток — дороговизна. Еще недавно с этим методом успешно конкурировал как раз по этому признаку «дневник телезрителя». Как мы уже говорили, дистанционное управление и спутниковые телеканалы поставили крест на последнем.</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Тем не менее, в России, где эти проблемы с большим количеством информационных каналов не стоят так остро, фирма Гэллап-медиа начинает осуществлять проект (данные на начало 2001 г.) изучения российской </w:t>
      </w:r>
      <w:proofErr w:type="spellStart"/>
      <w:r w:rsidRPr="00FB608F">
        <w:rPr>
          <w:rFonts w:ascii="Times New Roman" w:hAnsi="Times New Roman" w:cs="Times New Roman"/>
          <w:color w:val="000000"/>
          <w:sz w:val="20"/>
          <w:szCs w:val="20"/>
        </w:rPr>
        <w:t>радиоаудитории</w:t>
      </w:r>
      <w:proofErr w:type="spellEnd"/>
      <w:r w:rsidRPr="00FB608F">
        <w:rPr>
          <w:rFonts w:ascii="Times New Roman" w:hAnsi="Times New Roman" w:cs="Times New Roman"/>
          <w:color w:val="000000"/>
          <w:sz w:val="20"/>
          <w:szCs w:val="20"/>
        </w:rPr>
        <w:t xml:space="preserve"> с использованием дневников.</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Кстати, ситуация с дистанционным управлением привела к тому, что и </w:t>
      </w:r>
      <w:proofErr w:type="spellStart"/>
      <w:r w:rsidRPr="00FB608F">
        <w:rPr>
          <w:rFonts w:ascii="Times New Roman" w:hAnsi="Times New Roman" w:cs="Times New Roman"/>
          <w:color w:val="000000"/>
          <w:sz w:val="20"/>
          <w:szCs w:val="20"/>
        </w:rPr>
        <w:t>телесчетчик</w:t>
      </w:r>
      <w:proofErr w:type="spellEnd"/>
      <w:r w:rsidRPr="00FB608F">
        <w:rPr>
          <w:rFonts w:ascii="Times New Roman" w:hAnsi="Times New Roman" w:cs="Times New Roman"/>
          <w:color w:val="000000"/>
          <w:sz w:val="20"/>
          <w:szCs w:val="20"/>
        </w:rPr>
        <w:t xml:space="preserve"> приобрел переносной вариант, теперь он может быть «на человеке» — в виде наручных часов или украшения.</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Но вскоре перед исследователем встала еще одна проблема: все больше вторгалась в жизнь видеоаппаратура. Вы записываете нечто с эфира, а затем многократно просматриваете. Значит, и счетчик, и </w:t>
      </w:r>
      <w:proofErr w:type="spellStart"/>
      <w:r w:rsidRPr="00FB608F">
        <w:rPr>
          <w:rFonts w:ascii="Times New Roman" w:hAnsi="Times New Roman" w:cs="Times New Roman"/>
          <w:color w:val="000000"/>
          <w:sz w:val="20"/>
          <w:szCs w:val="20"/>
        </w:rPr>
        <w:t>теледневник</w:t>
      </w:r>
      <w:proofErr w:type="spellEnd"/>
      <w:r w:rsidRPr="00FB608F">
        <w:rPr>
          <w:rFonts w:ascii="Times New Roman" w:hAnsi="Times New Roman" w:cs="Times New Roman"/>
          <w:color w:val="000000"/>
          <w:sz w:val="20"/>
          <w:szCs w:val="20"/>
        </w:rPr>
        <w:t xml:space="preserve"> должны предусмотреть такую возможность.</w:t>
      </w:r>
    </w:p>
    <w:p w:rsidR="001255BA" w:rsidRPr="00FB608F" w:rsidRDefault="001255BA"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Структуры по электронному измерению Аудитории</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proofErr w:type="gramStart"/>
      <w:r w:rsidRPr="00FB608F">
        <w:rPr>
          <w:rFonts w:ascii="Times New Roman" w:hAnsi="Times New Roman" w:cs="Times New Roman"/>
          <w:color w:val="000000"/>
          <w:sz w:val="20"/>
          <w:szCs w:val="20"/>
        </w:rPr>
        <w:t xml:space="preserve">Именно благодаря тому, что производство такой, в общем-то, линейной информации (укажем, что «обрастание» ее дополнительной </w:t>
      </w:r>
      <w:proofErr w:type="spellStart"/>
      <w:r w:rsidRPr="00FB608F">
        <w:rPr>
          <w:rFonts w:ascii="Times New Roman" w:hAnsi="Times New Roman" w:cs="Times New Roman"/>
          <w:color w:val="000000"/>
          <w:sz w:val="20"/>
          <w:szCs w:val="20"/>
        </w:rPr>
        <w:t>внекоммуникативной</w:t>
      </w:r>
      <w:proofErr w:type="spellEnd"/>
      <w:r w:rsidRPr="00FB608F">
        <w:rPr>
          <w:rFonts w:ascii="Times New Roman" w:hAnsi="Times New Roman" w:cs="Times New Roman"/>
          <w:color w:val="000000"/>
          <w:sz w:val="20"/>
          <w:szCs w:val="20"/>
        </w:rPr>
        <w:t xml:space="preserve"> информацией стало возможным лишь с обвальной компьютеризацией, т. е. продолжается от силы два десятилетия) нашло своего постоянного и весьма заинтересованного потребителя в лице рекламодателя, оно успешно развивалось, начиная с 40-х годов </w:t>
      </w:r>
      <w:r w:rsidRPr="00FB608F">
        <w:rPr>
          <w:rFonts w:ascii="Times New Roman" w:hAnsi="Times New Roman" w:cs="Times New Roman"/>
          <w:color w:val="000000"/>
          <w:sz w:val="20"/>
          <w:szCs w:val="20"/>
          <w:lang w:val="en-US"/>
        </w:rPr>
        <w:t>XX</w:t>
      </w:r>
      <w:r w:rsidRPr="00FB608F">
        <w:rPr>
          <w:rFonts w:ascii="Times New Roman" w:hAnsi="Times New Roman" w:cs="Times New Roman"/>
          <w:color w:val="000000"/>
          <w:sz w:val="20"/>
          <w:szCs w:val="20"/>
        </w:rPr>
        <w:t xml:space="preserve"> в. Долгое время вне конкуренции были американские фирмы </w:t>
      </w:r>
      <w:proofErr w:type="spellStart"/>
      <w:r w:rsidRPr="00FB608F">
        <w:rPr>
          <w:rFonts w:ascii="Times New Roman" w:hAnsi="Times New Roman" w:cs="Times New Roman"/>
          <w:color w:val="000000"/>
          <w:sz w:val="20"/>
          <w:szCs w:val="20"/>
        </w:rPr>
        <w:t>Нильсена</w:t>
      </w:r>
      <w:proofErr w:type="spellEnd"/>
      <w:r w:rsidRPr="00FB608F">
        <w:rPr>
          <w:rFonts w:ascii="Times New Roman" w:hAnsi="Times New Roman" w:cs="Times New Roman"/>
          <w:color w:val="000000"/>
          <w:sz w:val="20"/>
          <w:szCs w:val="20"/>
        </w:rPr>
        <w:t xml:space="preserve"> (А.С. </w:t>
      </w:r>
      <w:r w:rsidRPr="00FB608F">
        <w:rPr>
          <w:rFonts w:ascii="Times New Roman" w:hAnsi="Times New Roman" w:cs="Times New Roman"/>
          <w:color w:val="000000"/>
          <w:sz w:val="20"/>
          <w:szCs w:val="20"/>
          <w:lang w:val="en-US"/>
        </w:rPr>
        <w:t>Nielson</w:t>
      </w:r>
      <w:proofErr w:type="gramEnd"/>
      <w:r w:rsidRPr="00FB608F">
        <w:rPr>
          <w:rFonts w:ascii="Times New Roman" w:hAnsi="Times New Roman" w:cs="Times New Roman"/>
          <w:color w:val="000000"/>
          <w:sz w:val="20"/>
          <w:szCs w:val="20"/>
        </w:rPr>
        <w:t xml:space="preserve"> </w:t>
      </w:r>
      <w:r w:rsidRPr="00FB608F">
        <w:rPr>
          <w:rFonts w:ascii="Times New Roman" w:hAnsi="Times New Roman" w:cs="Times New Roman"/>
          <w:color w:val="000000"/>
          <w:sz w:val="20"/>
          <w:szCs w:val="20"/>
          <w:lang w:val="en-US"/>
        </w:rPr>
        <w:t>Company</w:t>
      </w:r>
      <w:r w:rsidRPr="00FB608F">
        <w:rPr>
          <w:rFonts w:ascii="Times New Roman" w:hAnsi="Times New Roman" w:cs="Times New Roman"/>
          <w:color w:val="000000"/>
          <w:sz w:val="20"/>
          <w:szCs w:val="20"/>
        </w:rPr>
        <w:t xml:space="preserve"> — в периодике прошла информация, что в 1984 г. компания из рук </w:t>
      </w:r>
      <w:proofErr w:type="spellStart"/>
      <w:r w:rsidRPr="00FB608F">
        <w:rPr>
          <w:rFonts w:ascii="Times New Roman" w:hAnsi="Times New Roman" w:cs="Times New Roman"/>
          <w:color w:val="000000"/>
          <w:sz w:val="20"/>
          <w:szCs w:val="20"/>
        </w:rPr>
        <w:t>Нильсенов</w:t>
      </w:r>
      <w:proofErr w:type="spellEnd"/>
      <w:r w:rsidRPr="00FB608F">
        <w:rPr>
          <w:rFonts w:ascii="Times New Roman" w:hAnsi="Times New Roman" w:cs="Times New Roman"/>
          <w:color w:val="000000"/>
          <w:sz w:val="20"/>
          <w:szCs w:val="20"/>
        </w:rPr>
        <w:t xml:space="preserve"> перешла к компании «Дэн</w:t>
      </w:r>
      <w:r w:rsidR="003C670B"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 xml:space="preserve">энд </w:t>
      </w:r>
      <w:proofErr w:type="spellStart"/>
      <w:r w:rsidRPr="00FB608F">
        <w:rPr>
          <w:rFonts w:ascii="Times New Roman" w:hAnsi="Times New Roman" w:cs="Times New Roman"/>
          <w:color w:val="000000"/>
          <w:sz w:val="20"/>
          <w:szCs w:val="20"/>
        </w:rPr>
        <w:t>Брэдстрит</w:t>
      </w:r>
      <w:proofErr w:type="spellEnd"/>
      <w:r w:rsidRPr="00FB608F">
        <w:rPr>
          <w:rFonts w:ascii="Times New Roman" w:hAnsi="Times New Roman" w:cs="Times New Roman"/>
          <w:color w:val="000000"/>
          <w:sz w:val="20"/>
          <w:szCs w:val="20"/>
        </w:rPr>
        <w:t xml:space="preserve">») и «Арбитров» </w:t>
      </w:r>
      <w:r w:rsidRPr="00FB608F">
        <w:rPr>
          <w:rFonts w:ascii="Times New Roman" w:hAnsi="Times New Roman" w:cs="Times New Roman"/>
          <w:i/>
          <w:iCs/>
          <w:color w:val="000000"/>
          <w:sz w:val="20"/>
          <w:szCs w:val="20"/>
        </w:rPr>
        <w:t>(</w:t>
      </w:r>
      <w:r w:rsidRPr="00FB608F">
        <w:rPr>
          <w:rFonts w:ascii="Times New Roman" w:hAnsi="Times New Roman" w:cs="Times New Roman"/>
          <w:i/>
          <w:iCs/>
          <w:color w:val="000000"/>
          <w:sz w:val="20"/>
          <w:szCs w:val="20"/>
          <w:lang w:val="en-US"/>
        </w:rPr>
        <w:t>American</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i/>
          <w:iCs/>
          <w:color w:val="000000"/>
          <w:sz w:val="20"/>
          <w:szCs w:val="20"/>
          <w:lang w:val="en-US"/>
        </w:rPr>
        <w:t>Research</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i/>
          <w:iCs/>
          <w:color w:val="000000"/>
          <w:sz w:val="20"/>
          <w:szCs w:val="20"/>
          <w:lang w:val="en-US"/>
        </w:rPr>
        <w:t>Bureau</w:t>
      </w:r>
      <w:r w:rsidRPr="00FB608F">
        <w:rPr>
          <w:rFonts w:ascii="Times New Roman" w:hAnsi="Times New Roman" w:cs="Times New Roman"/>
          <w:i/>
          <w:iCs/>
          <w:color w:val="000000"/>
          <w:sz w:val="20"/>
          <w:szCs w:val="20"/>
        </w:rPr>
        <w:t xml:space="preserve"> — </w:t>
      </w:r>
      <w:r w:rsidRPr="00FB608F">
        <w:rPr>
          <w:rFonts w:ascii="Times New Roman" w:hAnsi="Times New Roman" w:cs="Times New Roman"/>
          <w:i/>
          <w:iCs/>
          <w:color w:val="000000"/>
          <w:sz w:val="20"/>
          <w:szCs w:val="20"/>
          <w:lang w:val="en-US"/>
        </w:rPr>
        <w:t>ARB</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color w:val="000000"/>
          <w:sz w:val="20"/>
          <w:szCs w:val="20"/>
        </w:rPr>
        <w:t>приблизительно через 25 лет на международном рынке к ним присоединилась английская фирма АГБ (</w:t>
      </w:r>
      <w:r w:rsidRPr="00FB608F">
        <w:rPr>
          <w:rFonts w:ascii="Times New Roman" w:hAnsi="Times New Roman" w:cs="Times New Roman"/>
          <w:color w:val="000000"/>
          <w:sz w:val="20"/>
          <w:szCs w:val="20"/>
          <w:lang w:val="en-US"/>
        </w:rPr>
        <w:t>AGB</w:t>
      </w:r>
      <w:r w:rsidRPr="00FB608F">
        <w:rPr>
          <w:rFonts w:ascii="Times New Roman" w:hAnsi="Times New Roman" w:cs="Times New Roman"/>
          <w:color w:val="000000"/>
          <w:sz w:val="20"/>
          <w:szCs w:val="20"/>
        </w:rPr>
        <w:t>), которая за короткое время превратилась в крупную исследовательскую службу, вышедшую на международный рынок. К концу 80-х годов ее филиалы существовали более чем в 20 странах мира.</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Счетчик АГБ построен на принципе максимальной индивидуализации информации о просмотрах. В систему входит устройство, фиксирующее присутствие человека; если кто-либо из присутствующих в комнате, где включен телевизор, забывает нажать свою кнопку на счетчике, через 45 секунд на нем появляется надпись «Кто смотрит?», как призыв к недисциплинированному участнику выборки. Аудитория измеряется каждые 15 минут и регистрируется по 90 социально-</w:t>
      </w:r>
      <w:proofErr w:type="spellStart"/>
      <w:r w:rsidRPr="00FB608F">
        <w:rPr>
          <w:rFonts w:ascii="Times New Roman" w:hAnsi="Times New Roman" w:cs="Times New Roman"/>
          <w:color w:val="000000"/>
          <w:sz w:val="20"/>
          <w:szCs w:val="20"/>
        </w:rPr>
        <w:t>профессио</w:t>
      </w:r>
      <w:proofErr w:type="spellEnd"/>
      <w:r w:rsidRPr="00FB608F">
        <w:rPr>
          <w:rFonts w:ascii="Times New Roman" w:hAnsi="Times New Roman" w:cs="Times New Roman"/>
          <w:color w:val="000000"/>
          <w:sz w:val="20"/>
          <w:szCs w:val="20"/>
        </w:rPr>
        <w:t>-</w:t>
      </w:r>
      <w:proofErr w:type="spellStart"/>
      <w:r w:rsidRPr="00FB608F">
        <w:rPr>
          <w:rFonts w:ascii="Times New Roman" w:hAnsi="Times New Roman" w:cs="Times New Roman"/>
          <w:color w:val="000000"/>
          <w:sz w:val="20"/>
          <w:szCs w:val="20"/>
        </w:rPr>
        <w:t>нально-демографнческим</w:t>
      </w:r>
      <w:proofErr w:type="spellEnd"/>
      <w:r w:rsidRPr="00FB608F">
        <w:rPr>
          <w:rFonts w:ascii="Times New Roman" w:hAnsi="Times New Roman" w:cs="Times New Roman"/>
          <w:color w:val="000000"/>
          <w:sz w:val="20"/>
          <w:szCs w:val="20"/>
        </w:rPr>
        <w:t xml:space="preserve"> характеристикам (у «</w:t>
      </w:r>
      <w:proofErr w:type="spellStart"/>
      <w:r w:rsidRPr="00FB608F">
        <w:rPr>
          <w:rFonts w:ascii="Times New Roman" w:hAnsi="Times New Roman" w:cs="Times New Roman"/>
          <w:color w:val="000000"/>
          <w:sz w:val="20"/>
          <w:szCs w:val="20"/>
        </w:rPr>
        <w:t>Нильсена</w:t>
      </w:r>
      <w:proofErr w:type="spellEnd"/>
      <w:r w:rsidRPr="00FB608F">
        <w:rPr>
          <w:rFonts w:ascii="Times New Roman" w:hAnsi="Times New Roman" w:cs="Times New Roman"/>
          <w:color w:val="000000"/>
          <w:sz w:val="20"/>
          <w:szCs w:val="20"/>
        </w:rPr>
        <w:t>» по 38).</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Исследовательский филиал фирмы АГБ </w:t>
      </w:r>
      <w:proofErr w:type="gramStart"/>
      <w:r w:rsidRPr="00FB608F">
        <w:rPr>
          <w:rFonts w:ascii="Times New Roman" w:hAnsi="Times New Roman" w:cs="Times New Roman"/>
          <w:color w:val="000000"/>
          <w:sz w:val="20"/>
          <w:szCs w:val="20"/>
        </w:rPr>
        <w:t>ПЕТ АР специализируется</w:t>
      </w:r>
      <w:proofErr w:type="gramEnd"/>
      <w:r w:rsidRPr="00FB608F">
        <w:rPr>
          <w:rFonts w:ascii="Times New Roman" w:hAnsi="Times New Roman" w:cs="Times New Roman"/>
          <w:color w:val="000000"/>
          <w:sz w:val="20"/>
          <w:szCs w:val="20"/>
        </w:rPr>
        <w:t xml:space="preserve"> в основном на исследованиях в европейских странах (кроме нее известна английская фирма «</w:t>
      </w:r>
      <w:r w:rsidRPr="00FB608F">
        <w:rPr>
          <w:rFonts w:ascii="Times New Roman" w:hAnsi="Times New Roman" w:cs="Times New Roman"/>
          <w:color w:val="000000"/>
          <w:sz w:val="20"/>
          <w:szCs w:val="20"/>
          <w:lang w:val="en-US"/>
        </w:rPr>
        <w:t>Radio</w:t>
      </w:r>
      <w:r w:rsidRPr="00FB608F">
        <w:rPr>
          <w:rFonts w:ascii="Times New Roman" w:hAnsi="Times New Roman" w:cs="Times New Roman"/>
          <w:color w:val="000000"/>
          <w:sz w:val="20"/>
          <w:szCs w:val="20"/>
        </w:rPr>
        <w:t xml:space="preserve"> </w:t>
      </w:r>
      <w:r w:rsidRPr="00FB608F">
        <w:rPr>
          <w:rFonts w:ascii="Times New Roman" w:hAnsi="Times New Roman" w:cs="Times New Roman"/>
          <w:color w:val="000000"/>
          <w:sz w:val="20"/>
          <w:szCs w:val="20"/>
          <w:lang w:val="en-US"/>
        </w:rPr>
        <w:t>Joint</w:t>
      </w:r>
      <w:r w:rsidRPr="00FB608F">
        <w:rPr>
          <w:rFonts w:ascii="Times New Roman" w:hAnsi="Times New Roman" w:cs="Times New Roman"/>
          <w:color w:val="000000"/>
          <w:sz w:val="20"/>
          <w:szCs w:val="20"/>
        </w:rPr>
        <w:t xml:space="preserve"> </w:t>
      </w:r>
      <w:r w:rsidRPr="00FB608F">
        <w:rPr>
          <w:rFonts w:ascii="Times New Roman" w:hAnsi="Times New Roman" w:cs="Times New Roman"/>
          <w:color w:val="000000"/>
          <w:sz w:val="20"/>
          <w:szCs w:val="20"/>
          <w:lang w:val="en-US"/>
        </w:rPr>
        <w:t>Audience</w:t>
      </w:r>
      <w:r w:rsidRPr="00FB608F">
        <w:rPr>
          <w:rFonts w:ascii="Times New Roman" w:hAnsi="Times New Roman" w:cs="Times New Roman"/>
          <w:color w:val="000000"/>
          <w:sz w:val="20"/>
          <w:szCs w:val="20"/>
        </w:rPr>
        <w:t xml:space="preserve"> </w:t>
      </w:r>
      <w:r w:rsidRPr="00FB608F">
        <w:rPr>
          <w:rFonts w:ascii="Times New Roman" w:hAnsi="Times New Roman" w:cs="Times New Roman"/>
          <w:color w:val="000000"/>
          <w:sz w:val="20"/>
          <w:szCs w:val="20"/>
          <w:lang w:val="en-US"/>
        </w:rPr>
        <w:t>Research</w:t>
      </w:r>
      <w:r w:rsidRPr="00FB608F">
        <w:rPr>
          <w:rFonts w:ascii="Times New Roman" w:hAnsi="Times New Roman" w:cs="Times New Roman"/>
          <w:color w:val="000000"/>
          <w:sz w:val="20"/>
          <w:szCs w:val="20"/>
        </w:rPr>
        <w:t xml:space="preserve">», возникшая в 1991 г.; до этого в Англии </w:t>
      </w:r>
      <w:proofErr w:type="spellStart"/>
      <w:r w:rsidRPr="00FB608F">
        <w:rPr>
          <w:rFonts w:ascii="Times New Roman" w:hAnsi="Times New Roman" w:cs="Times New Roman"/>
          <w:color w:val="000000"/>
          <w:sz w:val="20"/>
          <w:szCs w:val="20"/>
        </w:rPr>
        <w:t>сущестовала</w:t>
      </w:r>
      <w:proofErr w:type="spellEnd"/>
      <w:r w:rsidRPr="00FB608F">
        <w:rPr>
          <w:rFonts w:ascii="Times New Roman" w:hAnsi="Times New Roman" w:cs="Times New Roman"/>
          <w:color w:val="000000"/>
          <w:sz w:val="20"/>
          <w:szCs w:val="20"/>
        </w:rPr>
        <w:t xml:space="preserve"> другая служба с аналогичными функциями).</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Во Франции, помимо таких участников национального рынка, как «</w:t>
      </w:r>
      <w:proofErr w:type="spellStart"/>
      <w:r w:rsidRPr="00FB608F">
        <w:rPr>
          <w:rFonts w:ascii="Times New Roman" w:hAnsi="Times New Roman" w:cs="Times New Roman"/>
          <w:color w:val="000000"/>
          <w:sz w:val="20"/>
          <w:szCs w:val="20"/>
        </w:rPr>
        <w:t>Нильсен</w:t>
      </w:r>
      <w:proofErr w:type="spellEnd"/>
      <w:r w:rsidRPr="00FB608F">
        <w:rPr>
          <w:rFonts w:ascii="Times New Roman" w:hAnsi="Times New Roman" w:cs="Times New Roman"/>
          <w:color w:val="000000"/>
          <w:sz w:val="20"/>
          <w:szCs w:val="20"/>
        </w:rPr>
        <w:t xml:space="preserve">» и </w:t>
      </w:r>
      <w:r w:rsidRPr="00FB608F">
        <w:rPr>
          <w:rFonts w:ascii="Times New Roman" w:hAnsi="Times New Roman" w:cs="Times New Roman"/>
          <w:color w:val="000000"/>
          <w:sz w:val="20"/>
          <w:szCs w:val="20"/>
          <w:lang w:val="en-US"/>
        </w:rPr>
        <w:t>AGB</w:t>
      </w:r>
      <w:r w:rsidRPr="00FB608F">
        <w:rPr>
          <w:rFonts w:ascii="Times New Roman" w:hAnsi="Times New Roman" w:cs="Times New Roman"/>
          <w:color w:val="000000"/>
          <w:sz w:val="20"/>
          <w:szCs w:val="20"/>
        </w:rPr>
        <w:t xml:space="preserve">, имеется национальная фирма с системой измерения </w:t>
      </w:r>
      <w:proofErr w:type="spellStart"/>
      <w:r w:rsidRPr="00FB608F">
        <w:rPr>
          <w:rFonts w:ascii="Times New Roman" w:hAnsi="Times New Roman" w:cs="Times New Roman"/>
          <w:color w:val="000000"/>
          <w:sz w:val="20"/>
          <w:szCs w:val="20"/>
        </w:rPr>
        <w:t>телеповедения</w:t>
      </w:r>
      <w:proofErr w:type="spellEnd"/>
      <w:r w:rsidRPr="00FB608F">
        <w:rPr>
          <w:rFonts w:ascii="Times New Roman" w:hAnsi="Times New Roman" w:cs="Times New Roman"/>
          <w:color w:val="000000"/>
          <w:sz w:val="20"/>
          <w:szCs w:val="20"/>
        </w:rPr>
        <w:t xml:space="preserve"> «</w:t>
      </w:r>
      <w:proofErr w:type="spellStart"/>
      <w:r w:rsidRPr="00FB608F">
        <w:rPr>
          <w:rFonts w:ascii="Times New Roman" w:hAnsi="Times New Roman" w:cs="Times New Roman"/>
          <w:color w:val="000000"/>
          <w:sz w:val="20"/>
          <w:szCs w:val="20"/>
        </w:rPr>
        <w:t>Мотивак</w:t>
      </w:r>
      <w:proofErr w:type="spellEnd"/>
      <w:r w:rsidRPr="00FB608F">
        <w:rPr>
          <w:rFonts w:ascii="Times New Roman" w:hAnsi="Times New Roman" w:cs="Times New Roman"/>
          <w:color w:val="000000"/>
          <w:sz w:val="20"/>
          <w:szCs w:val="20"/>
        </w:rPr>
        <w:t>». Устройство «</w:t>
      </w:r>
      <w:proofErr w:type="spellStart"/>
      <w:r w:rsidRPr="00FB608F">
        <w:rPr>
          <w:rFonts w:ascii="Times New Roman" w:hAnsi="Times New Roman" w:cs="Times New Roman"/>
          <w:color w:val="000000"/>
          <w:sz w:val="20"/>
          <w:szCs w:val="20"/>
        </w:rPr>
        <w:t>Мотивак</w:t>
      </w:r>
      <w:proofErr w:type="spellEnd"/>
      <w:r w:rsidRPr="00FB608F">
        <w:rPr>
          <w:rFonts w:ascii="Times New Roman" w:hAnsi="Times New Roman" w:cs="Times New Roman"/>
          <w:color w:val="000000"/>
          <w:sz w:val="20"/>
          <w:szCs w:val="20"/>
        </w:rPr>
        <w:t xml:space="preserve">» использует самые последние достижения в области </w:t>
      </w:r>
      <w:proofErr w:type="spellStart"/>
      <w:r w:rsidRPr="00FB608F">
        <w:rPr>
          <w:rFonts w:ascii="Times New Roman" w:hAnsi="Times New Roman" w:cs="Times New Roman"/>
          <w:color w:val="000000"/>
          <w:sz w:val="20"/>
          <w:szCs w:val="20"/>
        </w:rPr>
        <w:t>телеслежения</w:t>
      </w:r>
      <w:proofErr w:type="spellEnd"/>
      <w:r w:rsidRPr="00FB608F">
        <w:rPr>
          <w:rFonts w:ascii="Times New Roman" w:hAnsi="Times New Roman" w:cs="Times New Roman"/>
          <w:color w:val="000000"/>
          <w:sz w:val="20"/>
          <w:szCs w:val="20"/>
        </w:rPr>
        <w:t xml:space="preserve"> за поведением зрителя. Самописец лазерного устройства регистрирует только людей (на кошек и собак не реагирует), причем фиксирует как спокойное положение у телевизора (некоторая гарантия внимательного телепросмотра), так и перемещения, что может свидетельствовать о частичном внимании.</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Старейшая на этом рынке компания «</w:t>
      </w:r>
      <w:proofErr w:type="spellStart"/>
      <w:r w:rsidRPr="00FB608F">
        <w:rPr>
          <w:rFonts w:ascii="Times New Roman" w:hAnsi="Times New Roman" w:cs="Times New Roman"/>
          <w:color w:val="000000"/>
          <w:sz w:val="20"/>
          <w:szCs w:val="20"/>
        </w:rPr>
        <w:t>Нильсен</w:t>
      </w:r>
      <w:proofErr w:type="spellEnd"/>
      <w:r w:rsidRPr="00FB608F">
        <w:rPr>
          <w:rFonts w:ascii="Times New Roman" w:hAnsi="Times New Roman" w:cs="Times New Roman"/>
          <w:color w:val="000000"/>
          <w:sz w:val="20"/>
          <w:szCs w:val="20"/>
        </w:rPr>
        <w:t xml:space="preserve">» в последнее десятилетие прошлого века тоже приступила к разработке сенсорного счетчика, который будет фиксировать нахождение зрителя перед телеэкраном, а также регистрировать физиологическое состояние зрителя в момент просмотра передач и его реакцию на телерекламу (фиксируя частоту пульса, давление, </w:t>
      </w:r>
      <w:proofErr w:type="spellStart"/>
      <w:r w:rsidRPr="00FB608F">
        <w:rPr>
          <w:rFonts w:ascii="Times New Roman" w:hAnsi="Times New Roman" w:cs="Times New Roman"/>
          <w:color w:val="000000"/>
          <w:sz w:val="20"/>
          <w:szCs w:val="20"/>
        </w:rPr>
        <w:t>нейрофизические</w:t>
      </w:r>
      <w:proofErr w:type="spellEnd"/>
      <w:r w:rsidRPr="00FB608F">
        <w:rPr>
          <w:rFonts w:ascii="Times New Roman" w:hAnsi="Times New Roman" w:cs="Times New Roman"/>
          <w:color w:val="000000"/>
          <w:sz w:val="20"/>
          <w:szCs w:val="20"/>
        </w:rPr>
        <w:t xml:space="preserve"> данные).</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В перспективе максимально приемлемыми могут стать пассивные модели компьютеризированных счетчиков, оснащенных сканирующим устройством или тепловым детектором. В их памяти хранятся «образы» членов вошедшей в выборку семьи. При появлении у телевизора зрителя, идентифицированного как свой, счетчик отправляет в ЭВМ все данные о характере просмотра. Такие аппараты уже созданы</w:t>
      </w:r>
      <w:r w:rsidR="003C670B"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и опробованы в США, вопрос только в их миниатюризации и удешевлении</w:t>
      </w:r>
      <w:proofErr w:type="gramStart"/>
      <w:r w:rsidRPr="00FB608F">
        <w:rPr>
          <w:rFonts w:ascii="Times New Roman" w:hAnsi="Times New Roman" w:cs="Times New Roman"/>
          <w:color w:val="000000"/>
          <w:sz w:val="20"/>
          <w:szCs w:val="20"/>
          <w:vertAlign w:val="superscript"/>
        </w:rPr>
        <w:t>1</w:t>
      </w:r>
      <w:proofErr w:type="gramEnd"/>
      <w:r w:rsidRPr="00FB608F">
        <w:rPr>
          <w:rFonts w:ascii="Times New Roman" w:hAnsi="Times New Roman" w:cs="Times New Roman"/>
          <w:color w:val="000000"/>
          <w:sz w:val="20"/>
          <w:szCs w:val="20"/>
        </w:rPr>
        <w:t>.</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Как отмечает цитируемый нами источник, на внедрении так называемых «четырех Я» — персональных, портативных, пассивных «</w:t>
      </w:r>
      <w:proofErr w:type="spellStart"/>
      <w:r w:rsidRPr="00FB608F">
        <w:rPr>
          <w:rFonts w:ascii="Times New Roman" w:hAnsi="Times New Roman" w:cs="Times New Roman"/>
          <w:color w:val="000000"/>
          <w:sz w:val="20"/>
          <w:szCs w:val="20"/>
        </w:rPr>
        <w:t>пипл</w:t>
      </w:r>
      <w:proofErr w:type="spellEnd"/>
      <w:r w:rsidRPr="00FB608F">
        <w:rPr>
          <w:rFonts w:ascii="Times New Roman" w:hAnsi="Times New Roman" w:cs="Times New Roman"/>
          <w:color w:val="000000"/>
          <w:sz w:val="20"/>
          <w:szCs w:val="20"/>
        </w:rPr>
        <w:t xml:space="preserve">-метров» — </w:t>
      </w:r>
      <w:proofErr w:type="gramStart"/>
      <w:r w:rsidRPr="00FB608F">
        <w:rPr>
          <w:rFonts w:ascii="Times New Roman" w:hAnsi="Times New Roman" w:cs="Times New Roman"/>
          <w:color w:val="000000"/>
          <w:sz w:val="20"/>
          <w:szCs w:val="20"/>
        </w:rPr>
        <w:t>настаивают</w:t>
      </w:r>
      <w:proofErr w:type="gramEnd"/>
      <w:r w:rsidRPr="00FB608F">
        <w:rPr>
          <w:rFonts w:ascii="Times New Roman" w:hAnsi="Times New Roman" w:cs="Times New Roman"/>
          <w:color w:val="000000"/>
          <w:sz w:val="20"/>
          <w:szCs w:val="20"/>
        </w:rPr>
        <w:t xml:space="preserve"> прежде всего рекламодатели, желающие знать реальное поведение людей у телеэкрана. Но изучение Аудитории осуществляется в основном на средства телевидения. Так, в США 90 % расходов оплачивают </w:t>
      </w:r>
      <w:proofErr w:type="spellStart"/>
      <w:r w:rsidRPr="00FB608F">
        <w:rPr>
          <w:rFonts w:ascii="Times New Roman" w:hAnsi="Times New Roman" w:cs="Times New Roman"/>
          <w:color w:val="000000"/>
          <w:sz w:val="20"/>
          <w:szCs w:val="20"/>
        </w:rPr>
        <w:t>телесети</w:t>
      </w:r>
      <w:proofErr w:type="spellEnd"/>
      <w:r w:rsidRPr="00FB608F">
        <w:rPr>
          <w:rFonts w:ascii="Times New Roman" w:hAnsi="Times New Roman" w:cs="Times New Roman"/>
          <w:color w:val="000000"/>
          <w:sz w:val="20"/>
          <w:szCs w:val="20"/>
        </w:rPr>
        <w:t>, остальное — рекламные посреднические агентства, научные организации. Исследования, проводимые английской БАРБ, на две трети финансируются Би-Би-Си и Ай-</w:t>
      </w:r>
      <w:proofErr w:type="spellStart"/>
      <w:r w:rsidRPr="00FB608F">
        <w:rPr>
          <w:rFonts w:ascii="Times New Roman" w:hAnsi="Times New Roman" w:cs="Times New Roman"/>
          <w:color w:val="000000"/>
          <w:sz w:val="20"/>
          <w:szCs w:val="20"/>
        </w:rPr>
        <w:t>Ти</w:t>
      </w:r>
      <w:proofErr w:type="spellEnd"/>
      <w:r w:rsidRPr="00FB608F">
        <w:rPr>
          <w:rFonts w:ascii="Times New Roman" w:hAnsi="Times New Roman" w:cs="Times New Roman"/>
          <w:color w:val="000000"/>
          <w:sz w:val="20"/>
          <w:szCs w:val="20"/>
        </w:rPr>
        <w:t xml:space="preserve">-Ви. Западно-германская ГФК функционирует исключительно на взносы телестанций, ее </w:t>
      </w:r>
      <w:r w:rsidRPr="00FB608F">
        <w:rPr>
          <w:rFonts w:ascii="Times New Roman" w:hAnsi="Times New Roman" w:cs="Times New Roman"/>
          <w:color w:val="000000"/>
          <w:sz w:val="20"/>
          <w:szCs w:val="20"/>
        </w:rPr>
        <w:lastRenderedPageBreak/>
        <w:t xml:space="preserve">ежегодный бюджет составляет 8,3 </w:t>
      </w:r>
      <w:proofErr w:type="gramStart"/>
      <w:r w:rsidRPr="00FB608F">
        <w:rPr>
          <w:rFonts w:ascii="Times New Roman" w:hAnsi="Times New Roman" w:cs="Times New Roman"/>
          <w:color w:val="000000"/>
          <w:sz w:val="20"/>
          <w:szCs w:val="20"/>
        </w:rPr>
        <w:t>млн</w:t>
      </w:r>
      <w:proofErr w:type="gramEnd"/>
      <w:r w:rsidRPr="00FB608F">
        <w:rPr>
          <w:rFonts w:ascii="Times New Roman" w:hAnsi="Times New Roman" w:cs="Times New Roman"/>
          <w:color w:val="000000"/>
          <w:sz w:val="20"/>
          <w:szCs w:val="20"/>
        </w:rPr>
        <w:t xml:space="preserve"> марок. Естественно, телевидение хотело бы разделить финансовое бремя с рекламодателями. К тому же участие в изучении телеаудитории рекламных агентств и заказчиков рекламы позволит минимизировать предвзятость в социологических результатах.</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На этом рынке услуг известна также швейцарская фирма «</w:t>
      </w:r>
      <w:proofErr w:type="spellStart"/>
      <w:r w:rsidRPr="00FB608F">
        <w:rPr>
          <w:rFonts w:ascii="Times New Roman" w:hAnsi="Times New Roman" w:cs="Times New Roman"/>
          <w:color w:val="000000"/>
          <w:sz w:val="20"/>
          <w:szCs w:val="20"/>
        </w:rPr>
        <w:t>Телеконтроль</w:t>
      </w:r>
      <w:proofErr w:type="spellEnd"/>
      <w:r w:rsidRPr="00FB608F">
        <w:rPr>
          <w:rFonts w:ascii="Times New Roman" w:hAnsi="Times New Roman" w:cs="Times New Roman"/>
          <w:color w:val="000000"/>
          <w:sz w:val="20"/>
          <w:szCs w:val="20"/>
        </w:rPr>
        <w:t>» (дополнительно анализирует и любой другой способ эксплуатации телевизора — запись на видео, видеоигры и т. д.).</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Особое значение приобретает изучение размеров и состава Аудитории там, где появляются альтернативные источники телепередач.</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Так, с появлением </w:t>
      </w:r>
      <w:proofErr w:type="spellStart"/>
      <w:r w:rsidRPr="00FB608F">
        <w:rPr>
          <w:rFonts w:ascii="Times New Roman" w:hAnsi="Times New Roman" w:cs="Times New Roman"/>
          <w:color w:val="000000"/>
          <w:sz w:val="20"/>
          <w:szCs w:val="20"/>
        </w:rPr>
        <w:t>спутниково</w:t>
      </w:r>
      <w:proofErr w:type="spellEnd"/>
      <w:r w:rsidRPr="00FB608F">
        <w:rPr>
          <w:rFonts w:ascii="Times New Roman" w:hAnsi="Times New Roman" w:cs="Times New Roman"/>
          <w:color w:val="000000"/>
          <w:sz w:val="20"/>
          <w:szCs w:val="20"/>
        </w:rPr>
        <w:t>-кабельного телевидения в Европе эта проблема стала особенно актуальной.</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Первое крупномасштабное исследование панъевропейской аудитории было проведено в 1985 г. по заказу </w:t>
      </w:r>
      <w:proofErr w:type="spellStart"/>
      <w:r w:rsidRPr="00FB608F">
        <w:rPr>
          <w:rFonts w:ascii="Times New Roman" w:hAnsi="Times New Roman" w:cs="Times New Roman"/>
          <w:color w:val="000000"/>
          <w:sz w:val="20"/>
          <w:szCs w:val="20"/>
        </w:rPr>
        <w:t>общеразвлекательной</w:t>
      </w:r>
      <w:proofErr w:type="spellEnd"/>
      <w:r w:rsidRPr="00FB608F">
        <w:rPr>
          <w:rFonts w:ascii="Times New Roman" w:hAnsi="Times New Roman" w:cs="Times New Roman"/>
          <w:color w:val="000000"/>
          <w:sz w:val="20"/>
          <w:szCs w:val="20"/>
        </w:rPr>
        <w:t xml:space="preserve"> спутниковой программы «</w:t>
      </w:r>
      <w:proofErr w:type="spellStart"/>
      <w:r w:rsidRPr="00FB608F">
        <w:rPr>
          <w:rFonts w:ascii="Times New Roman" w:hAnsi="Times New Roman" w:cs="Times New Roman"/>
          <w:color w:val="000000"/>
          <w:sz w:val="20"/>
          <w:szCs w:val="20"/>
        </w:rPr>
        <w:t>Скай</w:t>
      </w:r>
      <w:proofErr w:type="spellEnd"/>
      <w:r w:rsidRPr="00FB608F">
        <w:rPr>
          <w:rFonts w:ascii="Times New Roman" w:hAnsi="Times New Roman" w:cs="Times New Roman"/>
          <w:color w:val="000000"/>
          <w:sz w:val="20"/>
          <w:szCs w:val="20"/>
        </w:rPr>
        <w:t xml:space="preserve"> </w:t>
      </w:r>
      <w:proofErr w:type="spellStart"/>
      <w:r w:rsidRPr="00FB608F">
        <w:rPr>
          <w:rFonts w:ascii="Times New Roman" w:hAnsi="Times New Roman" w:cs="Times New Roman"/>
          <w:color w:val="000000"/>
          <w:sz w:val="20"/>
          <w:szCs w:val="20"/>
        </w:rPr>
        <w:t>чэннел</w:t>
      </w:r>
      <w:proofErr w:type="spellEnd"/>
      <w:r w:rsidRPr="00FB608F">
        <w:rPr>
          <w:rFonts w:ascii="Times New Roman" w:hAnsi="Times New Roman" w:cs="Times New Roman"/>
          <w:color w:val="000000"/>
          <w:sz w:val="20"/>
          <w:szCs w:val="20"/>
        </w:rPr>
        <w:t>» (теперь — «</w:t>
      </w:r>
      <w:proofErr w:type="spellStart"/>
      <w:r w:rsidRPr="00FB608F">
        <w:rPr>
          <w:rFonts w:ascii="Times New Roman" w:hAnsi="Times New Roman" w:cs="Times New Roman"/>
          <w:color w:val="000000"/>
          <w:sz w:val="20"/>
          <w:szCs w:val="20"/>
        </w:rPr>
        <w:t>Скай</w:t>
      </w:r>
      <w:proofErr w:type="spellEnd"/>
      <w:r w:rsidRPr="00FB608F">
        <w:rPr>
          <w:rFonts w:ascii="Times New Roman" w:hAnsi="Times New Roman" w:cs="Times New Roman"/>
          <w:color w:val="000000"/>
          <w:sz w:val="20"/>
          <w:szCs w:val="20"/>
        </w:rPr>
        <w:t xml:space="preserve"> </w:t>
      </w:r>
      <w:proofErr w:type="spellStart"/>
      <w:r w:rsidRPr="00FB608F">
        <w:rPr>
          <w:rFonts w:ascii="Times New Roman" w:hAnsi="Times New Roman" w:cs="Times New Roman"/>
          <w:color w:val="000000"/>
          <w:sz w:val="20"/>
          <w:szCs w:val="20"/>
        </w:rPr>
        <w:t>уан</w:t>
      </w:r>
      <w:proofErr w:type="spellEnd"/>
      <w:r w:rsidRPr="00FB608F">
        <w:rPr>
          <w:rFonts w:ascii="Times New Roman" w:hAnsi="Times New Roman" w:cs="Times New Roman"/>
          <w:color w:val="000000"/>
          <w:sz w:val="20"/>
          <w:szCs w:val="20"/>
        </w:rPr>
        <w:t xml:space="preserve">»), принадлежащей Р. </w:t>
      </w:r>
      <w:proofErr w:type="spellStart"/>
      <w:r w:rsidRPr="00FB608F">
        <w:rPr>
          <w:rFonts w:ascii="Times New Roman" w:hAnsi="Times New Roman" w:cs="Times New Roman"/>
          <w:color w:val="000000"/>
          <w:sz w:val="20"/>
          <w:szCs w:val="20"/>
        </w:rPr>
        <w:t>Мердоку</w:t>
      </w:r>
      <w:proofErr w:type="spellEnd"/>
      <w:r w:rsidRPr="00FB608F">
        <w:rPr>
          <w:rFonts w:ascii="Times New Roman" w:hAnsi="Times New Roman" w:cs="Times New Roman"/>
          <w:color w:val="000000"/>
          <w:sz w:val="20"/>
          <w:szCs w:val="20"/>
        </w:rPr>
        <w:t>. Начиная с 1987 г., Комитет по изучению панъевропейской аудитории («</w:t>
      </w:r>
      <w:proofErr w:type="spellStart"/>
      <w:r w:rsidRPr="00FB608F">
        <w:rPr>
          <w:rFonts w:ascii="Times New Roman" w:hAnsi="Times New Roman" w:cs="Times New Roman"/>
          <w:color w:val="000000"/>
          <w:sz w:val="20"/>
          <w:szCs w:val="20"/>
        </w:rPr>
        <w:t>Пэн-юэропиен</w:t>
      </w:r>
      <w:proofErr w:type="spellEnd"/>
      <w:r w:rsidRPr="00FB608F">
        <w:rPr>
          <w:rFonts w:ascii="Times New Roman" w:hAnsi="Times New Roman" w:cs="Times New Roman"/>
          <w:color w:val="000000"/>
          <w:sz w:val="20"/>
          <w:szCs w:val="20"/>
        </w:rPr>
        <w:t xml:space="preserve"> </w:t>
      </w:r>
      <w:proofErr w:type="spellStart"/>
      <w:r w:rsidRPr="00FB608F">
        <w:rPr>
          <w:rFonts w:ascii="Times New Roman" w:hAnsi="Times New Roman" w:cs="Times New Roman"/>
          <w:color w:val="000000"/>
          <w:sz w:val="20"/>
          <w:szCs w:val="20"/>
        </w:rPr>
        <w:t>телевижн</w:t>
      </w:r>
      <w:proofErr w:type="spellEnd"/>
      <w:r w:rsidRPr="00FB608F">
        <w:rPr>
          <w:rFonts w:ascii="Times New Roman" w:hAnsi="Times New Roman" w:cs="Times New Roman"/>
          <w:color w:val="000000"/>
          <w:sz w:val="20"/>
          <w:szCs w:val="20"/>
        </w:rPr>
        <w:t xml:space="preserve"> </w:t>
      </w:r>
      <w:proofErr w:type="spellStart"/>
      <w:r w:rsidRPr="00FB608F">
        <w:rPr>
          <w:rFonts w:ascii="Times New Roman" w:hAnsi="Times New Roman" w:cs="Times New Roman"/>
          <w:color w:val="000000"/>
          <w:sz w:val="20"/>
          <w:szCs w:val="20"/>
        </w:rPr>
        <w:t>аудиенс</w:t>
      </w:r>
      <w:proofErr w:type="spellEnd"/>
      <w:r w:rsidRPr="00FB608F">
        <w:rPr>
          <w:rFonts w:ascii="Times New Roman" w:hAnsi="Times New Roman" w:cs="Times New Roman"/>
          <w:color w:val="000000"/>
          <w:sz w:val="20"/>
          <w:szCs w:val="20"/>
        </w:rPr>
        <w:t xml:space="preserve"> </w:t>
      </w:r>
      <w:proofErr w:type="spellStart"/>
      <w:r w:rsidRPr="00FB608F">
        <w:rPr>
          <w:rFonts w:ascii="Times New Roman" w:hAnsi="Times New Roman" w:cs="Times New Roman"/>
          <w:color w:val="000000"/>
          <w:sz w:val="20"/>
          <w:szCs w:val="20"/>
        </w:rPr>
        <w:t>рисерч</w:t>
      </w:r>
      <w:proofErr w:type="spellEnd"/>
      <w:r w:rsidRPr="00FB608F">
        <w:rPr>
          <w:rFonts w:ascii="Times New Roman" w:hAnsi="Times New Roman" w:cs="Times New Roman"/>
          <w:color w:val="000000"/>
          <w:sz w:val="20"/>
          <w:szCs w:val="20"/>
        </w:rPr>
        <w:t xml:space="preserve">» — ПЕТАР) определяет количественный и социально-демографический состав Аудитории </w:t>
      </w:r>
      <w:proofErr w:type="spellStart"/>
      <w:r w:rsidRPr="00FB608F">
        <w:rPr>
          <w:rFonts w:ascii="Times New Roman" w:hAnsi="Times New Roman" w:cs="Times New Roman"/>
          <w:color w:val="000000"/>
          <w:sz w:val="20"/>
          <w:szCs w:val="20"/>
        </w:rPr>
        <w:t>спутниково</w:t>
      </w:r>
      <w:proofErr w:type="spellEnd"/>
      <w:r w:rsidRPr="00FB608F">
        <w:rPr>
          <w:rFonts w:ascii="Times New Roman" w:hAnsi="Times New Roman" w:cs="Times New Roman"/>
          <w:color w:val="000000"/>
          <w:sz w:val="20"/>
          <w:szCs w:val="20"/>
        </w:rPr>
        <w:t xml:space="preserve">-кабельного ТВ на регулярной основе — раз в год в течение четырех недель в апреле—мае. На проведение анкетного замера тратится 1 </w:t>
      </w:r>
      <w:proofErr w:type="gramStart"/>
      <w:r w:rsidRPr="00FB608F">
        <w:rPr>
          <w:rFonts w:ascii="Times New Roman" w:hAnsi="Times New Roman" w:cs="Times New Roman"/>
          <w:color w:val="000000"/>
          <w:sz w:val="20"/>
          <w:szCs w:val="20"/>
        </w:rPr>
        <w:t>млн</w:t>
      </w:r>
      <w:proofErr w:type="gramEnd"/>
      <w:r w:rsidRPr="00FB608F">
        <w:rPr>
          <w:rFonts w:ascii="Times New Roman" w:hAnsi="Times New Roman" w:cs="Times New Roman"/>
          <w:color w:val="000000"/>
          <w:sz w:val="20"/>
          <w:szCs w:val="20"/>
        </w:rPr>
        <w:t xml:space="preserve"> фунтов стерлингов. Итоги опроса публикуются отдельной книгой для всех желающих.</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Число спонсоров этого исследования постоянно растет — в 1989 г. их было 15, в том числе 10 спутниковых каналов и международная компания «Макдональдс», </w:t>
      </w:r>
      <w:proofErr w:type="gramStart"/>
      <w:r w:rsidRPr="00FB608F">
        <w:rPr>
          <w:rFonts w:ascii="Times New Roman" w:hAnsi="Times New Roman" w:cs="Times New Roman"/>
          <w:color w:val="000000"/>
          <w:sz w:val="20"/>
          <w:szCs w:val="20"/>
        </w:rPr>
        <w:t>первая</w:t>
      </w:r>
      <w:proofErr w:type="gramEnd"/>
      <w:r w:rsidRPr="00FB608F">
        <w:rPr>
          <w:rFonts w:ascii="Times New Roman" w:hAnsi="Times New Roman" w:cs="Times New Roman"/>
          <w:color w:val="000000"/>
          <w:sz w:val="20"/>
          <w:szCs w:val="20"/>
        </w:rPr>
        <w:t xml:space="preserve"> среди рек</w:t>
      </w:r>
      <w:r w:rsidR="003C670B" w:rsidRPr="00FB608F">
        <w:rPr>
          <w:rFonts w:ascii="Times New Roman" w:hAnsi="Times New Roman" w:cs="Times New Roman"/>
          <w:color w:val="000000"/>
          <w:sz w:val="20"/>
          <w:szCs w:val="20"/>
        </w:rPr>
        <w:t>ламодателей начавшая финан</w:t>
      </w:r>
      <w:r w:rsidRPr="00FB608F">
        <w:rPr>
          <w:rFonts w:ascii="Times New Roman" w:hAnsi="Times New Roman" w:cs="Times New Roman"/>
          <w:color w:val="000000"/>
          <w:sz w:val="20"/>
          <w:szCs w:val="20"/>
        </w:rPr>
        <w:t xml:space="preserve">сировать изучение панъевропейской аудитории. Поскольку фирмы-заказчики хотят точно знать, стало ли новое поколение потребителей новым поколением зрителей, в будущие отчеты </w:t>
      </w:r>
      <w:proofErr w:type="gramStart"/>
      <w:r w:rsidRPr="00FB608F">
        <w:rPr>
          <w:rFonts w:ascii="Times New Roman" w:hAnsi="Times New Roman" w:cs="Times New Roman"/>
          <w:color w:val="000000"/>
          <w:sz w:val="20"/>
          <w:szCs w:val="20"/>
        </w:rPr>
        <w:t>ПЕТ АР предполагается</w:t>
      </w:r>
      <w:proofErr w:type="gramEnd"/>
      <w:r w:rsidRPr="00FB608F">
        <w:rPr>
          <w:rFonts w:ascii="Times New Roman" w:hAnsi="Times New Roman" w:cs="Times New Roman"/>
          <w:color w:val="000000"/>
          <w:sz w:val="20"/>
          <w:szCs w:val="20"/>
        </w:rPr>
        <w:t xml:space="preserve"> включить сведения о покупаемых товарах и образе жизни зрителей.</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Данными о панъевропейской Аудитории интересуются не только коммерческие, но и общественные спутниковые программы. Так, в финансировании ПЕТАР в 1989 г. участвовали итальянский канал </w:t>
      </w:r>
      <w:proofErr w:type="spellStart"/>
      <w:r w:rsidRPr="00FB608F">
        <w:rPr>
          <w:rFonts w:ascii="Times New Roman" w:hAnsi="Times New Roman" w:cs="Times New Roman"/>
          <w:color w:val="000000"/>
          <w:sz w:val="20"/>
          <w:szCs w:val="20"/>
        </w:rPr>
        <w:t>Радиоте-левизионе</w:t>
      </w:r>
      <w:proofErr w:type="spellEnd"/>
      <w:r w:rsidRPr="00FB608F">
        <w:rPr>
          <w:rFonts w:ascii="Times New Roman" w:hAnsi="Times New Roman" w:cs="Times New Roman"/>
          <w:color w:val="000000"/>
          <w:sz w:val="20"/>
          <w:szCs w:val="20"/>
        </w:rPr>
        <w:t xml:space="preserve"> </w:t>
      </w:r>
      <w:proofErr w:type="spellStart"/>
      <w:r w:rsidRPr="00FB608F">
        <w:rPr>
          <w:rFonts w:ascii="Times New Roman" w:hAnsi="Times New Roman" w:cs="Times New Roman"/>
          <w:color w:val="000000"/>
          <w:sz w:val="20"/>
          <w:szCs w:val="20"/>
        </w:rPr>
        <w:t>итальяна</w:t>
      </w:r>
      <w:proofErr w:type="spellEnd"/>
      <w:r w:rsidRPr="00FB608F">
        <w:rPr>
          <w:rFonts w:ascii="Times New Roman" w:hAnsi="Times New Roman" w:cs="Times New Roman"/>
          <w:color w:val="000000"/>
          <w:sz w:val="20"/>
          <w:szCs w:val="20"/>
        </w:rPr>
        <w:t xml:space="preserve"> (РАИ-1) и модификация Би-Би-Си для Европы.</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Главным недостатком социологических исследований, проводимых по заказу Комитета разными службами ранее (в 1989 г. — английской «Рисерч сервис лимитед»), считается то, что рейтинг определялся устаревшим способом — с помощью индивидуальных ежедневных анкет, и отражал состояние Аудитории в течение четверти часа, а не каждую минуту. Однако более подробную информацию невозможно получить без использования электронных счетчиков типа «</w:t>
      </w:r>
      <w:proofErr w:type="spellStart"/>
      <w:r w:rsidRPr="00FB608F">
        <w:rPr>
          <w:rFonts w:ascii="Times New Roman" w:hAnsi="Times New Roman" w:cs="Times New Roman"/>
          <w:color w:val="000000"/>
          <w:sz w:val="20"/>
          <w:szCs w:val="20"/>
        </w:rPr>
        <w:t>пиплметр</w:t>
      </w:r>
      <w:proofErr w:type="spellEnd"/>
      <w:r w:rsidRPr="00FB608F">
        <w:rPr>
          <w:rFonts w:ascii="Times New Roman" w:hAnsi="Times New Roman" w:cs="Times New Roman"/>
          <w:color w:val="000000"/>
          <w:sz w:val="20"/>
          <w:szCs w:val="20"/>
        </w:rPr>
        <w:t xml:space="preserve">». Кроме того, многие спутниковые программы отказались финансировать исследование, так как выводы о размере и составе Аудитории </w:t>
      </w:r>
      <w:proofErr w:type="spellStart"/>
      <w:r w:rsidRPr="00FB608F">
        <w:rPr>
          <w:rFonts w:ascii="Times New Roman" w:hAnsi="Times New Roman" w:cs="Times New Roman"/>
          <w:color w:val="000000"/>
          <w:sz w:val="20"/>
          <w:szCs w:val="20"/>
        </w:rPr>
        <w:t>спутниково</w:t>
      </w:r>
      <w:proofErr w:type="spellEnd"/>
      <w:r w:rsidRPr="00FB608F">
        <w:rPr>
          <w:rFonts w:ascii="Times New Roman" w:hAnsi="Times New Roman" w:cs="Times New Roman"/>
          <w:color w:val="000000"/>
          <w:sz w:val="20"/>
          <w:szCs w:val="20"/>
        </w:rPr>
        <w:t>-кабельных каналов делались на основе сведений за четырехнедельный период в апреле—мае раз в год.</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Тем не менее, это пока единственный источник данных о панъевропейской Аудитории и возможный фундамент для единой системы изучения зрителей всей Европы.</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Выборка включает зрителей в возрасте от четырех лет и старше, имеющих возможность принимать хотя бы один спутниковый канал и проживающих в районах с наличием кабельной системы. </w:t>
      </w:r>
      <w:proofErr w:type="gramStart"/>
      <w:r w:rsidRPr="00FB608F">
        <w:rPr>
          <w:rFonts w:ascii="Times New Roman" w:hAnsi="Times New Roman" w:cs="Times New Roman"/>
          <w:color w:val="000000"/>
          <w:sz w:val="20"/>
          <w:szCs w:val="20"/>
        </w:rPr>
        <w:t>В 1989 г. анкетирование проводилось в 11 европейских странах — Австрии, Англии, Бельгии, Голландии, Дании, Ирландии, Норвегии, ФРГ, Финляндии, Швейцарии, Швеции.</w:t>
      </w:r>
      <w:proofErr w:type="gramEnd"/>
      <w:r w:rsidRPr="00FB608F">
        <w:rPr>
          <w:rFonts w:ascii="Times New Roman" w:hAnsi="Times New Roman" w:cs="Times New Roman"/>
          <w:color w:val="000000"/>
          <w:sz w:val="20"/>
          <w:szCs w:val="20"/>
        </w:rPr>
        <w:t xml:space="preserve"> Венгрия, Греция, Испания, Португалия, Франция, также принимающие сейчас спутниковые программы, тогда не были охвачены исследованием </w:t>
      </w:r>
      <w:proofErr w:type="spellStart"/>
      <w:r w:rsidRPr="00FB608F">
        <w:rPr>
          <w:rFonts w:ascii="Times New Roman" w:hAnsi="Times New Roman" w:cs="Times New Roman"/>
          <w:color w:val="000000"/>
          <w:sz w:val="20"/>
          <w:szCs w:val="20"/>
        </w:rPr>
        <w:t>ПЕТАРа</w:t>
      </w:r>
      <w:proofErr w:type="spellEnd"/>
      <w:r w:rsidRPr="00FB608F">
        <w:rPr>
          <w:rFonts w:ascii="Times New Roman" w:hAnsi="Times New Roman" w:cs="Times New Roman"/>
          <w:color w:val="000000"/>
          <w:sz w:val="20"/>
          <w:szCs w:val="20"/>
        </w:rPr>
        <w:t>.</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Опрос осуществлялся методом почтового анкетирования. Возврат из пяти тысяч анкет составил около 90 %. В каждой национальной выборке насчитывалось не менее 250 человек.</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Как пример международной кооперации в области проведения исследований можно также привести спонсирование ведущими общеевропейскими и мировыми изданиями («</w:t>
      </w:r>
      <w:proofErr w:type="spellStart"/>
      <w:r w:rsidRPr="00FB608F">
        <w:rPr>
          <w:rFonts w:ascii="Times New Roman" w:hAnsi="Times New Roman" w:cs="Times New Roman"/>
          <w:color w:val="000000"/>
          <w:sz w:val="20"/>
          <w:szCs w:val="20"/>
        </w:rPr>
        <w:t>Юропиен</w:t>
      </w:r>
      <w:proofErr w:type="spellEnd"/>
      <w:r w:rsidRPr="00FB608F">
        <w:rPr>
          <w:rFonts w:ascii="Times New Roman" w:hAnsi="Times New Roman" w:cs="Times New Roman"/>
          <w:color w:val="000000"/>
          <w:sz w:val="20"/>
          <w:szCs w:val="20"/>
        </w:rPr>
        <w:t>», «Экономист», «</w:t>
      </w:r>
      <w:proofErr w:type="spellStart"/>
      <w:r w:rsidRPr="00FB608F">
        <w:rPr>
          <w:rFonts w:ascii="Times New Roman" w:hAnsi="Times New Roman" w:cs="Times New Roman"/>
          <w:color w:val="000000"/>
          <w:sz w:val="20"/>
          <w:szCs w:val="20"/>
        </w:rPr>
        <w:t>Файненшл</w:t>
      </w:r>
      <w:proofErr w:type="spellEnd"/>
      <w:r w:rsidRPr="00FB608F">
        <w:rPr>
          <w:rFonts w:ascii="Times New Roman" w:hAnsi="Times New Roman" w:cs="Times New Roman"/>
          <w:color w:val="000000"/>
          <w:sz w:val="20"/>
          <w:szCs w:val="20"/>
        </w:rPr>
        <w:t xml:space="preserve"> Тайме», «</w:t>
      </w:r>
      <w:proofErr w:type="spellStart"/>
      <w:r w:rsidRPr="00FB608F">
        <w:rPr>
          <w:rFonts w:ascii="Times New Roman" w:hAnsi="Times New Roman" w:cs="Times New Roman"/>
          <w:color w:val="000000"/>
          <w:sz w:val="20"/>
          <w:szCs w:val="20"/>
        </w:rPr>
        <w:t>Ньюсуик</w:t>
      </w:r>
      <w:proofErr w:type="spellEnd"/>
      <w:r w:rsidRPr="00FB608F">
        <w:rPr>
          <w:rFonts w:ascii="Times New Roman" w:hAnsi="Times New Roman" w:cs="Times New Roman"/>
          <w:color w:val="000000"/>
          <w:sz w:val="20"/>
          <w:szCs w:val="20"/>
        </w:rPr>
        <w:t>», «</w:t>
      </w:r>
      <w:proofErr w:type="spellStart"/>
      <w:r w:rsidRPr="00FB608F">
        <w:rPr>
          <w:rFonts w:ascii="Times New Roman" w:hAnsi="Times New Roman" w:cs="Times New Roman"/>
          <w:color w:val="000000"/>
          <w:sz w:val="20"/>
          <w:szCs w:val="20"/>
        </w:rPr>
        <w:t>Нэшнл</w:t>
      </w:r>
      <w:proofErr w:type="spellEnd"/>
      <w:r w:rsidRPr="00FB608F">
        <w:rPr>
          <w:rFonts w:ascii="Times New Roman" w:hAnsi="Times New Roman" w:cs="Times New Roman"/>
          <w:color w:val="000000"/>
          <w:sz w:val="20"/>
          <w:szCs w:val="20"/>
        </w:rPr>
        <w:t xml:space="preserve"> </w:t>
      </w:r>
      <w:proofErr w:type="spellStart"/>
      <w:r w:rsidRPr="00FB608F">
        <w:rPr>
          <w:rFonts w:ascii="Times New Roman" w:hAnsi="Times New Roman" w:cs="Times New Roman"/>
          <w:color w:val="000000"/>
          <w:sz w:val="20"/>
          <w:szCs w:val="20"/>
        </w:rPr>
        <w:t>Джиогрэфик</w:t>
      </w:r>
      <w:proofErr w:type="spellEnd"/>
      <w:r w:rsidRPr="00FB608F">
        <w:rPr>
          <w:rFonts w:ascii="Times New Roman" w:hAnsi="Times New Roman" w:cs="Times New Roman"/>
          <w:color w:val="000000"/>
          <w:sz w:val="20"/>
          <w:szCs w:val="20"/>
        </w:rPr>
        <w:t xml:space="preserve">» и др.) проекта, который носит название Панъевропейский обзор </w:t>
      </w:r>
      <w:r w:rsidRPr="00FB608F">
        <w:rPr>
          <w:rFonts w:ascii="Times New Roman" w:hAnsi="Times New Roman" w:cs="Times New Roman"/>
          <w:i/>
          <w:iCs/>
          <w:color w:val="000000"/>
          <w:sz w:val="20"/>
          <w:szCs w:val="20"/>
        </w:rPr>
        <w:t>(</w:t>
      </w:r>
      <w:r w:rsidRPr="00FB608F">
        <w:rPr>
          <w:rFonts w:ascii="Times New Roman" w:hAnsi="Times New Roman" w:cs="Times New Roman"/>
          <w:i/>
          <w:iCs/>
          <w:color w:val="000000"/>
          <w:sz w:val="20"/>
          <w:szCs w:val="20"/>
          <w:lang w:val="en-US"/>
        </w:rPr>
        <w:t>Pan</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i/>
          <w:iCs/>
          <w:color w:val="000000"/>
          <w:sz w:val="20"/>
          <w:szCs w:val="20"/>
          <w:lang w:val="en-US"/>
        </w:rPr>
        <w:t>European</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i/>
          <w:iCs/>
          <w:color w:val="000000"/>
          <w:sz w:val="20"/>
          <w:szCs w:val="20"/>
          <w:lang w:val="en-US"/>
        </w:rPr>
        <w:t>Survey</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color w:val="000000"/>
          <w:sz w:val="20"/>
          <w:szCs w:val="20"/>
        </w:rPr>
        <w:t xml:space="preserve">— </w:t>
      </w:r>
      <w:r w:rsidRPr="00FB608F">
        <w:rPr>
          <w:rFonts w:ascii="Times New Roman" w:hAnsi="Times New Roman" w:cs="Times New Roman"/>
          <w:i/>
          <w:iCs/>
          <w:color w:val="000000"/>
          <w:sz w:val="20"/>
          <w:szCs w:val="20"/>
          <w:lang w:val="en-US"/>
        </w:rPr>
        <w:t>PES</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color w:val="000000"/>
          <w:sz w:val="20"/>
          <w:szCs w:val="20"/>
        </w:rPr>
        <w:t>Примерно раз в три года, начиная с 1978 г., осуществляется исследование читательской Аудитории по всей Европе в 16 странах.</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Последнее исследование такого рода касалось читательских предпочтений социальной элиты (специалистов высокого уровня, в т. ч. менеджеров)</w:t>
      </w:r>
      <w:r w:rsidRPr="00FB608F">
        <w:rPr>
          <w:rFonts w:ascii="Times New Roman" w:hAnsi="Times New Roman" w:cs="Times New Roman"/>
          <w:color w:val="000000"/>
          <w:sz w:val="20"/>
          <w:szCs w:val="20"/>
          <w:vertAlign w:val="superscript"/>
        </w:rPr>
        <w:t>1</w:t>
      </w:r>
      <w:r w:rsidRPr="00FB608F">
        <w:rPr>
          <w:rFonts w:ascii="Times New Roman" w:hAnsi="Times New Roman" w:cs="Times New Roman"/>
          <w:color w:val="000000"/>
          <w:sz w:val="20"/>
          <w:szCs w:val="20"/>
        </w:rPr>
        <w:t>.</w:t>
      </w:r>
    </w:p>
    <w:p w:rsidR="001255BA" w:rsidRPr="00FB608F" w:rsidRDefault="001255BA"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Российский арсенал средств изучения Аудитории СМК</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 сегодняшнем арсенале российской социологии СМК имеются все вышеперечисленные процедуры. В 1996 г. пал последний бастион: две российские исследовательские службы стали работать на небольших выборках семей, где были поставлены электронные </w:t>
      </w:r>
      <w:proofErr w:type="spellStart"/>
      <w:r w:rsidRPr="00FB608F">
        <w:rPr>
          <w:rFonts w:ascii="Times New Roman" w:hAnsi="Times New Roman" w:cs="Times New Roman"/>
          <w:color w:val="000000"/>
          <w:sz w:val="20"/>
          <w:szCs w:val="20"/>
        </w:rPr>
        <w:t>телесчетчики</w:t>
      </w:r>
      <w:proofErr w:type="spellEnd"/>
      <w:r w:rsidRPr="00FB608F">
        <w:rPr>
          <w:rFonts w:ascii="Times New Roman" w:hAnsi="Times New Roman" w:cs="Times New Roman"/>
          <w:color w:val="000000"/>
          <w:sz w:val="20"/>
          <w:szCs w:val="20"/>
        </w:rPr>
        <w:t>. Это РОМИР в сотрудничестве с фирмой «</w:t>
      </w:r>
      <w:proofErr w:type="spellStart"/>
      <w:r w:rsidRPr="00FB608F">
        <w:rPr>
          <w:rFonts w:ascii="Times New Roman" w:hAnsi="Times New Roman" w:cs="Times New Roman"/>
          <w:color w:val="000000"/>
          <w:sz w:val="20"/>
          <w:szCs w:val="20"/>
        </w:rPr>
        <w:t>Гэллал</w:t>
      </w:r>
      <w:proofErr w:type="spellEnd"/>
      <w:r w:rsidRPr="00FB608F">
        <w:rPr>
          <w:rFonts w:ascii="Times New Roman" w:hAnsi="Times New Roman" w:cs="Times New Roman"/>
          <w:color w:val="000000"/>
          <w:sz w:val="20"/>
          <w:szCs w:val="20"/>
        </w:rPr>
        <w:t>-медиа» и НИСПИ. Первые выборки были именно слишком «небольшими», поэтому исследователи столкнулись с проблемой представительности их результатов. В принципе, это нормальная ситуация для исследовательских структур, находящихся в процессе становления.</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Компания «Гэллап-медиа» была создана в 1994 г. как структура, специализирующаяся в области медиа-исследований. Вскоре она присоединилась к консорциуму 8 исследовательских компаний Западной Европы, которые занимаются созданием специализированного программного обеспечения для рекламных агентств и СМИ. Для исследований в России фирма использует сеть интервьюеров РОМИР и собственную компьютерную систему телефонных опросов </w:t>
      </w:r>
      <w:r w:rsidRPr="00FB608F">
        <w:rPr>
          <w:rFonts w:ascii="Times New Roman" w:hAnsi="Times New Roman" w:cs="Times New Roman"/>
          <w:i/>
          <w:iCs/>
          <w:color w:val="000000"/>
          <w:sz w:val="20"/>
          <w:szCs w:val="20"/>
        </w:rPr>
        <w:t>(</w:t>
      </w:r>
      <w:r w:rsidRPr="00FB608F">
        <w:rPr>
          <w:rFonts w:ascii="Times New Roman" w:hAnsi="Times New Roman" w:cs="Times New Roman"/>
          <w:i/>
          <w:iCs/>
          <w:color w:val="000000"/>
          <w:sz w:val="20"/>
          <w:szCs w:val="20"/>
          <w:lang w:val="en-US"/>
        </w:rPr>
        <w:t>CATI</w:t>
      </w:r>
      <w:r w:rsidRPr="00FB608F">
        <w:rPr>
          <w:rFonts w:ascii="Times New Roman" w:hAnsi="Times New Roman" w:cs="Times New Roman"/>
          <w:i/>
          <w:iCs/>
          <w:color w:val="000000"/>
          <w:sz w:val="20"/>
          <w:szCs w:val="20"/>
        </w:rPr>
        <w:t>-</w:t>
      </w:r>
      <w:proofErr w:type="spellStart"/>
      <w:r w:rsidRPr="00FB608F">
        <w:rPr>
          <w:rFonts w:ascii="Times New Roman" w:hAnsi="Times New Roman" w:cs="Times New Roman"/>
          <w:i/>
          <w:iCs/>
          <w:color w:val="000000"/>
          <w:sz w:val="20"/>
          <w:szCs w:val="20"/>
          <w:lang w:val="en-US"/>
        </w:rPr>
        <w:t>Bellview</w:t>
      </w:r>
      <w:proofErr w:type="spellEnd"/>
      <w:r w:rsidRPr="00FB608F">
        <w:rPr>
          <w:rFonts w:ascii="Times New Roman" w:hAnsi="Times New Roman" w:cs="Times New Roman"/>
          <w:i/>
          <w:iCs/>
          <w:color w:val="000000"/>
          <w:sz w:val="20"/>
          <w:szCs w:val="20"/>
        </w:rPr>
        <w:t>).</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 конца 90-х годов фирма начинает свои исследовательские проекты в бывших республиках СССР (Казахстан, Украина).</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 методическом плане важно отметить, что «Гэллап-медиа» работает по стандартной методике электронного измерения телеаудитории, распространенной по всей Европе, используя при этом прибор </w:t>
      </w:r>
      <w:r w:rsidRPr="00FB608F">
        <w:rPr>
          <w:rFonts w:ascii="Times New Roman" w:hAnsi="Times New Roman" w:cs="Times New Roman"/>
          <w:color w:val="000000"/>
          <w:sz w:val="20"/>
          <w:szCs w:val="20"/>
        </w:rPr>
        <w:lastRenderedPageBreak/>
        <w:t xml:space="preserve">«Евро-метр», разработанный специалистами компаний </w:t>
      </w:r>
      <w:proofErr w:type="spellStart"/>
      <w:r w:rsidRPr="00FB608F">
        <w:rPr>
          <w:rFonts w:ascii="Times New Roman" w:hAnsi="Times New Roman" w:cs="Times New Roman"/>
          <w:color w:val="000000"/>
          <w:sz w:val="20"/>
          <w:szCs w:val="20"/>
        </w:rPr>
        <w:t>Нильсена</w:t>
      </w:r>
      <w:proofErr w:type="spellEnd"/>
      <w:r w:rsidRPr="00FB608F">
        <w:rPr>
          <w:rFonts w:ascii="Times New Roman" w:hAnsi="Times New Roman" w:cs="Times New Roman"/>
          <w:color w:val="000000"/>
          <w:sz w:val="20"/>
          <w:szCs w:val="20"/>
        </w:rPr>
        <w:t xml:space="preserve"> и </w:t>
      </w:r>
      <w:proofErr w:type="spellStart"/>
      <w:r w:rsidRPr="00FB608F">
        <w:rPr>
          <w:rFonts w:ascii="Times New Roman" w:hAnsi="Times New Roman" w:cs="Times New Roman"/>
          <w:color w:val="000000"/>
          <w:sz w:val="20"/>
          <w:szCs w:val="20"/>
          <w:lang w:val="en-US"/>
        </w:rPr>
        <w:t>Finnpanel</w:t>
      </w:r>
      <w:proofErr w:type="spellEnd"/>
      <w:r w:rsidRPr="00FB608F">
        <w:rPr>
          <w:rFonts w:ascii="Times New Roman" w:hAnsi="Times New Roman" w:cs="Times New Roman"/>
          <w:color w:val="000000"/>
          <w:sz w:val="20"/>
          <w:szCs w:val="20"/>
        </w:rPr>
        <w:t xml:space="preserve"> (Финляндия). По сравнению с предыдущими поколениями ТВ-метров, этот прибор регистрирует спутниковое телевидение и просмотр телетекста. Кроме того, при подключении не требуется вскрытия телевизора.</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Главное, что мы можем рассматривать состояние дел с исследованиями массовых коммуникаций в России в конце </w:t>
      </w:r>
      <w:r w:rsidRPr="00FB608F">
        <w:rPr>
          <w:rFonts w:ascii="Times New Roman" w:hAnsi="Times New Roman" w:cs="Times New Roman"/>
          <w:color w:val="000000"/>
          <w:sz w:val="20"/>
          <w:szCs w:val="20"/>
          <w:lang w:val="en-US"/>
        </w:rPr>
        <w:t>XX</w:t>
      </w:r>
      <w:r w:rsidRPr="00FB608F">
        <w:rPr>
          <w:rFonts w:ascii="Times New Roman" w:hAnsi="Times New Roman" w:cs="Times New Roman"/>
          <w:color w:val="000000"/>
          <w:sz w:val="20"/>
          <w:szCs w:val="20"/>
        </w:rPr>
        <w:t xml:space="preserve"> в. как нормальное соотношение спроса и предложения: активный спрос со стороны рекламодателей </w:t>
      </w:r>
      <w:proofErr w:type="gramStart"/>
      <w:r w:rsidRPr="00FB608F">
        <w:rPr>
          <w:rFonts w:ascii="Times New Roman" w:hAnsi="Times New Roman" w:cs="Times New Roman"/>
          <w:color w:val="000000"/>
          <w:sz w:val="20"/>
          <w:szCs w:val="20"/>
        </w:rPr>
        <w:t>на</w:t>
      </w:r>
      <w:proofErr w:type="gramEnd"/>
      <w:r w:rsidRPr="00FB608F">
        <w:rPr>
          <w:rFonts w:ascii="Times New Roman" w:hAnsi="Times New Roman" w:cs="Times New Roman"/>
          <w:color w:val="000000"/>
          <w:sz w:val="20"/>
          <w:szCs w:val="20"/>
        </w:rPr>
        <w:t xml:space="preserve"> </w:t>
      </w:r>
      <w:proofErr w:type="gramStart"/>
      <w:r w:rsidRPr="00FB608F">
        <w:rPr>
          <w:rFonts w:ascii="Times New Roman" w:hAnsi="Times New Roman" w:cs="Times New Roman"/>
          <w:color w:val="000000"/>
          <w:sz w:val="20"/>
          <w:szCs w:val="20"/>
        </w:rPr>
        <w:t>такого</w:t>
      </w:r>
      <w:proofErr w:type="gramEnd"/>
      <w:r w:rsidRPr="00FB608F">
        <w:rPr>
          <w:rFonts w:ascii="Times New Roman" w:hAnsi="Times New Roman" w:cs="Times New Roman"/>
          <w:color w:val="000000"/>
          <w:sz w:val="20"/>
          <w:szCs w:val="20"/>
        </w:rPr>
        <w:t xml:space="preserve"> рода информационную продукцию обеспечил рынок, что, в свою очередь, стимулировало предложение профессионалов. Наличие разных структ</w:t>
      </w:r>
      <w:r w:rsidR="003C670B" w:rsidRPr="00FB608F">
        <w:rPr>
          <w:rFonts w:ascii="Times New Roman" w:hAnsi="Times New Roman" w:cs="Times New Roman"/>
          <w:color w:val="000000"/>
          <w:sz w:val="20"/>
          <w:szCs w:val="20"/>
        </w:rPr>
        <w:t>ур на полюсе предложения обеспе</w:t>
      </w:r>
      <w:r w:rsidRPr="00FB608F">
        <w:rPr>
          <w:rFonts w:ascii="Times New Roman" w:hAnsi="Times New Roman" w:cs="Times New Roman"/>
          <w:color w:val="000000"/>
          <w:sz w:val="20"/>
          <w:szCs w:val="20"/>
        </w:rPr>
        <w:t>чивает этому рынку здоровую конкуренцию, что всегда было стимулом повышения качества.</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Отметим также большой проект ВЦИОМа «Российская медиа-кар-та&gt;&gt;, который состоит в том, что на выборке в 10 тыс. семей, проживающих в 19 крупных российских городах, регулярно проводится опрос о наличии тел</w:t>
      </w:r>
      <w:proofErr w:type="gramStart"/>
      <w:r w:rsidRPr="00FB608F">
        <w:rPr>
          <w:rFonts w:ascii="Times New Roman" w:hAnsi="Times New Roman" w:cs="Times New Roman"/>
          <w:color w:val="000000"/>
          <w:sz w:val="20"/>
          <w:szCs w:val="20"/>
        </w:rPr>
        <w:t>е-</w:t>
      </w:r>
      <w:proofErr w:type="gramEnd"/>
      <w:r w:rsidRPr="00FB608F">
        <w:rPr>
          <w:rFonts w:ascii="Times New Roman" w:hAnsi="Times New Roman" w:cs="Times New Roman"/>
          <w:color w:val="000000"/>
          <w:sz w:val="20"/>
          <w:szCs w:val="20"/>
        </w:rPr>
        <w:t xml:space="preserve"> и радиоприемников,-качестве и возможностях приема передач, о том, сколько времени уделяют респонденты просмотру телевизора, прослушиванию радио и чтению газет. Опрос совмещается с дневниковыми панелями.</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Важность этого исследования — выход специалистов на регионы, попытка выяснить сосуществование центральных и региональных каналов в реальном потреблении россиян.</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Если судить по результатам исследования центра «Аналитика», реальная конкуренция на этом рынке исследований существует, поскольку рекламные агентства, использующие продукцию исследовательских структур, по-разному оценивают их точность, полезность и другие качества (табл. 33)'.</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Важный момент в деятельности этих организаций — осознание необходимости ввести некоторые стандарты в своей деятельности, выйти на одинаковый уровень профессионализма. Такая организационная структура возникла в США в конце 60-х годов в виде </w:t>
      </w:r>
      <w:r w:rsidRPr="00FB608F">
        <w:rPr>
          <w:rFonts w:ascii="Times New Roman" w:hAnsi="Times New Roman" w:cs="Times New Roman"/>
          <w:i/>
          <w:iCs/>
          <w:color w:val="000000"/>
          <w:sz w:val="20"/>
          <w:szCs w:val="20"/>
        </w:rPr>
        <w:t>«</w:t>
      </w:r>
      <w:r w:rsidRPr="00FB608F">
        <w:rPr>
          <w:rFonts w:ascii="Times New Roman" w:hAnsi="Times New Roman" w:cs="Times New Roman"/>
          <w:i/>
          <w:iCs/>
          <w:color w:val="000000"/>
          <w:sz w:val="20"/>
          <w:szCs w:val="20"/>
          <w:lang w:val="en-US"/>
        </w:rPr>
        <w:t>Broadcast</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i/>
          <w:iCs/>
          <w:color w:val="000000"/>
          <w:sz w:val="20"/>
          <w:szCs w:val="20"/>
          <w:lang w:val="en-US"/>
        </w:rPr>
        <w:t>Rating</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i/>
          <w:iCs/>
          <w:color w:val="000000"/>
          <w:sz w:val="20"/>
          <w:szCs w:val="20"/>
          <w:lang w:val="en-US"/>
        </w:rPr>
        <w:t>Council</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color w:val="000000"/>
          <w:sz w:val="20"/>
          <w:szCs w:val="20"/>
        </w:rPr>
        <w:t xml:space="preserve">по инициативе Национальной Ассоциации вещателей. Кроме того, для </w:t>
      </w:r>
      <w:proofErr w:type="gramStart"/>
      <w:r w:rsidRPr="00FB608F">
        <w:rPr>
          <w:rFonts w:ascii="Times New Roman" w:hAnsi="Times New Roman" w:cs="Times New Roman"/>
          <w:color w:val="000000"/>
          <w:sz w:val="20"/>
          <w:szCs w:val="20"/>
        </w:rPr>
        <w:t>контроля за</w:t>
      </w:r>
      <w:proofErr w:type="gramEnd"/>
      <w:r w:rsidRPr="00FB608F">
        <w:rPr>
          <w:rFonts w:ascii="Times New Roman" w:hAnsi="Times New Roman" w:cs="Times New Roman"/>
          <w:color w:val="000000"/>
          <w:sz w:val="20"/>
          <w:szCs w:val="20"/>
        </w:rPr>
        <w:t xml:space="preserve"> измерениями в области телевидения была создана организация КОНТАМ </w:t>
      </w:r>
      <w:r w:rsidRPr="00FB608F">
        <w:rPr>
          <w:rFonts w:ascii="Times New Roman" w:hAnsi="Times New Roman" w:cs="Times New Roman"/>
          <w:i/>
          <w:iCs/>
          <w:color w:val="000000"/>
          <w:sz w:val="20"/>
          <w:szCs w:val="20"/>
        </w:rPr>
        <w:t>(</w:t>
      </w:r>
      <w:r w:rsidRPr="00FB608F">
        <w:rPr>
          <w:rFonts w:ascii="Times New Roman" w:hAnsi="Times New Roman" w:cs="Times New Roman"/>
          <w:i/>
          <w:iCs/>
          <w:color w:val="000000"/>
          <w:sz w:val="20"/>
          <w:szCs w:val="20"/>
          <w:lang w:val="en-US"/>
        </w:rPr>
        <w:t>CONTAM</w:t>
      </w:r>
      <w:r w:rsidRPr="00FB608F">
        <w:rPr>
          <w:rFonts w:ascii="Times New Roman" w:hAnsi="Times New Roman" w:cs="Times New Roman"/>
          <w:i/>
          <w:iCs/>
          <w:color w:val="000000"/>
          <w:sz w:val="20"/>
          <w:szCs w:val="20"/>
        </w:rPr>
        <w:t xml:space="preserve"> — </w:t>
      </w:r>
      <w:r w:rsidRPr="00FB608F">
        <w:rPr>
          <w:rFonts w:ascii="Times New Roman" w:hAnsi="Times New Roman" w:cs="Times New Roman"/>
          <w:i/>
          <w:iCs/>
          <w:color w:val="000000"/>
          <w:sz w:val="20"/>
          <w:szCs w:val="20"/>
          <w:lang w:val="en-US"/>
        </w:rPr>
        <w:t>Committee</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i/>
          <w:iCs/>
          <w:color w:val="000000"/>
          <w:sz w:val="20"/>
          <w:szCs w:val="20"/>
          <w:lang w:val="en-US"/>
        </w:rPr>
        <w:t>on</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i/>
          <w:iCs/>
          <w:color w:val="000000"/>
          <w:sz w:val="20"/>
          <w:szCs w:val="20"/>
          <w:lang w:val="en-US"/>
        </w:rPr>
        <w:t>Nationwide</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i/>
          <w:iCs/>
          <w:color w:val="000000"/>
          <w:sz w:val="20"/>
          <w:szCs w:val="20"/>
          <w:lang w:val="en-US"/>
        </w:rPr>
        <w:t>Television</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i/>
          <w:iCs/>
          <w:color w:val="000000"/>
          <w:sz w:val="20"/>
          <w:szCs w:val="20"/>
          <w:lang w:val="en-US"/>
        </w:rPr>
        <w:t>Audience</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i/>
          <w:iCs/>
          <w:color w:val="000000"/>
          <w:sz w:val="20"/>
          <w:szCs w:val="20"/>
          <w:lang w:val="en-US"/>
        </w:rPr>
        <w:t>Measurements</w:t>
      </w:r>
      <w:r w:rsidRPr="00FB608F">
        <w:rPr>
          <w:rFonts w:ascii="Times New Roman" w:hAnsi="Times New Roman" w:cs="Times New Roman"/>
          <w:i/>
          <w:iCs/>
          <w:color w:val="000000"/>
          <w:sz w:val="20"/>
          <w:szCs w:val="20"/>
        </w:rPr>
        <w:t>).</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В России аналогичные процессы идут с начала 90-х годов, они увенчались подписанием своеобразного меморандума о введении минимального набора требований к исследованиям телеаудитории и телерекламы, который подписали ряд рекламных агентств, исследовательских центров и телевещательных компаний. Этому предшествовали довольно бурно освещаемые в печати случаи, когда исследовательские центры давали поводы для резкого несогласия с их результатами со стороны вещательных организаций. Здесь было и непонимание специфики работы таких организаций на небольших выборках, и непрофессионализм ряда исследовательских центров, и примеры, когда такие центры уличались в намеренном искажении информации в пользу заинтересованных сторон...</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i/>
          <w:iCs/>
          <w:color w:val="000000"/>
          <w:sz w:val="20"/>
          <w:szCs w:val="20"/>
        </w:rPr>
        <w:t>Таблица 33</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color w:val="000000"/>
          <w:sz w:val="20"/>
          <w:szCs w:val="20"/>
        </w:rPr>
        <w:t>Оценки исследовательских структур (наивысший балл — 1, самый низкий — 4)</w:t>
      </w:r>
    </w:p>
    <w:p w:rsidR="001255BA" w:rsidRPr="00FB608F" w:rsidRDefault="001255BA" w:rsidP="00FB608F">
      <w:pPr>
        <w:spacing w:after="0" w:line="240" w:lineRule="auto"/>
        <w:jc w:val="both"/>
        <w:rPr>
          <w:rFonts w:ascii="Times New Roman" w:hAnsi="Times New Roman" w:cs="Times New Roman"/>
          <w:sz w:val="20"/>
          <w:szCs w:val="20"/>
        </w:rPr>
      </w:pPr>
    </w:p>
    <w:tbl>
      <w:tblPr>
        <w:tblW w:w="0" w:type="auto"/>
        <w:tblInd w:w="40" w:type="dxa"/>
        <w:tblLayout w:type="fixed"/>
        <w:tblCellMar>
          <w:left w:w="40" w:type="dxa"/>
          <w:right w:w="40" w:type="dxa"/>
        </w:tblCellMar>
        <w:tblLook w:val="0000" w:firstRow="0" w:lastRow="0" w:firstColumn="0" w:lastColumn="0" w:noHBand="0" w:noVBand="0"/>
      </w:tblPr>
      <w:tblGrid>
        <w:gridCol w:w="528"/>
        <w:gridCol w:w="3005"/>
        <w:gridCol w:w="1018"/>
        <w:gridCol w:w="1094"/>
        <w:gridCol w:w="1229"/>
        <w:gridCol w:w="1171"/>
        <w:gridCol w:w="1421"/>
      </w:tblGrid>
      <w:tr w:rsidR="001255BA" w:rsidRPr="00FB608F" w:rsidTr="001255BA">
        <w:trPr>
          <w:trHeight w:hRule="exact" w:val="835"/>
        </w:trPr>
        <w:tc>
          <w:tcPr>
            <w:tcW w:w="52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w:t>
            </w:r>
            <w:r w:rsidRPr="00FB608F">
              <w:rPr>
                <w:rFonts w:ascii="Times New Roman" w:hAnsi="Times New Roman" w:cs="Times New Roman"/>
                <w:sz w:val="20"/>
                <w:szCs w:val="20"/>
              </w:rPr>
              <w:t xml:space="preserve"> </w:t>
            </w:r>
          </w:p>
        </w:tc>
        <w:tc>
          <w:tcPr>
            <w:tcW w:w="3005"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Исследовательская фирма, СМИ</w:t>
            </w:r>
            <w:r w:rsidRPr="00FB608F">
              <w:rPr>
                <w:rFonts w:ascii="Times New Roman" w:hAnsi="Times New Roman" w:cs="Times New Roman"/>
                <w:sz w:val="20"/>
                <w:szCs w:val="20"/>
              </w:rPr>
              <w:t xml:space="preserve"> </w:t>
            </w:r>
          </w:p>
        </w:tc>
        <w:tc>
          <w:tcPr>
            <w:tcW w:w="101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Точность</w:t>
            </w:r>
            <w:r w:rsidRPr="00FB608F">
              <w:rPr>
                <w:rFonts w:ascii="Times New Roman" w:hAnsi="Times New Roman" w:cs="Times New Roman"/>
                <w:sz w:val="20"/>
                <w:szCs w:val="20"/>
              </w:rPr>
              <w:t xml:space="preserve"> </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Полезность</w:t>
            </w:r>
            <w:r w:rsidRPr="00FB608F">
              <w:rPr>
                <w:rFonts w:ascii="Times New Roman" w:hAnsi="Times New Roman" w:cs="Times New Roman"/>
                <w:sz w:val="20"/>
                <w:szCs w:val="20"/>
              </w:rPr>
              <w:t xml:space="preserve"> </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Системность</w:t>
            </w:r>
            <w:r w:rsidRPr="00FB608F">
              <w:rPr>
                <w:rFonts w:ascii="Times New Roman" w:hAnsi="Times New Roman" w:cs="Times New Roman"/>
                <w:sz w:val="20"/>
                <w:szCs w:val="20"/>
              </w:rPr>
              <w:t xml:space="preserve"> </w:t>
            </w:r>
          </w:p>
        </w:tc>
        <w:tc>
          <w:tcPr>
            <w:tcW w:w="1171"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Надежность</w:t>
            </w:r>
            <w:r w:rsidRPr="00FB608F">
              <w:rPr>
                <w:rFonts w:ascii="Times New Roman" w:hAnsi="Times New Roman" w:cs="Times New Roman"/>
                <w:sz w:val="20"/>
                <w:szCs w:val="20"/>
              </w:rPr>
              <w:t xml:space="preserve"> </w:t>
            </w: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Объективность</w:t>
            </w:r>
            <w:r w:rsidRPr="00FB608F">
              <w:rPr>
                <w:rFonts w:ascii="Times New Roman" w:hAnsi="Times New Roman" w:cs="Times New Roman"/>
                <w:sz w:val="20"/>
                <w:szCs w:val="20"/>
              </w:rPr>
              <w:t xml:space="preserve"> </w:t>
            </w:r>
          </w:p>
        </w:tc>
      </w:tr>
      <w:tr w:rsidR="001255BA" w:rsidRPr="00FB608F" w:rsidTr="001255BA">
        <w:trPr>
          <w:trHeight w:hRule="exact" w:val="384"/>
        </w:trPr>
        <w:tc>
          <w:tcPr>
            <w:tcW w:w="52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w:t>
            </w:r>
            <w:r w:rsidRPr="00FB608F">
              <w:rPr>
                <w:rFonts w:ascii="Times New Roman" w:hAnsi="Times New Roman" w:cs="Times New Roman"/>
                <w:sz w:val="20"/>
                <w:szCs w:val="20"/>
              </w:rPr>
              <w:t xml:space="preserve"> </w:t>
            </w:r>
          </w:p>
        </w:tc>
        <w:tc>
          <w:tcPr>
            <w:tcW w:w="3005"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Комкон-2</w:t>
            </w:r>
            <w:r w:rsidRPr="00FB608F">
              <w:rPr>
                <w:rFonts w:ascii="Times New Roman" w:hAnsi="Times New Roman" w:cs="Times New Roman"/>
                <w:sz w:val="20"/>
                <w:szCs w:val="20"/>
              </w:rPr>
              <w:t xml:space="preserve"> </w:t>
            </w:r>
          </w:p>
        </w:tc>
        <w:tc>
          <w:tcPr>
            <w:tcW w:w="101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1,84</w:t>
            </w:r>
            <w:r w:rsidRPr="00FB608F">
              <w:rPr>
                <w:rFonts w:ascii="Times New Roman" w:hAnsi="Times New Roman" w:cs="Times New Roman"/>
                <w:sz w:val="20"/>
                <w:szCs w:val="20"/>
              </w:rPr>
              <w:t xml:space="preserve"> </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1,53</w:t>
            </w:r>
            <w:r w:rsidRPr="00FB608F">
              <w:rPr>
                <w:rFonts w:ascii="Times New Roman" w:hAnsi="Times New Roman" w:cs="Times New Roman"/>
                <w:sz w:val="20"/>
                <w:szCs w:val="20"/>
              </w:rPr>
              <w:t xml:space="preserve"> </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1,71</w:t>
            </w:r>
            <w:r w:rsidRPr="00FB608F">
              <w:rPr>
                <w:rFonts w:ascii="Times New Roman" w:hAnsi="Times New Roman" w:cs="Times New Roman"/>
                <w:sz w:val="20"/>
                <w:szCs w:val="20"/>
              </w:rPr>
              <w:t xml:space="preserve"> </w:t>
            </w:r>
          </w:p>
        </w:tc>
        <w:tc>
          <w:tcPr>
            <w:tcW w:w="1171"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2,00</w:t>
            </w:r>
            <w:r w:rsidRPr="00FB608F">
              <w:rPr>
                <w:rFonts w:ascii="Times New Roman" w:hAnsi="Times New Roman" w:cs="Times New Roman"/>
                <w:sz w:val="20"/>
                <w:szCs w:val="20"/>
              </w:rPr>
              <w:t xml:space="preserve"> </w:t>
            </w: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1,88</w:t>
            </w:r>
            <w:r w:rsidRPr="00FB608F">
              <w:rPr>
                <w:rFonts w:ascii="Times New Roman" w:hAnsi="Times New Roman" w:cs="Times New Roman"/>
                <w:sz w:val="20"/>
                <w:szCs w:val="20"/>
              </w:rPr>
              <w:t xml:space="preserve"> </w:t>
            </w:r>
          </w:p>
        </w:tc>
      </w:tr>
      <w:tr w:rsidR="001255BA" w:rsidRPr="00FB608F" w:rsidTr="001255BA">
        <w:trPr>
          <w:trHeight w:hRule="exact" w:val="394"/>
        </w:trPr>
        <w:tc>
          <w:tcPr>
            <w:tcW w:w="52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w:t>
            </w:r>
            <w:r w:rsidRPr="00FB608F">
              <w:rPr>
                <w:rFonts w:ascii="Times New Roman" w:hAnsi="Times New Roman" w:cs="Times New Roman"/>
                <w:sz w:val="20"/>
                <w:szCs w:val="20"/>
              </w:rPr>
              <w:t xml:space="preserve"> </w:t>
            </w:r>
          </w:p>
        </w:tc>
        <w:tc>
          <w:tcPr>
            <w:tcW w:w="3005"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«Гэллап-</w:t>
            </w:r>
            <w:proofErr w:type="spellStart"/>
            <w:r w:rsidRPr="00FB608F">
              <w:rPr>
                <w:rFonts w:ascii="Times New Roman" w:hAnsi="Times New Roman" w:cs="Times New Roman"/>
                <w:color w:val="000000"/>
                <w:sz w:val="20"/>
                <w:szCs w:val="20"/>
              </w:rPr>
              <w:t>мсдиа</w:t>
            </w:r>
            <w:proofErr w:type="spellEnd"/>
            <w:r w:rsidRPr="00FB608F">
              <w:rPr>
                <w:rFonts w:ascii="Times New Roman" w:hAnsi="Times New Roman" w:cs="Times New Roman"/>
                <w:color w:val="000000"/>
                <w:sz w:val="20"/>
                <w:szCs w:val="20"/>
              </w:rPr>
              <w:t>»</w:t>
            </w:r>
            <w:r w:rsidRPr="00FB608F">
              <w:rPr>
                <w:rFonts w:ascii="Times New Roman" w:hAnsi="Times New Roman" w:cs="Times New Roman"/>
                <w:sz w:val="20"/>
                <w:szCs w:val="20"/>
              </w:rPr>
              <w:t xml:space="preserve"> </w:t>
            </w:r>
          </w:p>
        </w:tc>
        <w:tc>
          <w:tcPr>
            <w:tcW w:w="101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1,89</w:t>
            </w:r>
            <w:r w:rsidRPr="00FB608F">
              <w:rPr>
                <w:rFonts w:ascii="Times New Roman" w:hAnsi="Times New Roman" w:cs="Times New Roman"/>
                <w:sz w:val="20"/>
                <w:szCs w:val="20"/>
              </w:rPr>
              <w:t xml:space="preserve"> </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1,61</w:t>
            </w:r>
            <w:r w:rsidRPr="00FB608F">
              <w:rPr>
                <w:rFonts w:ascii="Times New Roman" w:hAnsi="Times New Roman" w:cs="Times New Roman"/>
                <w:sz w:val="20"/>
                <w:szCs w:val="20"/>
              </w:rPr>
              <w:t xml:space="preserve"> </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1,76</w:t>
            </w:r>
            <w:r w:rsidRPr="00FB608F">
              <w:rPr>
                <w:rFonts w:ascii="Times New Roman" w:hAnsi="Times New Roman" w:cs="Times New Roman"/>
                <w:sz w:val="20"/>
                <w:szCs w:val="20"/>
              </w:rPr>
              <w:t xml:space="preserve"> </w:t>
            </w:r>
          </w:p>
        </w:tc>
        <w:tc>
          <w:tcPr>
            <w:tcW w:w="1171"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2,05</w:t>
            </w:r>
            <w:r w:rsidRPr="00FB608F">
              <w:rPr>
                <w:rFonts w:ascii="Times New Roman" w:hAnsi="Times New Roman" w:cs="Times New Roman"/>
                <w:sz w:val="20"/>
                <w:szCs w:val="20"/>
              </w:rPr>
              <w:t xml:space="preserve"> </w:t>
            </w: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2,13</w:t>
            </w:r>
            <w:r w:rsidRPr="00FB608F">
              <w:rPr>
                <w:rFonts w:ascii="Times New Roman" w:hAnsi="Times New Roman" w:cs="Times New Roman"/>
                <w:sz w:val="20"/>
                <w:szCs w:val="20"/>
              </w:rPr>
              <w:t xml:space="preserve"> </w:t>
            </w:r>
          </w:p>
        </w:tc>
      </w:tr>
      <w:tr w:rsidR="001255BA" w:rsidRPr="00FB608F" w:rsidTr="001255BA">
        <w:trPr>
          <w:trHeight w:hRule="exact" w:val="384"/>
        </w:trPr>
        <w:tc>
          <w:tcPr>
            <w:tcW w:w="52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w:t>
            </w:r>
            <w:r w:rsidRPr="00FB608F">
              <w:rPr>
                <w:rFonts w:ascii="Times New Roman" w:hAnsi="Times New Roman" w:cs="Times New Roman"/>
                <w:sz w:val="20"/>
                <w:szCs w:val="20"/>
              </w:rPr>
              <w:t xml:space="preserve"> </w:t>
            </w:r>
          </w:p>
        </w:tc>
        <w:tc>
          <w:tcPr>
            <w:tcW w:w="3005"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lang w:val="en-US"/>
              </w:rPr>
              <w:t>Russian Research</w:t>
            </w:r>
            <w:r w:rsidRPr="00FB608F">
              <w:rPr>
                <w:rFonts w:ascii="Times New Roman" w:hAnsi="Times New Roman" w:cs="Times New Roman"/>
                <w:sz w:val="20"/>
                <w:szCs w:val="20"/>
              </w:rPr>
              <w:t xml:space="preserve"> </w:t>
            </w:r>
          </w:p>
        </w:tc>
        <w:tc>
          <w:tcPr>
            <w:tcW w:w="101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2,25</w:t>
            </w:r>
            <w:r w:rsidRPr="00FB608F">
              <w:rPr>
                <w:rFonts w:ascii="Times New Roman" w:hAnsi="Times New Roman" w:cs="Times New Roman"/>
                <w:sz w:val="20"/>
                <w:szCs w:val="20"/>
              </w:rPr>
              <w:t xml:space="preserve"> </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1,68</w:t>
            </w:r>
            <w:r w:rsidRPr="00FB608F">
              <w:rPr>
                <w:rFonts w:ascii="Times New Roman" w:hAnsi="Times New Roman" w:cs="Times New Roman"/>
                <w:sz w:val="20"/>
                <w:szCs w:val="20"/>
              </w:rPr>
              <w:t xml:space="preserve"> </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1,88</w:t>
            </w:r>
            <w:r w:rsidRPr="00FB608F">
              <w:rPr>
                <w:rFonts w:ascii="Times New Roman" w:hAnsi="Times New Roman" w:cs="Times New Roman"/>
                <w:sz w:val="20"/>
                <w:szCs w:val="20"/>
              </w:rPr>
              <w:t xml:space="preserve"> </w:t>
            </w:r>
          </w:p>
        </w:tc>
        <w:tc>
          <w:tcPr>
            <w:tcW w:w="1171"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2,30</w:t>
            </w:r>
            <w:r w:rsidRPr="00FB608F">
              <w:rPr>
                <w:rFonts w:ascii="Times New Roman" w:hAnsi="Times New Roman" w:cs="Times New Roman"/>
                <w:sz w:val="20"/>
                <w:szCs w:val="20"/>
              </w:rPr>
              <w:t xml:space="preserve"> </w:t>
            </w: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2,35</w:t>
            </w:r>
            <w:r w:rsidRPr="00FB608F">
              <w:rPr>
                <w:rFonts w:ascii="Times New Roman" w:hAnsi="Times New Roman" w:cs="Times New Roman"/>
                <w:sz w:val="20"/>
                <w:szCs w:val="20"/>
              </w:rPr>
              <w:t xml:space="preserve"> </w:t>
            </w:r>
          </w:p>
        </w:tc>
      </w:tr>
      <w:tr w:rsidR="001255BA" w:rsidRPr="00FB608F" w:rsidTr="001255BA">
        <w:trPr>
          <w:trHeight w:hRule="exact" w:val="394"/>
        </w:trPr>
        <w:tc>
          <w:tcPr>
            <w:tcW w:w="52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w:t>
            </w:r>
            <w:r w:rsidRPr="00FB608F">
              <w:rPr>
                <w:rFonts w:ascii="Times New Roman" w:hAnsi="Times New Roman" w:cs="Times New Roman"/>
                <w:sz w:val="20"/>
                <w:szCs w:val="20"/>
              </w:rPr>
              <w:t xml:space="preserve"> </w:t>
            </w:r>
          </w:p>
        </w:tc>
        <w:tc>
          <w:tcPr>
            <w:tcW w:w="3005"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proofErr w:type="gramStart"/>
            <w:r w:rsidRPr="00FB608F">
              <w:rPr>
                <w:rFonts w:ascii="Times New Roman" w:hAnsi="Times New Roman" w:cs="Times New Roman"/>
                <w:color w:val="000000"/>
                <w:sz w:val="20"/>
                <w:szCs w:val="20"/>
              </w:rPr>
              <w:t>ВЦИОМ</w:t>
            </w:r>
            <w:proofErr w:type="gramEnd"/>
            <w:r w:rsidRPr="00FB608F">
              <w:rPr>
                <w:rFonts w:ascii="Times New Roman" w:hAnsi="Times New Roman" w:cs="Times New Roman"/>
                <w:color w:val="000000"/>
                <w:sz w:val="20"/>
                <w:szCs w:val="20"/>
                <w:lang w:val="en-US"/>
              </w:rPr>
              <w:t>-MEDIAMAP</w:t>
            </w:r>
            <w:r w:rsidRPr="00FB608F">
              <w:rPr>
                <w:rFonts w:ascii="Times New Roman" w:hAnsi="Times New Roman" w:cs="Times New Roman"/>
                <w:sz w:val="20"/>
                <w:szCs w:val="20"/>
              </w:rPr>
              <w:t xml:space="preserve"> </w:t>
            </w:r>
          </w:p>
        </w:tc>
        <w:tc>
          <w:tcPr>
            <w:tcW w:w="101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2,46</w:t>
            </w:r>
            <w:r w:rsidRPr="00FB608F">
              <w:rPr>
                <w:rFonts w:ascii="Times New Roman" w:hAnsi="Times New Roman" w:cs="Times New Roman"/>
                <w:sz w:val="20"/>
                <w:szCs w:val="20"/>
              </w:rPr>
              <w:t xml:space="preserve"> </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2,20</w:t>
            </w:r>
            <w:r w:rsidRPr="00FB608F">
              <w:rPr>
                <w:rFonts w:ascii="Times New Roman" w:hAnsi="Times New Roman" w:cs="Times New Roman"/>
                <w:sz w:val="20"/>
                <w:szCs w:val="20"/>
              </w:rPr>
              <w:t xml:space="preserve"> </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2,36</w:t>
            </w:r>
            <w:r w:rsidRPr="00FB608F">
              <w:rPr>
                <w:rFonts w:ascii="Times New Roman" w:hAnsi="Times New Roman" w:cs="Times New Roman"/>
                <w:sz w:val="20"/>
                <w:szCs w:val="20"/>
              </w:rPr>
              <w:t xml:space="preserve"> </w:t>
            </w:r>
          </w:p>
        </w:tc>
        <w:tc>
          <w:tcPr>
            <w:tcW w:w="1171"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2,27</w:t>
            </w:r>
            <w:r w:rsidRPr="00FB608F">
              <w:rPr>
                <w:rFonts w:ascii="Times New Roman" w:hAnsi="Times New Roman" w:cs="Times New Roman"/>
                <w:sz w:val="20"/>
                <w:szCs w:val="20"/>
              </w:rPr>
              <w:t xml:space="preserve"> </w:t>
            </w: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1,92</w:t>
            </w:r>
            <w:r w:rsidRPr="00FB608F">
              <w:rPr>
                <w:rFonts w:ascii="Times New Roman" w:hAnsi="Times New Roman" w:cs="Times New Roman"/>
                <w:sz w:val="20"/>
                <w:szCs w:val="20"/>
              </w:rPr>
              <w:t xml:space="preserve"> </w:t>
            </w:r>
          </w:p>
        </w:tc>
      </w:tr>
      <w:tr w:rsidR="001255BA" w:rsidRPr="00FB608F" w:rsidTr="001255BA">
        <w:trPr>
          <w:trHeight w:hRule="exact" w:val="384"/>
        </w:trPr>
        <w:tc>
          <w:tcPr>
            <w:tcW w:w="52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w:t>
            </w:r>
            <w:r w:rsidRPr="00FB608F">
              <w:rPr>
                <w:rFonts w:ascii="Times New Roman" w:hAnsi="Times New Roman" w:cs="Times New Roman"/>
                <w:sz w:val="20"/>
                <w:szCs w:val="20"/>
              </w:rPr>
              <w:t xml:space="preserve"> </w:t>
            </w:r>
          </w:p>
        </w:tc>
        <w:tc>
          <w:tcPr>
            <w:tcW w:w="3005"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«Общественное мнение»</w:t>
            </w:r>
            <w:r w:rsidRPr="00FB608F">
              <w:rPr>
                <w:rFonts w:ascii="Times New Roman" w:hAnsi="Times New Roman" w:cs="Times New Roman"/>
                <w:sz w:val="20"/>
                <w:szCs w:val="20"/>
              </w:rPr>
              <w:t xml:space="preserve"> </w:t>
            </w:r>
          </w:p>
        </w:tc>
        <w:tc>
          <w:tcPr>
            <w:tcW w:w="101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2,46</w:t>
            </w:r>
            <w:r w:rsidRPr="00FB608F">
              <w:rPr>
                <w:rFonts w:ascii="Times New Roman" w:hAnsi="Times New Roman" w:cs="Times New Roman"/>
                <w:sz w:val="20"/>
                <w:szCs w:val="20"/>
              </w:rPr>
              <w:t xml:space="preserve"> </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2,63</w:t>
            </w:r>
            <w:r w:rsidRPr="00FB608F">
              <w:rPr>
                <w:rFonts w:ascii="Times New Roman" w:hAnsi="Times New Roman" w:cs="Times New Roman"/>
                <w:sz w:val="20"/>
                <w:szCs w:val="20"/>
              </w:rPr>
              <w:t xml:space="preserve"> </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2,55</w:t>
            </w:r>
            <w:r w:rsidRPr="00FB608F">
              <w:rPr>
                <w:rFonts w:ascii="Times New Roman" w:hAnsi="Times New Roman" w:cs="Times New Roman"/>
                <w:sz w:val="20"/>
                <w:szCs w:val="20"/>
              </w:rPr>
              <w:t xml:space="preserve"> </w:t>
            </w:r>
          </w:p>
        </w:tc>
        <w:tc>
          <w:tcPr>
            <w:tcW w:w="1171"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2,67</w:t>
            </w:r>
            <w:r w:rsidRPr="00FB608F">
              <w:rPr>
                <w:rFonts w:ascii="Times New Roman" w:hAnsi="Times New Roman" w:cs="Times New Roman"/>
                <w:sz w:val="20"/>
                <w:szCs w:val="20"/>
              </w:rPr>
              <w:t xml:space="preserve"> </w:t>
            </w: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2,30</w:t>
            </w:r>
            <w:r w:rsidRPr="00FB608F">
              <w:rPr>
                <w:rFonts w:ascii="Times New Roman" w:hAnsi="Times New Roman" w:cs="Times New Roman"/>
                <w:sz w:val="20"/>
                <w:szCs w:val="20"/>
              </w:rPr>
              <w:t xml:space="preserve"> </w:t>
            </w:r>
          </w:p>
        </w:tc>
      </w:tr>
      <w:tr w:rsidR="001255BA" w:rsidRPr="00FB608F" w:rsidTr="001255BA">
        <w:trPr>
          <w:trHeight w:hRule="exact" w:val="403"/>
        </w:trPr>
        <w:tc>
          <w:tcPr>
            <w:tcW w:w="52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6</w:t>
            </w:r>
            <w:r w:rsidRPr="00FB608F">
              <w:rPr>
                <w:rFonts w:ascii="Times New Roman" w:hAnsi="Times New Roman" w:cs="Times New Roman"/>
                <w:sz w:val="20"/>
                <w:szCs w:val="20"/>
              </w:rPr>
              <w:t xml:space="preserve"> </w:t>
            </w:r>
          </w:p>
        </w:tc>
        <w:tc>
          <w:tcPr>
            <w:tcW w:w="3005"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НИСПИ</w:t>
            </w:r>
            <w:r w:rsidRPr="00FB608F">
              <w:rPr>
                <w:rFonts w:ascii="Times New Roman" w:hAnsi="Times New Roman" w:cs="Times New Roman"/>
                <w:sz w:val="20"/>
                <w:szCs w:val="20"/>
              </w:rPr>
              <w:t xml:space="preserve"> </w:t>
            </w:r>
          </w:p>
        </w:tc>
        <w:tc>
          <w:tcPr>
            <w:tcW w:w="101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3,00</w:t>
            </w:r>
            <w:r w:rsidRPr="00FB608F">
              <w:rPr>
                <w:rFonts w:ascii="Times New Roman" w:hAnsi="Times New Roman" w:cs="Times New Roman"/>
                <w:sz w:val="20"/>
                <w:szCs w:val="20"/>
              </w:rPr>
              <w:t xml:space="preserve"> </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3,00</w:t>
            </w:r>
            <w:r w:rsidRPr="00FB608F">
              <w:rPr>
                <w:rFonts w:ascii="Times New Roman" w:hAnsi="Times New Roman" w:cs="Times New Roman"/>
                <w:sz w:val="20"/>
                <w:szCs w:val="20"/>
              </w:rPr>
              <w:t xml:space="preserve"> </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2,76</w:t>
            </w:r>
            <w:r w:rsidRPr="00FB608F">
              <w:rPr>
                <w:rFonts w:ascii="Times New Roman" w:hAnsi="Times New Roman" w:cs="Times New Roman"/>
                <w:sz w:val="20"/>
                <w:szCs w:val="20"/>
              </w:rPr>
              <w:t xml:space="preserve"> </w:t>
            </w:r>
          </w:p>
        </w:tc>
        <w:tc>
          <w:tcPr>
            <w:tcW w:w="1171"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2,92</w:t>
            </w:r>
            <w:r w:rsidRPr="00FB608F">
              <w:rPr>
                <w:rFonts w:ascii="Times New Roman" w:hAnsi="Times New Roman" w:cs="Times New Roman"/>
                <w:sz w:val="20"/>
                <w:szCs w:val="20"/>
              </w:rPr>
              <w:t xml:space="preserve"> </w:t>
            </w: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2,50</w:t>
            </w:r>
            <w:r w:rsidRPr="00FB608F">
              <w:rPr>
                <w:rFonts w:ascii="Times New Roman" w:hAnsi="Times New Roman" w:cs="Times New Roman"/>
                <w:sz w:val="20"/>
                <w:szCs w:val="20"/>
              </w:rPr>
              <w:t xml:space="preserve"> </w:t>
            </w:r>
          </w:p>
        </w:tc>
      </w:tr>
    </w:tbl>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И только в феврале 2001 г. в России </w:t>
      </w:r>
      <w:proofErr w:type="gramStart"/>
      <w:r w:rsidRPr="00FB608F">
        <w:rPr>
          <w:rFonts w:ascii="Times New Roman" w:hAnsi="Times New Roman" w:cs="Times New Roman"/>
          <w:color w:val="000000"/>
          <w:sz w:val="20"/>
          <w:szCs w:val="20"/>
        </w:rPr>
        <w:t>создан</w:t>
      </w:r>
      <w:proofErr w:type="gramEnd"/>
      <w:r w:rsidRPr="00FB608F">
        <w:rPr>
          <w:rFonts w:ascii="Times New Roman" w:hAnsi="Times New Roman" w:cs="Times New Roman"/>
          <w:color w:val="000000"/>
          <w:sz w:val="20"/>
          <w:szCs w:val="20"/>
        </w:rPr>
        <w:t xml:space="preserve"> медиа-комитет для исследования телеаудитории. Под соглашением о создании комитета подписались представители Национальной ассоциации </w:t>
      </w:r>
      <w:proofErr w:type="spellStart"/>
      <w:r w:rsidRPr="00FB608F">
        <w:rPr>
          <w:rFonts w:ascii="Times New Roman" w:hAnsi="Times New Roman" w:cs="Times New Roman"/>
          <w:color w:val="000000"/>
          <w:sz w:val="20"/>
          <w:szCs w:val="20"/>
        </w:rPr>
        <w:t>телерадиове-щателей</w:t>
      </w:r>
      <w:proofErr w:type="spellEnd"/>
      <w:r w:rsidRPr="00FB608F">
        <w:rPr>
          <w:rFonts w:ascii="Times New Roman" w:hAnsi="Times New Roman" w:cs="Times New Roman"/>
          <w:color w:val="000000"/>
          <w:sz w:val="20"/>
          <w:szCs w:val="20"/>
        </w:rPr>
        <w:t>, Ассоциации рекламодателей, Российской ассоциации рекламных агентств и Министерства РФ по делам печати, телерадиовещания и средств массовых коммуникаций. Главной задачей медиа-комитета будет формирование открытой и независимой системы проведения измерений телевизионной аудитории.</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Медиа-комитет является общественной, некоммерческой организацией. Комитет предназначен также для проведения аудита существующих измерений Аудитории и определения </w:t>
      </w:r>
      <w:proofErr w:type="gramStart"/>
      <w:r w:rsidRPr="00FB608F">
        <w:rPr>
          <w:rFonts w:ascii="Times New Roman" w:hAnsi="Times New Roman" w:cs="Times New Roman"/>
          <w:color w:val="000000"/>
          <w:sz w:val="20"/>
          <w:szCs w:val="20"/>
        </w:rPr>
        <w:t>рейтинг-листов</w:t>
      </w:r>
      <w:proofErr w:type="gramEnd"/>
      <w:r w:rsidRPr="00FB608F">
        <w:rPr>
          <w:rFonts w:ascii="Times New Roman" w:hAnsi="Times New Roman" w:cs="Times New Roman"/>
          <w:color w:val="000000"/>
          <w:sz w:val="20"/>
          <w:szCs w:val="20"/>
        </w:rPr>
        <w:t>. Соглашение о создании медиа-комитета подписали представители основных телеканалов России: ОРТ, ТВЦ, ТВ-6, телеканала «Культура», НТВ, а также Национальная ассоциация телевещателей '.</w:t>
      </w:r>
    </w:p>
    <w:p w:rsidR="001255BA" w:rsidRPr="00FB608F" w:rsidRDefault="001255BA"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Роль выборки при изучен</w:t>
      </w:r>
      <w:proofErr w:type="gramStart"/>
      <w:r w:rsidRPr="00FB608F">
        <w:rPr>
          <w:rFonts w:ascii="Times New Roman" w:hAnsi="Times New Roman" w:cs="Times New Roman"/>
          <w:bCs/>
          <w:i/>
          <w:color w:val="000000"/>
          <w:sz w:val="20"/>
          <w:szCs w:val="20"/>
        </w:rPr>
        <w:t>ии Ау</w:t>
      </w:r>
      <w:proofErr w:type="gramEnd"/>
      <w:r w:rsidRPr="00FB608F">
        <w:rPr>
          <w:rFonts w:ascii="Times New Roman" w:hAnsi="Times New Roman" w:cs="Times New Roman"/>
          <w:bCs/>
          <w:i/>
          <w:color w:val="000000"/>
          <w:sz w:val="20"/>
          <w:szCs w:val="20"/>
        </w:rPr>
        <w:t>дитории</w:t>
      </w:r>
    </w:p>
    <w:p w:rsidR="001255BA" w:rsidRPr="00FB608F" w:rsidRDefault="001255BA"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Виды выборок</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Есть в технологии получения вышеописанной информации проблема, достаточно специфическая, но без ее обсуждения, хотя бы краткого, здесь не обойтись: проблема количества опрошенных людей. В любом исследовании наступает момент, когда задается вопрос: «А сколько людей надо опросить (проанализировать текстов, пронаблюдать собраний и т. п.)?» Ответ на него дается программой исследования: столько, сколько </w:t>
      </w:r>
      <w:r w:rsidRPr="00FB608F">
        <w:rPr>
          <w:rFonts w:ascii="Times New Roman" w:hAnsi="Times New Roman" w:cs="Times New Roman"/>
          <w:color w:val="000000"/>
          <w:sz w:val="20"/>
          <w:szCs w:val="20"/>
        </w:rPr>
        <w:lastRenderedPageBreak/>
        <w:t>нужно, чтобы ответить на задачи исследования... Мы уже обсуждали эту проблему применительно к выборке текстов при анализе содержания.</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Хрестоматийное объяснение, почему нужно пользоваться выборкой в принципе, обычно такое — чтобы знать характеристики вашей крови, совсем не обязательно выпускать ее из вас всю: вполне достаточно и капельки.</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Далее возможен выбор. Есть две стратегии. </w:t>
      </w:r>
      <w:proofErr w:type="gramStart"/>
      <w:r w:rsidRPr="00FB608F">
        <w:rPr>
          <w:rFonts w:ascii="Times New Roman" w:hAnsi="Times New Roman" w:cs="Times New Roman"/>
          <w:color w:val="000000"/>
          <w:sz w:val="20"/>
          <w:szCs w:val="20"/>
        </w:rPr>
        <w:t xml:space="preserve">При одной из них исследователь берет произвольное число случаев (оно может быть достаточно большим — так, группа американских социологов под руководством А. </w:t>
      </w:r>
      <w:proofErr w:type="spellStart"/>
      <w:r w:rsidRPr="00FB608F">
        <w:rPr>
          <w:rFonts w:ascii="Times New Roman" w:hAnsi="Times New Roman" w:cs="Times New Roman"/>
          <w:color w:val="000000"/>
          <w:sz w:val="20"/>
          <w:szCs w:val="20"/>
        </w:rPr>
        <w:t>Кинси</w:t>
      </w:r>
      <w:proofErr w:type="spellEnd"/>
      <w:r w:rsidRPr="00FB608F">
        <w:rPr>
          <w:rFonts w:ascii="Times New Roman" w:hAnsi="Times New Roman" w:cs="Times New Roman"/>
          <w:color w:val="000000"/>
          <w:sz w:val="20"/>
          <w:szCs w:val="20"/>
        </w:rPr>
        <w:t xml:space="preserve"> провела около 10 тысяч интервью, изучая модели сексуального поведения в США </w:t>
      </w:r>
      <w:r w:rsidRPr="00FB608F">
        <w:rPr>
          <w:rFonts w:ascii="Times New Roman" w:hAnsi="Times New Roman" w:cs="Times New Roman"/>
          <w:i/>
          <w:iCs/>
          <w:color w:val="000000"/>
          <w:sz w:val="20"/>
          <w:szCs w:val="20"/>
          <w:vertAlign w:val="superscript"/>
        </w:rPr>
        <w:t>2</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color w:val="000000"/>
          <w:sz w:val="20"/>
          <w:szCs w:val="20"/>
        </w:rPr>
        <w:t xml:space="preserve">и говорит нам, что изучаемое явление </w:t>
      </w:r>
      <w:r w:rsidRPr="00FB608F">
        <w:rPr>
          <w:rFonts w:ascii="Times New Roman" w:hAnsi="Times New Roman" w:cs="Times New Roman"/>
          <w:i/>
          <w:iCs/>
          <w:color w:val="000000"/>
          <w:sz w:val="20"/>
          <w:szCs w:val="20"/>
        </w:rPr>
        <w:t xml:space="preserve">существует </w:t>
      </w:r>
      <w:r w:rsidRPr="00FB608F">
        <w:rPr>
          <w:rFonts w:ascii="Times New Roman" w:hAnsi="Times New Roman" w:cs="Times New Roman"/>
          <w:color w:val="000000"/>
          <w:sz w:val="20"/>
          <w:szCs w:val="20"/>
        </w:rPr>
        <w:t>и при этом имеет определенные, зафиксированные в ходе исследования</w:t>
      </w:r>
      <w:proofErr w:type="gramEnd"/>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характеристики (хотя может этими характеристиками и </w:t>
      </w:r>
      <w:r w:rsidRPr="00FB608F">
        <w:rPr>
          <w:rFonts w:ascii="Times New Roman" w:hAnsi="Times New Roman" w:cs="Times New Roman"/>
          <w:i/>
          <w:iCs/>
          <w:color w:val="000000"/>
          <w:sz w:val="20"/>
          <w:szCs w:val="20"/>
        </w:rPr>
        <w:t xml:space="preserve">не </w:t>
      </w:r>
      <w:r w:rsidRPr="00FB608F">
        <w:rPr>
          <w:rFonts w:ascii="Times New Roman" w:hAnsi="Times New Roman" w:cs="Times New Roman"/>
          <w:color w:val="000000"/>
          <w:sz w:val="20"/>
          <w:szCs w:val="20"/>
        </w:rPr>
        <w:t xml:space="preserve">исчерпываться). Этот принцип называется </w:t>
      </w:r>
      <w:r w:rsidRPr="00FB608F">
        <w:rPr>
          <w:rFonts w:ascii="Times New Roman" w:hAnsi="Times New Roman" w:cs="Times New Roman"/>
          <w:i/>
          <w:iCs/>
          <w:color w:val="000000"/>
          <w:sz w:val="20"/>
          <w:szCs w:val="20"/>
        </w:rPr>
        <w:t xml:space="preserve">типологической </w:t>
      </w:r>
      <w:r w:rsidRPr="00FB608F">
        <w:rPr>
          <w:rFonts w:ascii="Times New Roman" w:hAnsi="Times New Roman" w:cs="Times New Roman"/>
          <w:color w:val="000000"/>
          <w:sz w:val="20"/>
          <w:szCs w:val="20"/>
        </w:rPr>
        <w:t>выборкой.</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Кроме того, существует большой </w:t>
      </w:r>
      <w:r w:rsidRPr="00FB608F">
        <w:rPr>
          <w:rFonts w:ascii="Times New Roman" w:hAnsi="Times New Roman" w:cs="Times New Roman"/>
          <w:i/>
          <w:iCs/>
          <w:color w:val="000000"/>
          <w:sz w:val="20"/>
          <w:szCs w:val="20"/>
        </w:rPr>
        <w:t xml:space="preserve">класс репрезентативных </w:t>
      </w:r>
      <w:r w:rsidRPr="00FB608F">
        <w:rPr>
          <w:rFonts w:ascii="Times New Roman" w:hAnsi="Times New Roman" w:cs="Times New Roman"/>
          <w:color w:val="000000"/>
          <w:sz w:val="20"/>
          <w:szCs w:val="20"/>
        </w:rPr>
        <w:t xml:space="preserve">выборок, претендующих на то, чтобы быть представительными для более широкой совокупности. Один из подвидов такой выборки — вероятностные или случайные выборки. Их построение основывается на том, что если для каждой единицы генеральной — более широкой — совокупности будет выдерживаться равновероятная возможность попасть в число отобранных для исследования, т. е. конкретных людей будут отбирать </w:t>
      </w:r>
      <w:r w:rsidRPr="00FB608F">
        <w:rPr>
          <w:rFonts w:ascii="Times New Roman" w:hAnsi="Times New Roman" w:cs="Times New Roman"/>
          <w:i/>
          <w:iCs/>
          <w:color w:val="000000"/>
          <w:sz w:val="20"/>
          <w:szCs w:val="20"/>
        </w:rPr>
        <w:t xml:space="preserve">случайным </w:t>
      </w:r>
      <w:r w:rsidRPr="00FB608F">
        <w:rPr>
          <w:rFonts w:ascii="Times New Roman" w:hAnsi="Times New Roman" w:cs="Times New Roman"/>
          <w:color w:val="000000"/>
          <w:sz w:val="20"/>
          <w:szCs w:val="20"/>
        </w:rPr>
        <w:t>образом, то такая выборка будет отвечать высшему критерию представительности — она будет репрезентативна для этой широкой совокупности (страны, региона города)</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Как мы могли видеть из представленного выше материала, в тех случаях, когда речь идет о моделях поведения Аудиторий, могут быть задействованы обе стратегии. Но когда речь идет о размерах Аудитории, лучше всего обеспечит достижение цели именно репрезентативная выборка.</w:t>
      </w:r>
    </w:p>
    <w:p w:rsidR="001255BA" w:rsidRPr="00FB608F" w:rsidRDefault="001255BA"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Понятие величины ошибки</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При этом есть понятие величины ошибки, которая соотносит число отобранных для наблюдения случаев и возможность достаточно строго распространять полученные результаты на всю совокупность. Чтобы проиллюстрировать, какой может быть величина ошибки в зависимости от величины выборки и объема носителей определенного мнения (поведения), приведем таблицу расчетов величины ошибки (табл. 34)'.</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proofErr w:type="gramStart"/>
      <w:r w:rsidRPr="00FB608F">
        <w:rPr>
          <w:rFonts w:ascii="Times New Roman" w:hAnsi="Times New Roman" w:cs="Times New Roman"/>
          <w:color w:val="000000"/>
          <w:sz w:val="20"/>
          <w:szCs w:val="20"/>
        </w:rPr>
        <w:t>Прокомментируем эту таблицу, которая помогает определить ошибки при распространении вывода об опросе небольшой части населения — эти выборки величиной от 3 000 до 200 человек обозначены у нас в шапке таблицы — на все население страны (при условии, что очень важно понять, что для каждого человека во всем населении страны обеспечивалась равновероятная возможность попасть в число опрашиваемых).</w:t>
      </w:r>
      <w:proofErr w:type="gramEnd"/>
      <w:r w:rsidRPr="00FB608F">
        <w:rPr>
          <w:rFonts w:ascii="Times New Roman" w:hAnsi="Times New Roman" w:cs="Times New Roman"/>
          <w:color w:val="000000"/>
          <w:sz w:val="20"/>
          <w:szCs w:val="20"/>
        </w:rPr>
        <w:t xml:space="preserve"> Итак, исследователь общественного мнения может, к примеру, использовать одну из наших выборок. В ходе опроса разные мнения выскажет от 10 до 90% опрошенных — эти группы мнений у нас в таблице выстроены в колонку.</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Например, мы получили в ходе опроса, что интерес к определенной телепередаче продемонстрировало 50% респондентов.</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i/>
          <w:iCs/>
          <w:color w:val="000000"/>
          <w:sz w:val="20"/>
          <w:szCs w:val="20"/>
        </w:rPr>
        <w:t xml:space="preserve">Таблица 34 </w:t>
      </w:r>
      <w:r w:rsidRPr="00FB608F">
        <w:rPr>
          <w:rFonts w:ascii="Times New Roman" w:hAnsi="Times New Roman" w:cs="Times New Roman"/>
          <w:b/>
          <w:bCs/>
          <w:color w:val="000000"/>
          <w:sz w:val="20"/>
          <w:szCs w:val="20"/>
        </w:rPr>
        <w:t>Расчет величины ошибки при разных выборках (</w:t>
      </w:r>
      <w:proofErr w:type="gramStart"/>
      <w:r w:rsidRPr="00FB608F">
        <w:rPr>
          <w:rFonts w:ascii="Times New Roman" w:hAnsi="Times New Roman" w:cs="Times New Roman"/>
          <w:b/>
          <w:bCs/>
          <w:color w:val="000000"/>
          <w:sz w:val="20"/>
          <w:szCs w:val="20"/>
        </w:rPr>
        <w:t>в</w:t>
      </w:r>
      <w:proofErr w:type="gramEnd"/>
      <w:r w:rsidRPr="00FB608F">
        <w:rPr>
          <w:rFonts w:ascii="Times New Roman" w:hAnsi="Times New Roman" w:cs="Times New Roman"/>
          <w:b/>
          <w:bCs/>
          <w:color w:val="000000"/>
          <w:sz w:val="20"/>
          <w:szCs w:val="20"/>
        </w:rPr>
        <w:t xml:space="preserve"> %)</w:t>
      </w:r>
    </w:p>
    <w:p w:rsidR="001255BA" w:rsidRPr="00FB608F" w:rsidRDefault="001255BA" w:rsidP="00FB608F">
      <w:pPr>
        <w:spacing w:after="0" w:line="240" w:lineRule="auto"/>
        <w:jc w:val="both"/>
        <w:rPr>
          <w:rFonts w:ascii="Times New Roman" w:hAnsi="Times New Roman" w:cs="Times New Roman"/>
          <w:sz w:val="20"/>
          <w:szCs w:val="20"/>
        </w:rPr>
      </w:pPr>
    </w:p>
    <w:tbl>
      <w:tblPr>
        <w:tblW w:w="0" w:type="auto"/>
        <w:tblInd w:w="40" w:type="dxa"/>
        <w:tblLayout w:type="fixed"/>
        <w:tblCellMar>
          <w:left w:w="40" w:type="dxa"/>
          <w:right w:w="40" w:type="dxa"/>
        </w:tblCellMar>
        <w:tblLook w:val="0000" w:firstRow="0" w:lastRow="0" w:firstColumn="0" w:lastColumn="0" w:noHBand="0" w:noVBand="0"/>
      </w:tblPr>
      <w:tblGrid>
        <w:gridCol w:w="989"/>
        <w:gridCol w:w="874"/>
        <w:gridCol w:w="854"/>
        <w:gridCol w:w="864"/>
        <w:gridCol w:w="874"/>
        <w:gridCol w:w="912"/>
        <w:gridCol w:w="960"/>
      </w:tblGrid>
      <w:tr w:rsidR="001255BA" w:rsidRPr="00FB608F" w:rsidTr="001255BA">
        <w:trPr>
          <w:trHeight w:hRule="exact" w:val="326"/>
        </w:trPr>
        <w:tc>
          <w:tcPr>
            <w:tcW w:w="989" w:type="dxa"/>
            <w:vMerge w:val="restart"/>
            <w:tcBorders>
              <w:top w:val="single" w:sz="6" w:space="0" w:color="auto"/>
              <w:left w:val="single" w:sz="6" w:space="0" w:color="auto"/>
              <w:bottom w:val="nil"/>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w:t>
            </w:r>
            <w:r w:rsidRPr="00FB608F">
              <w:rPr>
                <w:rFonts w:ascii="Times New Roman" w:hAnsi="Times New Roman" w:cs="Times New Roman"/>
                <w:sz w:val="20"/>
                <w:szCs w:val="20"/>
              </w:rPr>
              <w:t xml:space="preserve"> </w:t>
            </w:r>
          </w:p>
        </w:tc>
        <w:tc>
          <w:tcPr>
            <w:tcW w:w="5338" w:type="dxa"/>
            <w:gridSpan w:val="6"/>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Выборки (чел.)</w:t>
            </w:r>
            <w:r w:rsidRPr="00FB608F">
              <w:rPr>
                <w:rFonts w:ascii="Times New Roman" w:hAnsi="Times New Roman" w:cs="Times New Roman"/>
                <w:sz w:val="20"/>
                <w:szCs w:val="20"/>
              </w:rPr>
              <w:t xml:space="preserve"> </w:t>
            </w:r>
          </w:p>
        </w:tc>
      </w:tr>
      <w:tr w:rsidR="001255BA" w:rsidRPr="00FB608F" w:rsidTr="001255BA">
        <w:trPr>
          <w:trHeight w:hRule="exact" w:val="317"/>
        </w:trPr>
        <w:tc>
          <w:tcPr>
            <w:tcW w:w="989" w:type="dxa"/>
            <w:vMerge/>
            <w:tcBorders>
              <w:top w:val="nil"/>
              <w:left w:val="single" w:sz="6" w:space="0" w:color="auto"/>
              <w:bottom w:val="single" w:sz="6" w:space="0" w:color="auto"/>
              <w:right w:val="single" w:sz="6" w:space="0" w:color="auto"/>
            </w:tcBorders>
            <w:shd w:val="clear" w:color="auto" w:fill="FFFFFF"/>
          </w:tcPr>
          <w:p w:rsidR="001255BA" w:rsidRPr="00FB608F" w:rsidRDefault="001255BA" w:rsidP="00FB608F">
            <w:pPr>
              <w:spacing w:after="0" w:line="240" w:lineRule="auto"/>
              <w:jc w:val="both"/>
              <w:rPr>
                <w:rFonts w:ascii="Times New Roman" w:hAnsi="Times New Roman" w:cs="Times New Roman"/>
                <w:sz w:val="20"/>
                <w:szCs w:val="20"/>
              </w:rPr>
            </w:pPr>
          </w:p>
          <w:p w:rsidR="001255BA" w:rsidRPr="00FB608F" w:rsidRDefault="001255BA" w:rsidP="00FB608F">
            <w:pPr>
              <w:spacing w:after="0" w:line="240" w:lineRule="auto"/>
              <w:jc w:val="both"/>
              <w:rPr>
                <w:rFonts w:ascii="Times New Roman" w:hAnsi="Times New Roman" w:cs="Times New Roman"/>
                <w:sz w:val="20"/>
                <w:szCs w:val="20"/>
              </w:rPr>
            </w:pP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3000</w:t>
            </w:r>
            <w:r w:rsidRPr="00FB608F">
              <w:rPr>
                <w:rFonts w:ascii="Times New Roman" w:hAnsi="Times New Roman" w:cs="Times New Roman"/>
                <w:sz w:val="20"/>
                <w:szCs w:val="20"/>
              </w:rPr>
              <w:t xml:space="preserve"> </w:t>
            </w:r>
          </w:p>
        </w:tc>
        <w:tc>
          <w:tcPr>
            <w:tcW w:w="85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1500</w:t>
            </w:r>
            <w:r w:rsidRPr="00FB608F">
              <w:rPr>
                <w:rFonts w:ascii="Times New Roman" w:hAnsi="Times New Roman" w:cs="Times New Roman"/>
                <w:sz w:val="20"/>
                <w:szCs w:val="20"/>
              </w:rPr>
              <w:t xml:space="preserve"> </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1000</w:t>
            </w:r>
            <w:r w:rsidRPr="00FB608F">
              <w:rPr>
                <w:rFonts w:ascii="Times New Roman" w:hAnsi="Times New Roman" w:cs="Times New Roman"/>
                <w:sz w:val="20"/>
                <w:szCs w:val="20"/>
              </w:rPr>
              <w:t xml:space="preserve"> </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600</w:t>
            </w:r>
            <w:r w:rsidRPr="00FB608F">
              <w:rPr>
                <w:rFonts w:ascii="Times New Roman" w:hAnsi="Times New Roman" w:cs="Times New Roman"/>
                <w:sz w:val="20"/>
                <w:szCs w:val="20"/>
              </w:rPr>
              <w:t xml:space="preserve"> </w:t>
            </w:r>
          </w:p>
        </w:tc>
        <w:tc>
          <w:tcPr>
            <w:tcW w:w="912"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400</w:t>
            </w:r>
            <w:r w:rsidRPr="00FB608F">
              <w:rPr>
                <w:rFonts w:ascii="Times New Roman" w:hAnsi="Times New Roman" w:cs="Times New Roman"/>
                <w:sz w:val="20"/>
                <w:szCs w:val="20"/>
              </w:rPr>
              <w:t xml:space="preserve"> </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200</w:t>
            </w:r>
            <w:r w:rsidRPr="00FB608F">
              <w:rPr>
                <w:rFonts w:ascii="Times New Roman" w:hAnsi="Times New Roman" w:cs="Times New Roman"/>
                <w:sz w:val="20"/>
                <w:szCs w:val="20"/>
              </w:rPr>
              <w:t xml:space="preserve"> </w:t>
            </w:r>
          </w:p>
        </w:tc>
      </w:tr>
      <w:tr w:rsidR="001255BA" w:rsidRPr="00FB608F" w:rsidTr="001255BA">
        <w:trPr>
          <w:trHeight w:hRule="exact" w:val="317"/>
        </w:trPr>
        <w:tc>
          <w:tcPr>
            <w:tcW w:w="98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10</w:t>
            </w:r>
            <w:r w:rsidRPr="00FB608F">
              <w:rPr>
                <w:rFonts w:ascii="Times New Roman" w:hAnsi="Times New Roman" w:cs="Times New Roman"/>
                <w:sz w:val="20"/>
                <w:szCs w:val="20"/>
              </w:rPr>
              <w:t xml:space="preserve"> </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w:t>
            </w:r>
            <w:r w:rsidRPr="00FB608F">
              <w:rPr>
                <w:rFonts w:ascii="Times New Roman" w:hAnsi="Times New Roman" w:cs="Times New Roman"/>
                <w:sz w:val="20"/>
                <w:szCs w:val="20"/>
              </w:rPr>
              <w:t xml:space="preserve"> </w:t>
            </w:r>
          </w:p>
        </w:tc>
        <w:tc>
          <w:tcPr>
            <w:tcW w:w="85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w:t>
            </w:r>
            <w:r w:rsidRPr="00FB608F">
              <w:rPr>
                <w:rFonts w:ascii="Times New Roman" w:hAnsi="Times New Roman" w:cs="Times New Roman"/>
                <w:sz w:val="20"/>
                <w:szCs w:val="20"/>
              </w:rPr>
              <w:t xml:space="preserve"> </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w:t>
            </w:r>
            <w:r w:rsidRPr="00FB608F">
              <w:rPr>
                <w:rFonts w:ascii="Times New Roman" w:hAnsi="Times New Roman" w:cs="Times New Roman"/>
                <w:sz w:val="20"/>
                <w:szCs w:val="20"/>
              </w:rPr>
              <w:t xml:space="preserve"> </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w:t>
            </w:r>
            <w:r w:rsidRPr="00FB608F">
              <w:rPr>
                <w:rFonts w:ascii="Times New Roman" w:hAnsi="Times New Roman" w:cs="Times New Roman"/>
                <w:sz w:val="20"/>
                <w:szCs w:val="20"/>
              </w:rPr>
              <w:t xml:space="preserve"> </w:t>
            </w:r>
          </w:p>
        </w:tc>
        <w:tc>
          <w:tcPr>
            <w:tcW w:w="912"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w:t>
            </w:r>
            <w:r w:rsidRPr="00FB608F">
              <w:rPr>
                <w:rFonts w:ascii="Times New Roman" w:hAnsi="Times New Roman" w:cs="Times New Roman"/>
                <w:sz w:val="20"/>
                <w:szCs w:val="20"/>
              </w:rPr>
              <w:t xml:space="preserve"> </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w:t>
            </w:r>
            <w:r w:rsidRPr="00FB608F">
              <w:rPr>
                <w:rFonts w:ascii="Times New Roman" w:hAnsi="Times New Roman" w:cs="Times New Roman"/>
                <w:sz w:val="20"/>
                <w:szCs w:val="20"/>
              </w:rPr>
              <w:t xml:space="preserve"> </w:t>
            </w:r>
          </w:p>
        </w:tc>
      </w:tr>
      <w:tr w:rsidR="001255BA" w:rsidRPr="00FB608F" w:rsidTr="001255BA">
        <w:trPr>
          <w:trHeight w:hRule="exact" w:val="336"/>
        </w:trPr>
        <w:tc>
          <w:tcPr>
            <w:tcW w:w="98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20</w:t>
            </w:r>
            <w:r w:rsidRPr="00FB608F">
              <w:rPr>
                <w:rFonts w:ascii="Times New Roman" w:hAnsi="Times New Roman" w:cs="Times New Roman"/>
                <w:sz w:val="20"/>
                <w:szCs w:val="20"/>
              </w:rPr>
              <w:t xml:space="preserve"> </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w:t>
            </w:r>
            <w:r w:rsidRPr="00FB608F">
              <w:rPr>
                <w:rFonts w:ascii="Times New Roman" w:hAnsi="Times New Roman" w:cs="Times New Roman"/>
                <w:sz w:val="20"/>
                <w:szCs w:val="20"/>
              </w:rPr>
              <w:t xml:space="preserve"> </w:t>
            </w:r>
          </w:p>
        </w:tc>
        <w:tc>
          <w:tcPr>
            <w:tcW w:w="85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w:t>
            </w:r>
            <w:r w:rsidRPr="00FB608F">
              <w:rPr>
                <w:rFonts w:ascii="Times New Roman" w:hAnsi="Times New Roman" w:cs="Times New Roman"/>
                <w:sz w:val="20"/>
                <w:szCs w:val="20"/>
              </w:rPr>
              <w:t xml:space="preserve"> </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w:t>
            </w:r>
            <w:r w:rsidRPr="00FB608F">
              <w:rPr>
                <w:rFonts w:ascii="Times New Roman" w:hAnsi="Times New Roman" w:cs="Times New Roman"/>
                <w:sz w:val="20"/>
                <w:szCs w:val="20"/>
              </w:rPr>
              <w:t xml:space="preserve"> </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w:t>
            </w:r>
            <w:r w:rsidRPr="00FB608F">
              <w:rPr>
                <w:rFonts w:ascii="Times New Roman" w:hAnsi="Times New Roman" w:cs="Times New Roman"/>
                <w:sz w:val="20"/>
                <w:szCs w:val="20"/>
              </w:rPr>
              <w:t xml:space="preserve"> </w:t>
            </w:r>
          </w:p>
        </w:tc>
        <w:tc>
          <w:tcPr>
            <w:tcW w:w="912"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w:t>
            </w:r>
            <w:r w:rsidRPr="00FB608F">
              <w:rPr>
                <w:rFonts w:ascii="Times New Roman" w:hAnsi="Times New Roman" w:cs="Times New Roman"/>
                <w:sz w:val="20"/>
                <w:szCs w:val="20"/>
              </w:rPr>
              <w:t xml:space="preserve"> </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7</w:t>
            </w:r>
            <w:r w:rsidRPr="00FB608F">
              <w:rPr>
                <w:rFonts w:ascii="Times New Roman" w:hAnsi="Times New Roman" w:cs="Times New Roman"/>
                <w:sz w:val="20"/>
                <w:szCs w:val="20"/>
              </w:rPr>
              <w:t xml:space="preserve"> </w:t>
            </w:r>
          </w:p>
        </w:tc>
      </w:tr>
      <w:tr w:rsidR="001255BA" w:rsidRPr="00FB608F" w:rsidTr="001255BA">
        <w:trPr>
          <w:trHeight w:hRule="exact" w:val="317"/>
        </w:trPr>
        <w:tc>
          <w:tcPr>
            <w:tcW w:w="98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30</w:t>
            </w:r>
            <w:r w:rsidRPr="00FB608F">
              <w:rPr>
                <w:rFonts w:ascii="Times New Roman" w:hAnsi="Times New Roman" w:cs="Times New Roman"/>
                <w:sz w:val="20"/>
                <w:szCs w:val="20"/>
              </w:rPr>
              <w:t xml:space="preserve"> </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w:t>
            </w:r>
            <w:r w:rsidRPr="00FB608F">
              <w:rPr>
                <w:rFonts w:ascii="Times New Roman" w:hAnsi="Times New Roman" w:cs="Times New Roman"/>
                <w:sz w:val="20"/>
                <w:szCs w:val="20"/>
              </w:rPr>
              <w:t xml:space="preserve"> </w:t>
            </w:r>
          </w:p>
        </w:tc>
        <w:tc>
          <w:tcPr>
            <w:tcW w:w="85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w:t>
            </w:r>
            <w:r w:rsidRPr="00FB608F">
              <w:rPr>
                <w:rFonts w:ascii="Times New Roman" w:hAnsi="Times New Roman" w:cs="Times New Roman"/>
                <w:sz w:val="20"/>
                <w:szCs w:val="20"/>
              </w:rPr>
              <w:t xml:space="preserve"> </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w:t>
            </w:r>
            <w:r w:rsidRPr="00FB608F">
              <w:rPr>
                <w:rFonts w:ascii="Times New Roman" w:hAnsi="Times New Roman" w:cs="Times New Roman"/>
                <w:sz w:val="20"/>
                <w:szCs w:val="20"/>
              </w:rPr>
              <w:t xml:space="preserve"> </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w:t>
            </w:r>
            <w:r w:rsidRPr="00FB608F">
              <w:rPr>
                <w:rFonts w:ascii="Times New Roman" w:hAnsi="Times New Roman" w:cs="Times New Roman"/>
                <w:sz w:val="20"/>
                <w:szCs w:val="20"/>
              </w:rPr>
              <w:t xml:space="preserve"> </w:t>
            </w:r>
          </w:p>
        </w:tc>
        <w:tc>
          <w:tcPr>
            <w:tcW w:w="912"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6</w:t>
            </w:r>
            <w:r w:rsidRPr="00FB608F">
              <w:rPr>
                <w:rFonts w:ascii="Times New Roman" w:hAnsi="Times New Roman" w:cs="Times New Roman"/>
                <w:sz w:val="20"/>
                <w:szCs w:val="20"/>
              </w:rPr>
              <w:t xml:space="preserve"> </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8</w:t>
            </w:r>
            <w:r w:rsidRPr="00FB608F">
              <w:rPr>
                <w:rFonts w:ascii="Times New Roman" w:hAnsi="Times New Roman" w:cs="Times New Roman"/>
                <w:sz w:val="20"/>
                <w:szCs w:val="20"/>
              </w:rPr>
              <w:t xml:space="preserve"> </w:t>
            </w:r>
          </w:p>
        </w:tc>
      </w:tr>
      <w:tr w:rsidR="001255BA" w:rsidRPr="00FB608F" w:rsidTr="001255BA">
        <w:trPr>
          <w:trHeight w:hRule="exact" w:val="326"/>
        </w:trPr>
        <w:tc>
          <w:tcPr>
            <w:tcW w:w="98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40</w:t>
            </w:r>
            <w:r w:rsidRPr="00FB608F">
              <w:rPr>
                <w:rFonts w:ascii="Times New Roman" w:hAnsi="Times New Roman" w:cs="Times New Roman"/>
                <w:sz w:val="20"/>
                <w:szCs w:val="20"/>
              </w:rPr>
              <w:t xml:space="preserve"> </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w:t>
            </w:r>
            <w:r w:rsidRPr="00FB608F">
              <w:rPr>
                <w:rFonts w:ascii="Times New Roman" w:hAnsi="Times New Roman" w:cs="Times New Roman"/>
                <w:sz w:val="20"/>
                <w:szCs w:val="20"/>
              </w:rPr>
              <w:t xml:space="preserve"> </w:t>
            </w:r>
          </w:p>
        </w:tc>
        <w:tc>
          <w:tcPr>
            <w:tcW w:w="85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w:t>
            </w:r>
            <w:r w:rsidRPr="00FB608F">
              <w:rPr>
                <w:rFonts w:ascii="Times New Roman" w:hAnsi="Times New Roman" w:cs="Times New Roman"/>
                <w:sz w:val="20"/>
                <w:szCs w:val="20"/>
              </w:rPr>
              <w:t xml:space="preserve"> </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w:t>
            </w:r>
            <w:r w:rsidRPr="00FB608F">
              <w:rPr>
                <w:rFonts w:ascii="Times New Roman" w:hAnsi="Times New Roman" w:cs="Times New Roman"/>
                <w:sz w:val="20"/>
                <w:szCs w:val="20"/>
              </w:rPr>
              <w:t xml:space="preserve"> </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w:t>
            </w:r>
            <w:r w:rsidRPr="00FB608F">
              <w:rPr>
                <w:rFonts w:ascii="Times New Roman" w:hAnsi="Times New Roman" w:cs="Times New Roman"/>
                <w:sz w:val="20"/>
                <w:szCs w:val="20"/>
              </w:rPr>
              <w:t xml:space="preserve"> </w:t>
            </w:r>
          </w:p>
        </w:tc>
        <w:tc>
          <w:tcPr>
            <w:tcW w:w="912"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6</w:t>
            </w:r>
            <w:r w:rsidRPr="00FB608F">
              <w:rPr>
                <w:rFonts w:ascii="Times New Roman" w:hAnsi="Times New Roman" w:cs="Times New Roman"/>
                <w:sz w:val="20"/>
                <w:szCs w:val="20"/>
              </w:rPr>
              <w:t xml:space="preserve"> </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9</w:t>
            </w:r>
            <w:r w:rsidRPr="00FB608F">
              <w:rPr>
                <w:rFonts w:ascii="Times New Roman" w:hAnsi="Times New Roman" w:cs="Times New Roman"/>
                <w:sz w:val="20"/>
                <w:szCs w:val="20"/>
              </w:rPr>
              <w:t xml:space="preserve"> </w:t>
            </w:r>
          </w:p>
        </w:tc>
      </w:tr>
      <w:tr w:rsidR="001255BA" w:rsidRPr="00FB608F" w:rsidTr="001255BA">
        <w:trPr>
          <w:trHeight w:hRule="exact" w:val="326"/>
        </w:trPr>
        <w:tc>
          <w:tcPr>
            <w:tcW w:w="98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50</w:t>
            </w:r>
            <w:r w:rsidRPr="00FB608F">
              <w:rPr>
                <w:rFonts w:ascii="Times New Roman" w:hAnsi="Times New Roman" w:cs="Times New Roman"/>
                <w:sz w:val="20"/>
                <w:szCs w:val="20"/>
              </w:rPr>
              <w:t xml:space="preserve"> </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w:t>
            </w:r>
            <w:r w:rsidRPr="00FB608F">
              <w:rPr>
                <w:rFonts w:ascii="Times New Roman" w:hAnsi="Times New Roman" w:cs="Times New Roman"/>
                <w:sz w:val="20"/>
                <w:szCs w:val="20"/>
              </w:rPr>
              <w:t xml:space="preserve"> </w:t>
            </w:r>
          </w:p>
        </w:tc>
        <w:tc>
          <w:tcPr>
            <w:tcW w:w="85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w:t>
            </w:r>
            <w:r w:rsidRPr="00FB608F">
              <w:rPr>
                <w:rFonts w:ascii="Times New Roman" w:hAnsi="Times New Roman" w:cs="Times New Roman"/>
                <w:sz w:val="20"/>
                <w:szCs w:val="20"/>
              </w:rPr>
              <w:t xml:space="preserve"> </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w:t>
            </w:r>
            <w:r w:rsidRPr="00FB608F">
              <w:rPr>
                <w:rFonts w:ascii="Times New Roman" w:hAnsi="Times New Roman" w:cs="Times New Roman"/>
                <w:sz w:val="20"/>
                <w:szCs w:val="20"/>
              </w:rPr>
              <w:t xml:space="preserve"> </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w:t>
            </w:r>
            <w:r w:rsidRPr="00FB608F">
              <w:rPr>
                <w:rFonts w:ascii="Times New Roman" w:hAnsi="Times New Roman" w:cs="Times New Roman"/>
                <w:sz w:val="20"/>
                <w:szCs w:val="20"/>
              </w:rPr>
              <w:t xml:space="preserve"> </w:t>
            </w:r>
          </w:p>
        </w:tc>
        <w:tc>
          <w:tcPr>
            <w:tcW w:w="912"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6</w:t>
            </w:r>
            <w:r w:rsidRPr="00FB608F">
              <w:rPr>
                <w:rFonts w:ascii="Times New Roman" w:hAnsi="Times New Roman" w:cs="Times New Roman"/>
                <w:sz w:val="20"/>
                <w:szCs w:val="20"/>
              </w:rPr>
              <w:t xml:space="preserve"> </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9</w:t>
            </w:r>
            <w:r w:rsidRPr="00FB608F">
              <w:rPr>
                <w:rFonts w:ascii="Times New Roman" w:hAnsi="Times New Roman" w:cs="Times New Roman"/>
                <w:sz w:val="20"/>
                <w:szCs w:val="20"/>
              </w:rPr>
              <w:t xml:space="preserve"> </w:t>
            </w:r>
          </w:p>
        </w:tc>
      </w:tr>
      <w:tr w:rsidR="001255BA" w:rsidRPr="00FB608F" w:rsidTr="001255BA">
        <w:trPr>
          <w:trHeight w:hRule="exact" w:val="326"/>
        </w:trPr>
        <w:tc>
          <w:tcPr>
            <w:tcW w:w="98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60</w:t>
            </w:r>
            <w:r w:rsidRPr="00FB608F">
              <w:rPr>
                <w:rFonts w:ascii="Times New Roman" w:hAnsi="Times New Roman" w:cs="Times New Roman"/>
                <w:sz w:val="20"/>
                <w:szCs w:val="20"/>
              </w:rPr>
              <w:t xml:space="preserve"> </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w:t>
            </w:r>
            <w:r w:rsidRPr="00FB608F">
              <w:rPr>
                <w:rFonts w:ascii="Times New Roman" w:hAnsi="Times New Roman" w:cs="Times New Roman"/>
                <w:sz w:val="20"/>
                <w:szCs w:val="20"/>
              </w:rPr>
              <w:t xml:space="preserve"> </w:t>
            </w:r>
          </w:p>
        </w:tc>
        <w:tc>
          <w:tcPr>
            <w:tcW w:w="85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w:t>
            </w:r>
            <w:r w:rsidRPr="00FB608F">
              <w:rPr>
                <w:rFonts w:ascii="Times New Roman" w:hAnsi="Times New Roman" w:cs="Times New Roman"/>
                <w:sz w:val="20"/>
                <w:szCs w:val="20"/>
              </w:rPr>
              <w:t xml:space="preserve"> </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w:t>
            </w:r>
            <w:r w:rsidRPr="00FB608F">
              <w:rPr>
                <w:rFonts w:ascii="Times New Roman" w:hAnsi="Times New Roman" w:cs="Times New Roman"/>
                <w:sz w:val="20"/>
                <w:szCs w:val="20"/>
              </w:rPr>
              <w:t xml:space="preserve"> </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w:t>
            </w:r>
            <w:r w:rsidRPr="00FB608F">
              <w:rPr>
                <w:rFonts w:ascii="Times New Roman" w:hAnsi="Times New Roman" w:cs="Times New Roman"/>
                <w:sz w:val="20"/>
                <w:szCs w:val="20"/>
              </w:rPr>
              <w:t xml:space="preserve"> </w:t>
            </w:r>
          </w:p>
        </w:tc>
        <w:tc>
          <w:tcPr>
            <w:tcW w:w="912"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6</w:t>
            </w:r>
            <w:r w:rsidRPr="00FB608F">
              <w:rPr>
                <w:rFonts w:ascii="Times New Roman" w:hAnsi="Times New Roman" w:cs="Times New Roman"/>
                <w:sz w:val="20"/>
                <w:szCs w:val="20"/>
              </w:rPr>
              <w:t xml:space="preserve"> </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9</w:t>
            </w:r>
            <w:r w:rsidRPr="00FB608F">
              <w:rPr>
                <w:rFonts w:ascii="Times New Roman" w:hAnsi="Times New Roman" w:cs="Times New Roman"/>
                <w:sz w:val="20"/>
                <w:szCs w:val="20"/>
              </w:rPr>
              <w:t xml:space="preserve"> </w:t>
            </w:r>
          </w:p>
        </w:tc>
      </w:tr>
      <w:tr w:rsidR="001255BA" w:rsidRPr="00FB608F" w:rsidTr="001255BA">
        <w:trPr>
          <w:trHeight w:hRule="exact" w:val="326"/>
        </w:trPr>
        <w:tc>
          <w:tcPr>
            <w:tcW w:w="98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70</w:t>
            </w:r>
            <w:r w:rsidRPr="00FB608F">
              <w:rPr>
                <w:rFonts w:ascii="Times New Roman" w:hAnsi="Times New Roman" w:cs="Times New Roman"/>
                <w:sz w:val="20"/>
                <w:szCs w:val="20"/>
              </w:rPr>
              <w:t xml:space="preserve"> </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w:t>
            </w:r>
            <w:r w:rsidRPr="00FB608F">
              <w:rPr>
                <w:rFonts w:ascii="Times New Roman" w:hAnsi="Times New Roman" w:cs="Times New Roman"/>
                <w:sz w:val="20"/>
                <w:szCs w:val="20"/>
              </w:rPr>
              <w:t xml:space="preserve"> </w:t>
            </w:r>
          </w:p>
        </w:tc>
        <w:tc>
          <w:tcPr>
            <w:tcW w:w="85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w:t>
            </w:r>
            <w:r w:rsidRPr="00FB608F">
              <w:rPr>
                <w:rFonts w:ascii="Times New Roman" w:hAnsi="Times New Roman" w:cs="Times New Roman"/>
                <w:sz w:val="20"/>
                <w:szCs w:val="20"/>
              </w:rPr>
              <w:t xml:space="preserve"> </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w:t>
            </w:r>
            <w:r w:rsidRPr="00FB608F">
              <w:rPr>
                <w:rFonts w:ascii="Times New Roman" w:hAnsi="Times New Roman" w:cs="Times New Roman"/>
                <w:sz w:val="20"/>
                <w:szCs w:val="20"/>
              </w:rPr>
              <w:t xml:space="preserve"> </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w:t>
            </w:r>
            <w:r w:rsidRPr="00FB608F">
              <w:rPr>
                <w:rFonts w:ascii="Times New Roman" w:hAnsi="Times New Roman" w:cs="Times New Roman"/>
                <w:sz w:val="20"/>
                <w:szCs w:val="20"/>
              </w:rPr>
              <w:t xml:space="preserve"> </w:t>
            </w:r>
          </w:p>
        </w:tc>
        <w:tc>
          <w:tcPr>
            <w:tcW w:w="912"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6</w:t>
            </w:r>
            <w:r w:rsidRPr="00FB608F">
              <w:rPr>
                <w:rFonts w:ascii="Times New Roman" w:hAnsi="Times New Roman" w:cs="Times New Roman"/>
                <w:sz w:val="20"/>
                <w:szCs w:val="20"/>
              </w:rPr>
              <w:t xml:space="preserve"> </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8</w:t>
            </w:r>
            <w:r w:rsidRPr="00FB608F">
              <w:rPr>
                <w:rFonts w:ascii="Times New Roman" w:hAnsi="Times New Roman" w:cs="Times New Roman"/>
                <w:sz w:val="20"/>
                <w:szCs w:val="20"/>
              </w:rPr>
              <w:t xml:space="preserve"> </w:t>
            </w:r>
          </w:p>
        </w:tc>
      </w:tr>
      <w:tr w:rsidR="001255BA" w:rsidRPr="00FB608F" w:rsidTr="001255BA">
        <w:trPr>
          <w:trHeight w:hRule="exact" w:val="317"/>
        </w:trPr>
        <w:tc>
          <w:tcPr>
            <w:tcW w:w="98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80</w:t>
            </w:r>
            <w:r w:rsidRPr="00FB608F">
              <w:rPr>
                <w:rFonts w:ascii="Times New Roman" w:hAnsi="Times New Roman" w:cs="Times New Roman"/>
                <w:sz w:val="20"/>
                <w:szCs w:val="20"/>
              </w:rPr>
              <w:t xml:space="preserve"> </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w:t>
            </w:r>
            <w:r w:rsidRPr="00FB608F">
              <w:rPr>
                <w:rFonts w:ascii="Times New Roman" w:hAnsi="Times New Roman" w:cs="Times New Roman"/>
                <w:sz w:val="20"/>
                <w:szCs w:val="20"/>
              </w:rPr>
              <w:t xml:space="preserve"> </w:t>
            </w:r>
          </w:p>
        </w:tc>
        <w:tc>
          <w:tcPr>
            <w:tcW w:w="85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w:t>
            </w:r>
            <w:r w:rsidRPr="00FB608F">
              <w:rPr>
                <w:rFonts w:ascii="Times New Roman" w:hAnsi="Times New Roman" w:cs="Times New Roman"/>
                <w:sz w:val="20"/>
                <w:szCs w:val="20"/>
              </w:rPr>
              <w:t xml:space="preserve"> </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w:t>
            </w:r>
            <w:r w:rsidRPr="00FB608F">
              <w:rPr>
                <w:rFonts w:ascii="Times New Roman" w:hAnsi="Times New Roman" w:cs="Times New Roman"/>
                <w:sz w:val="20"/>
                <w:szCs w:val="20"/>
              </w:rPr>
              <w:t xml:space="preserve"> </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w:t>
            </w:r>
            <w:r w:rsidRPr="00FB608F">
              <w:rPr>
                <w:rFonts w:ascii="Times New Roman" w:hAnsi="Times New Roman" w:cs="Times New Roman"/>
                <w:sz w:val="20"/>
                <w:szCs w:val="20"/>
              </w:rPr>
              <w:t xml:space="preserve"> </w:t>
            </w:r>
          </w:p>
        </w:tc>
        <w:tc>
          <w:tcPr>
            <w:tcW w:w="912"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w:t>
            </w:r>
            <w:r w:rsidRPr="00FB608F">
              <w:rPr>
                <w:rFonts w:ascii="Times New Roman" w:hAnsi="Times New Roman" w:cs="Times New Roman"/>
                <w:sz w:val="20"/>
                <w:szCs w:val="20"/>
              </w:rPr>
              <w:t xml:space="preserve"> </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7</w:t>
            </w:r>
            <w:r w:rsidRPr="00FB608F">
              <w:rPr>
                <w:rFonts w:ascii="Times New Roman" w:hAnsi="Times New Roman" w:cs="Times New Roman"/>
                <w:sz w:val="20"/>
                <w:szCs w:val="20"/>
              </w:rPr>
              <w:t xml:space="preserve"> </w:t>
            </w:r>
          </w:p>
        </w:tc>
      </w:tr>
      <w:tr w:rsidR="001255BA" w:rsidRPr="00FB608F" w:rsidTr="001255BA">
        <w:trPr>
          <w:trHeight w:hRule="exact" w:val="336"/>
        </w:trPr>
        <w:tc>
          <w:tcPr>
            <w:tcW w:w="989"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90</w:t>
            </w:r>
            <w:r w:rsidRPr="00FB608F">
              <w:rPr>
                <w:rFonts w:ascii="Times New Roman" w:hAnsi="Times New Roman" w:cs="Times New Roman"/>
                <w:sz w:val="20"/>
                <w:szCs w:val="20"/>
              </w:rPr>
              <w:t xml:space="preserve"> </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w:t>
            </w:r>
            <w:r w:rsidRPr="00FB608F">
              <w:rPr>
                <w:rFonts w:ascii="Times New Roman" w:hAnsi="Times New Roman" w:cs="Times New Roman"/>
                <w:sz w:val="20"/>
                <w:szCs w:val="20"/>
              </w:rPr>
              <w:t xml:space="preserve"> </w:t>
            </w:r>
          </w:p>
        </w:tc>
        <w:tc>
          <w:tcPr>
            <w:tcW w:w="85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w:t>
            </w:r>
            <w:r w:rsidRPr="00FB608F">
              <w:rPr>
                <w:rFonts w:ascii="Times New Roman" w:hAnsi="Times New Roman" w:cs="Times New Roman"/>
                <w:sz w:val="20"/>
                <w:szCs w:val="20"/>
              </w:rPr>
              <w:t xml:space="preserve"> </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w:t>
            </w:r>
            <w:r w:rsidRPr="00FB608F">
              <w:rPr>
                <w:rFonts w:ascii="Times New Roman" w:hAnsi="Times New Roman" w:cs="Times New Roman"/>
                <w:sz w:val="20"/>
                <w:szCs w:val="20"/>
              </w:rPr>
              <w:t xml:space="preserve"> </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w:t>
            </w:r>
            <w:r w:rsidRPr="00FB608F">
              <w:rPr>
                <w:rFonts w:ascii="Times New Roman" w:hAnsi="Times New Roman" w:cs="Times New Roman"/>
                <w:sz w:val="20"/>
                <w:szCs w:val="20"/>
              </w:rPr>
              <w:t xml:space="preserve"> </w:t>
            </w:r>
          </w:p>
        </w:tc>
        <w:tc>
          <w:tcPr>
            <w:tcW w:w="912"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w:t>
            </w:r>
            <w:r w:rsidRPr="00FB608F">
              <w:rPr>
                <w:rFonts w:ascii="Times New Roman" w:hAnsi="Times New Roman" w:cs="Times New Roman"/>
                <w:sz w:val="20"/>
                <w:szCs w:val="20"/>
              </w:rPr>
              <w:t xml:space="preserve"> </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w:t>
            </w:r>
            <w:r w:rsidRPr="00FB608F">
              <w:rPr>
                <w:rFonts w:ascii="Times New Roman" w:hAnsi="Times New Roman" w:cs="Times New Roman"/>
                <w:sz w:val="20"/>
                <w:szCs w:val="20"/>
              </w:rPr>
              <w:t xml:space="preserve"> </w:t>
            </w:r>
          </w:p>
        </w:tc>
      </w:tr>
    </w:tbl>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Тогда если этот результат базируется на опросе 200 жителей, то в 95 случаях из 100 (обратим внимание на это ключевое для статистиков понятие степени надежности результатов; на практике в социологии обычно используют степень надежности в 95 %, в то время </w:t>
      </w:r>
      <w:proofErr w:type="spellStart"/>
      <w:r w:rsidRPr="00FB608F">
        <w:rPr>
          <w:rFonts w:ascii="Times New Roman" w:hAnsi="Times New Roman" w:cs="Times New Roman"/>
          <w:color w:val="000000"/>
          <w:sz w:val="20"/>
          <w:szCs w:val="20"/>
        </w:rPr>
        <w:t>как'статистики</w:t>
      </w:r>
      <w:proofErr w:type="spellEnd"/>
      <w:r w:rsidRPr="00FB608F">
        <w:rPr>
          <w:rFonts w:ascii="Times New Roman" w:hAnsi="Times New Roman" w:cs="Times New Roman"/>
          <w:color w:val="000000"/>
          <w:sz w:val="20"/>
          <w:szCs w:val="20"/>
        </w:rPr>
        <w:t xml:space="preserve"> нередко требуют степени надежности в 99 %) этот процент среди всего населения страны будет колебаться в диапазоне 41-59% (т. е. результат ± 9 %). Если этот результат получен на выборке в 1500 человек, то при распространении его на всю страну он уложится в интервал 47-53 %. Согласимся, что картина во втором случае выглядит более надежной. Для политика, например, первый диапазон в 41-59 %, скорее всего, не будет казаться очень точным: скорее, он затратит больше денег и закажет выборку </w:t>
      </w:r>
      <w:proofErr w:type="gramStart"/>
      <w:r w:rsidRPr="00FB608F">
        <w:rPr>
          <w:rFonts w:ascii="Times New Roman" w:hAnsi="Times New Roman" w:cs="Times New Roman"/>
          <w:color w:val="000000"/>
          <w:sz w:val="20"/>
          <w:szCs w:val="20"/>
        </w:rPr>
        <w:t>побольше</w:t>
      </w:r>
      <w:proofErr w:type="gramEnd"/>
      <w:r w:rsidRPr="00FB608F">
        <w:rPr>
          <w:rFonts w:ascii="Times New Roman" w:hAnsi="Times New Roman" w:cs="Times New Roman"/>
          <w:color w:val="000000"/>
          <w:sz w:val="20"/>
          <w:szCs w:val="20"/>
        </w:rPr>
        <w:t>.</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Отсюда понятно, с какой степенью точности будут выдавать свои результаты структуры, исследующие </w:t>
      </w:r>
      <w:proofErr w:type="spellStart"/>
      <w:r w:rsidRPr="00FB608F">
        <w:rPr>
          <w:rFonts w:ascii="Times New Roman" w:hAnsi="Times New Roman" w:cs="Times New Roman"/>
          <w:color w:val="000000"/>
          <w:sz w:val="20"/>
          <w:szCs w:val="20"/>
        </w:rPr>
        <w:t>телеповедение</w:t>
      </w:r>
      <w:proofErr w:type="spellEnd"/>
      <w:r w:rsidRPr="00FB608F">
        <w:rPr>
          <w:rFonts w:ascii="Times New Roman" w:hAnsi="Times New Roman" w:cs="Times New Roman"/>
          <w:color w:val="000000"/>
          <w:sz w:val="20"/>
          <w:szCs w:val="20"/>
        </w:rPr>
        <w:t xml:space="preserve"> Аудитории с помощью </w:t>
      </w:r>
      <w:proofErr w:type="spellStart"/>
      <w:r w:rsidRPr="00FB608F">
        <w:rPr>
          <w:rFonts w:ascii="Times New Roman" w:hAnsi="Times New Roman" w:cs="Times New Roman"/>
          <w:color w:val="000000"/>
          <w:sz w:val="20"/>
          <w:szCs w:val="20"/>
        </w:rPr>
        <w:t>аудиметров</w:t>
      </w:r>
      <w:proofErr w:type="spellEnd"/>
      <w:r w:rsidRPr="00FB608F">
        <w:rPr>
          <w:rFonts w:ascii="Times New Roman" w:hAnsi="Times New Roman" w:cs="Times New Roman"/>
          <w:color w:val="000000"/>
          <w:sz w:val="20"/>
          <w:szCs w:val="20"/>
        </w:rPr>
        <w:t>, помещенных в 200 домах.</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lastRenderedPageBreak/>
        <w:t>Кстати, этот пример лишний раз говорит о том, какие недоразумения могут возникнуть из-за непонимания этого понятия «величина ошибки». Вспоминается резкое выступление одной руководительницы нового телеканала, которая упрекала исследовательские структуры чуть ли не в осознанной злостной дезинформации общественного мнения о рейтинге ее только начинающего свою работу канала. Если этот канал имел к тому времени рейтинг менее 10%, то при опросе</w:t>
      </w:r>
      <w:r w:rsidR="003C670B"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населения с помощью выборки в 200 человек величина ошибки практически «съедала» абсолютную величину этого рейтинга. Выход был только в одном — набирать более весомый рейтинг.</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Но и общенациональные опросы по минимальной — для всей страны — выборке не всегда выход из положения для глубоких исследований системы массовых коммуникаций. Если исследователя интересует отдельная газета, отдельный канал (не самый «</w:t>
      </w:r>
      <w:proofErr w:type="spellStart"/>
      <w:r w:rsidRPr="00FB608F">
        <w:rPr>
          <w:rFonts w:ascii="Times New Roman" w:hAnsi="Times New Roman" w:cs="Times New Roman"/>
          <w:color w:val="000000"/>
          <w:sz w:val="20"/>
          <w:szCs w:val="20"/>
        </w:rPr>
        <w:t>смотрибельный</w:t>
      </w:r>
      <w:proofErr w:type="spellEnd"/>
      <w:r w:rsidRPr="00FB608F">
        <w:rPr>
          <w:rFonts w:ascii="Times New Roman" w:hAnsi="Times New Roman" w:cs="Times New Roman"/>
          <w:color w:val="000000"/>
          <w:sz w:val="20"/>
          <w:szCs w:val="20"/>
        </w:rPr>
        <w:t>») или передача, в общенациональной выборке это будут такие маленькие проценты, что взаимосвязь отдельных характеристик внутри этих небольших фрагментов населения будет статистически непредставительна. Вот почему, когда речь идет о мониторингах прессы, не редкость, что там речь идет о нескольких десятках тысяч опрошенных. (Чтобы получить финансирование таких выборок, исследовательские службы используют такую практику: они обращаются к этим информационным каналам, чтобы те согласились на договорные, оплачиваемые отношения, которые сводятся к необходимости «войти в пакет» каналов, которые предъявляются в ходе опроса общенациональной выборки.)</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Говоря о вышеописанных методиках изучения, мы должны обратить внимание на одно обстоятельство. Когда речь идет о телефонных интервью, велики затраты на оборудование телефонных залов и содержание значительно возрастающего в этих случаях штата интервьюеров. Как и в случае с дорогими электронными счетчиками и менее дорогими дневниками, затраты эти окупаются лишь тогда, когда эти методы используются, так сказать, «на потоке», когда есть заказчики, заинтересованные в регулярности этой информации, а значит, в финансировании этой деятельности на долгосрочной основе.</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Ведь практически мы имеем дело с достаточно специфической информацией о коммуникативной ситуации — только количественными данными о размерах Аудитории и нескольких ее социально-демографических модификациях.</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Другое дело, когда интервью используются для проникновения в коммуникативную ситуацию, для выхода на качественные характеристики аудитории, для вхождения в «мир мнений» потребителей информации. Это каждый раз штучный товар.</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И поставщики этой поточной информации за долгие годы своей деятельности образовали свою нишу в сложном взаимодействии между тел</w:t>
      </w:r>
      <w:proofErr w:type="gramStart"/>
      <w:r w:rsidRPr="00FB608F">
        <w:rPr>
          <w:rFonts w:ascii="Times New Roman" w:hAnsi="Times New Roman" w:cs="Times New Roman"/>
          <w:color w:val="000000"/>
          <w:sz w:val="20"/>
          <w:szCs w:val="20"/>
        </w:rPr>
        <w:t>е-</w:t>
      </w:r>
      <w:proofErr w:type="gramEnd"/>
      <w:r w:rsidRPr="00FB608F">
        <w:rPr>
          <w:rFonts w:ascii="Times New Roman" w:hAnsi="Times New Roman" w:cs="Times New Roman"/>
          <w:color w:val="000000"/>
          <w:sz w:val="20"/>
          <w:szCs w:val="20"/>
        </w:rPr>
        <w:t xml:space="preserve"> и радиовещательными институтами и, например, сферой рекламодателей. Их информация достаточно уникальна и важна,</w:t>
      </w:r>
      <w:r w:rsidRPr="00FB608F">
        <w:rPr>
          <w:rFonts w:ascii="Times New Roman" w:hAnsi="Times New Roman" w:cs="Times New Roman"/>
          <w:color w:val="000000"/>
          <w:sz w:val="20"/>
          <w:szCs w:val="20"/>
          <w:vertAlign w:val="superscript"/>
        </w:rPr>
        <w:t>4</w:t>
      </w:r>
      <w:r w:rsidRPr="00FB608F">
        <w:rPr>
          <w:rFonts w:ascii="Times New Roman" w:hAnsi="Times New Roman" w:cs="Times New Roman"/>
          <w:color w:val="000000"/>
          <w:sz w:val="20"/>
          <w:szCs w:val="20"/>
        </w:rPr>
        <w:t xml:space="preserve">хотя это не замена других исследований в сфере массовых </w:t>
      </w:r>
      <w:proofErr w:type="spellStart"/>
      <w:r w:rsidRPr="00FB608F">
        <w:rPr>
          <w:rFonts w:ascii="Times New Roman" w:hAnsi="Times New Roman" w:cs="Times New Roman"/>
          <w:color w:val="000000"/>
          <w:sz w:val="20"/>
          <w:szCs w:val="20"/>
        </w:rPr>
        <w:t>коммуникаций</w:t>
      </w:r>
      <w:proofErr w:type="gramStart"/>
      <w:r w:rsidRPr="00FB608F">
        <w:rPr>
          <w:rFonts w:ascii="Times New Roman" w:hAnsi="Times New Roman" w:cs="Times New Roman"/>
          <w:color w:val="000000"/>
          <w:sz w:val="20"/>
          <w:szCs w:val="20"/>
        </w:rPr>
        <w:t>,а</w:t>
      </w:r>
      <w:proofErr w:type="spellEnd"/>
      <w:proofErr w:type="gramEnd"/>
      <w:r w:rsidRPr="00FB608F">
        <w:rPr>
          <w:rFonts w:ascii="Times New Roman" w:hAnsi="Times New Roman" w:cs="Times New Roman"/>
          <w:color w:val="000000"/>
          <w:sz w:val="20"/>
          <w:szCs w:val="20"/>
        </w:rPr>
        <w:t xml:space="preserve"> скорее, жесткое разделение: здесь заложен фундамент, а само здание — качественные характеристики составных компонентов коммуникативного процесса, вопросы влияний и т. д.</w:t>
      </w:r>
    </w:p>
    <w:p w:rsidR="001255BA" w:rsidRPr="00FB608F" w:rsidRDefault="001255BA"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«Качественные» методики изучения Аудитории</w:t>
      </w:r>
    </w:p>
    <w:p w:rsidR="001255BA" w:rsidRPr="00FB608F" w:rsidRDefault="001255BA"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Виды методик</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По тексту мы упоминали отдельные методики, используемые как для исследований области взаимоотношения Аудитории с текстами СМК в режиме реального времени, так и в лабораторных условиях. Действительно, часть из них — </w:t>
      </w:r>
      <w:r w:rsidRPr="00FB608F">
        <w:rPr>
          <w:rFonts w:ascii="Times New Roman" w:hAnsi="Times New Roman" w:cs="Times New Roman"/>
          <w:i/>
          <w:iCs/>
          <w:color w:val="000000"/>
          <w:sz w:val="20"/>
          <w:szCs w:val="20"/>
        </w:rPr>
        <w:t xml:space="preserve">опросы </w:t>
      </w:r>
      <w:r w:rsidRPr="00FB608F">
        <w:rPr>
          <w:rFonts w:ascii="Times New Roman" w:hAnsi="Times New Roman" w:cs="Times New Roman"/>
          <w:i/>
          <w:iCs/>
          <w:color w:val="000000"/>
          <w:sz w:val="20"/>
          <w:szCs w:val="20"/>
          <w:lang w:val="en-US"/>
        </w:rPr>
        <w:t>face</w:t>
      </w:r>
      <w:r w:rsidRPr="00FB608F">
        <w:rPr>
          <w:rFonts w:ascii="Times New Roman" w:hAnsi="Times New Roman" w:cs="Times New Roman"/>
          <w:i/>
          <w:iCs/>
          <w:color w:val="000000"/>
          <w:sz w:val="20"/>
          <w:szCs w:val="20"/>
        </w:rPr>
        <w:t>-</w:t>
      </w:r>
      <w:r w:rsidRPr="00FB608F">
        <w:rPr>
          <w:rFonts w:ascii="Times New Roman" w:hAnsi="Times New Roman" w:cs="Times New Roman"/>
          <w:i/>
          <w:iCs/>
          <w:color w:val="000000"/>
          <w:sz w:val="20"/>
          <w:szCs w:val="20"/>
          <w:lang w:val="en-US"/>
        </w:rPr>
        <w:t>to</w:t>
      </w:r>
      <w:r w:rsidRPr="00FB608F">
        <w:rPr>
          <w:rFonts w:ascii="Times New Roman" w:hAnsi="Times New Roman" w:cs="Times New Roman"/>
          <w:i/>
          <w:iCs/>
          <w:color w:val="000000"/>
          <w:sz w:val="20"/>
          <w:szCs w:val="20"/>
        </w:rPr>
        <w:t>-</w:t>
      </w:r>
      <w:r w:rsidRPr="00FB608F">
        <w:rPr>
          <w:rFonts w:ascii="Times New Roman" w:hAnsi="Times New Roman" w:cs="Times New Roman"/>
          <w:i/>
          <w:iCs/>
          <w:color w:val="000000"/>
          <w:sz w:val="20"/>
          <w:szCs w:val="20"/>
          <w:lang w:val="en-US"/>
        </w:rPr>
        <w:t>face</w:t>
      </w:r>
      <w:r w:rsidRPr="00FB608F">
        <w:rPr>
          <w:rFonts w:ascii="Times New Roman" w:hAnsi="Times New Roman" w:cs="Times New Roman"/>
          <w:i/>
          <w:iCs/>
          <w:color w:val="000000"/>
          <w:sz w:val="20"/>
          <w:szCs w:val="20"/>
        </w:rPr>
        <w:t xml:space="preserve">, </w:t>
      </w:r>
      <w:r w:rsidRPr="00FB608F">
        <w:rPr>
          <w:rFonts w:ascii="Times New Roman" w:hAnsi="Times New Roman" w:cs="Times New Roman"/>
          <w:color w:val="000000"/>
          <w:sz w:val="20"/>
          <w:szCs w:val="20"/>
        </w:rPr>
        <w:t xml:space="preserve">телефонные опросы, почтовые опросы, дневниковые методики, в т. ч. панели потребителей, электронный мониторинг, опросы через персональные компьютеры — снимают картину с поведения Аудитории (ведь и опросные методики имеют дело с вербальным поведением в определенных условиях). Но это методики, которые действуют </w:t>
      </w:r>
      <w:r w:rsidRPr="00FB608F">
        <w:rPr>
          <w:rFonts w:ascii="Times New Roman" w:hAnsi="Times New Roman" w:cs="Times New Roman"/>
          <w:i/>
          <w:iCs/>
          <w:color w:val="000000"/>
          <w:sz w:val="20"/>
          <w:szCs w:val="20"/>
        </w:rPr>
        <w:t>«</w:t>
      </w:r>
      <w:proofErr w:type="spellStart"/>
      <w:r w:rsidRPr="00FB608F">
        <w:rPr>
          <w:rFonts w:ascii="Times New Roman" w:hAnsi="Times New Roman" w:cs="Times New Roman"/>
          <w:i/>
          <w:iCs/>
          <w:color w:val="000000"/>
          <w:sz w:val="20"/>
          <w:szCs w:val="20"/>
          <w:lang w:val="en-US"/>
        </w:rPr>
        <w:t>postfactum</w:t>
      </w:r>
      <w:proofErr w:type="spellEnd"/>
      <w:r w:rsidRPr="00FB608F">
        <w:rPr>
          <w:rFonts w:ascii="Times New Roman" w:hAnsi="Times New Roman" w:cs="Times New Roman"/>
          <w:i/>
          <w:iCs/>
          <w:color w:val="000000"/>
          <w:sz w:val="20"/>
          <w:szCs w:val="20"/>
        </w:rPr>
        <w:t>».</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Иногда же важно использовать мнения будущих «пользователей» текстов для корректировки результатов своей деятельности, а значит, исследовать процесс восприятия текста в процессе его создания. Такие «пилотажные» исследования, или исследования, работающие на опережение — для обобщения некоторых тенденций, которые будут полезны в производстве продукции прессы позднее — являются </w:t>
      </w:r>
      <w:proofErr w:type="spellStart"/>
      <w:r w:rsidRPr="00FB608F">
        <w:rPr>
          <w:rFonts w:ascii="Times New Roman" w:hAnsi="Times New Roman" w:cs="Times New Roman"/>
          <w:color w:val="000000"/>
          <w:sz w:val="20"/>
          <w:szCs w:val="20"/>
        </w:rPr>
        <w:t>мо'щ</w:t>
      </w:r>
      <w:proofErr w:type="spellEnd"/>
      <w:r w:rsidRPr="00FB608F">
        <w:rPr>
          <w:rFonts w:ascii="Times New Roman" w:hAnsi="Times New Roman" w:cs="Times New Roman"/>
          <w:color w:val="000000"/>
          <w:sz w:val="20"/>
          <w:szCs w:val="20"/>
        </w:rPr>
        <w:t xml:space="preserve">-ной ветвью в современных исследованиях СМК. Это </w:t>
      </w:r>
      <w:proofErr w:type="gramStart"/>
      <w:r w:rsidRPr="00FB608F">
        <w:rPr>
          <w:rFonts w:ascii="Times New Roman" w:hAnsi="Times New Roman" w:cs="Times New Roman"/>
          <w:color w:val="000000"/>
          <w:sz w:val="20"/>
          <w:szCs w:val="20"/>
        </w:rPr>
        <w:t>фокус-группы</w:t>
      </w:r>
      <w:proofErr w:type="gramEnd"/>
      <w:r w:rsidRPr="00FB608F">
        <w:rPr>
          <w:rFonts w:ascii="Times New Roman" w:hAnsi="Times New Roman" w:cs="Times New Roman"/>
          <w:color w:val="000000"/>
          <w:sz w:val="20"/>
          <w:szCs w:val="20"/>
        </w:rPr>
        <w:t xml:space="preserve">; психолингвистические тесты (семантический дифференциал, тест </w:t>
      </w:r>
      <w:proofErr w:type="spellStart"/>
      <w:r w:rsidRPr="00FB608F">
        <w:rPr>
          <w:rFonts w:ascii="Times New Roman" w:hAnsi="Times New Roman" w:cs="Times New Roman"/>
          <w:color w:val="000000"/>
          <w:sz w:val="20"/>
          <w:szCs w:val="20"/>
        </w:rPr>
        <w:t>Роршаха</w:t>
      </w:r>
      <w:proofErr w:type="spellEnd"/>
      <w:r w:rsidRPr="00FB608F">
        <w:rPr>
          <w:rFonts w:ascii="Times New Roman" w:hAnsi="Times New Roman" w:cs="Times New Roman"/>
          <w:color w:val="000000"/>
          <w:sz w:val="20"/>
          <w:szCs w:val="20"/>
        </w:rPr>
        <w:t xml:space="preserve">, ассоциативная методика и др.); лабораторные эксперименты с видеоматериалом. Иногда их называют малые качественные методы. Тогда в лабораторных условиях воспроизводится ситуация оперирования с текстом, проводятся тесты на понимание замысла коммуникатора при создании конкретного сообщения, понимания отдельных слов, интерпретации заголовков, информированности об отдельных социальных реалиях и т. д. (об этом см. работы </w:t>
      </w:r>
      <w:proofErr w:type="spellStart"/>
      <w:r w:rsidRPr="00FB608F">
        <w:rPr>
          <w:rFonts w:ascii="Times New Roman" w:hAnsi="Times New Roman" w:cs="Times New Roman"/>
          <w:i/>
          <w:iCs/>
          <w:color w:val="000000"/>
          <w:sz w:val="20"/>
          <w:szCs w:val="20"/>
        </w:rPr>
        <w:t>Т.Дридзе</w:t>
      </w:r>
      <w:proofErr w:type="spellEnd"/>
      <w:r w:rsidRPr="00FB608F">
        <w:rPr>
          <w:rFonts w:ascii="Times New Roman" w:hAnsi="Times New Roman" w:cs="Times New Roman"/>
          <w:i/>
          <w:iCs/>
          <w:color w:val="000000"/>
          <w:sz w:val="20"/>
          <w:szCs w:val="20"/>
        </w:rPr>
        <w:t>).</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Такого рода методика применялась, например, Р. </w:t>
      </w:r>
      <w:proofErr w:type="spellStart"/>
      <w:r w:rsidRPr="00FB608F">
        <w:rPr>
          <w:rFonts w:ascii="Times New Roman" w:hAnsi="Times New Roman" w:cs="Times New Roman"/>
          <w:color w:val="000000"/>
          <w:sz w:val="20"/>
          <w:szCs w:val="20"/>
        </w:rPr>
        <w:t>Флешем</w:t>
      </w:r>
      <w:proofErr w:type="spellEnd"/>
      <w:r w:rsidRPr="00FB608F">
        <w:rPr>
          <w:rFonts w:ascii="Times New Roman" w:hAnsi="Times New Roman" w:cs="Times New Roman"/>
          <w:color w:val="000000"/>
          <w:sz w:val="20"/>
          <w:szCs w:val="20"/>
        </w:rPr>
        <w:t xml:space="preserve">, когда он работал с показателем </w:t>
      </w:r>
      <w:r w:rsidRPr="00FB608F">
        <w:rPr>
          <w:rFonts w:ascii="Times New Roman" w:hAnsi="Times New Roman" w:cs="Times New Roman"/>
          <w:i/>
          <w:iCs/>
          <w:color w:val="000000"/>
          <w:sz w:val="20"/>
          <w:szCs w:val="20"/>
        </w:rPr>
        <w:t xml:space="preserve">понятности </w:t>
      </w:r>
      <w:r w:rsidRPr="00FB608F">
        <w:rPr>
          <w:rFonts w:ascii="Times New Roman" w:hAnsi="Times New Roman" w:cs="Times New Roman"/>
          <w:color w:val="000000"/>
          <w:sz w:val="20"/>
          <w:szCs w:val="20"/>
        </w:rPr>
        <w:t xml:space="preserve">текста. Это понятие связано с такими специфическими языковыми формами, как длина слов и длина фраз. Предполагается, что понятность связана с ожидаемой средним слушателем длиной слов и фраз. Если его ожидание обмануто, т. е. если слово или фраза оказались длиннее, чем он ожидал, то ему придется приложить некоторое усилие для понимания предложенных ему сравнительно непривычных форм, причем это усилие может оказаться успешным или неуспешным. Как утверждает </w:t>
      </w:r>
      <w:proofErr w:type="spellStart"/>
      <w:r w:rsidRPr="00FB608F">
        <w:rPr>
          <w:rFonts w:ascii="Times New Roman" w:hAnsi="Times New Roman" w:cs="Times New Roman"/>
          <w:color w:val="000000"/>
          <w:sz w:val="20"/>
          <w:szCs w:val="20"/>
        </w:rPr>
        <w:t>Флеш</w:t>
      </w:r>
      <w:proofErr w:type="spellEnd"/>
      <w:r w:rsidRPr="00FB608F">
        <w:rPr>
          <w:rFonts w:ascii="Times New Roman" w:hAnsi="Times New Roman" w:cs="Times New Roman"/>
          <w:color w:val="000000"/>
          <w:sz w:val="20"/>
          <w:szCs w:val="20"/>
        </w:rPr>
        <w:t>, большая длина</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слов обычно компенсируется краткостью фраз и наоборот. Следующая характеристика текста, которая является переменной во взаимоотношениях с потребителем, — это баланс между </w:t>
      </w:r>
      <w:r w:rsidRPr="00FB608F">
        <w:rPr>
          <w:rFonts w:ascii="Times New Roman" w:hAnsi="Times New Roman" w:cs="Times New Roman"/>
          <w:i/>
          <w:iCs/>
          <w:color w:val="000000"/>
          <w:sz w:val="20"/>
          <w:szCs w:val="20"/>
        </w:rPr>
        <w:t xml:space="preserve">избыточностью </w:t>
      </w:r>
      <w:r w:rsidRPr="00FB608F">
        <w:rPr>
          <w:rFonts w:ascii="Times New Roman" w:hAnsi="Times New Roman" w:cs="Times New Roman"/>
          <w:color w:val="000000"/>
          <w:sz w:val="20"/>
          <w:szCs w:val="20"/>
        </w:rPr>
        <w:t xml:space="preserve">и </w:t>
      </w:r>
      <w:r w:rsidRPr="00FB608F">
        <w:rPr>
          <w:rFonts w:ascii="Times New Roman" w:hAnsi="Times New Roman" w:cs="Times New Roman"/>
          <w:i/>
          <w:iCs/>
          <w:color w:val="000000"/>
          <w:sz w:val="20"/>
          <w:szCs w:val="20"/>
        </w:rPr>
        <w:t xml:space="preserve">оригинальностью </w:t>
      </w:r>
      <w:r w:rsidRPr="00FB608F">
        <w:rPr>
          <w:rFonts w:ascii="Times New Roman" w:hAnsi="Times New Roman" w:cs="Times New Roman"/>
          <w:color w:val="000000"/>
          <w:sz w:val="20"/>
          <w:szCs w:val="20"/>
        </w:rPr>
        <w:t xml:space="preserve">текста. При низкой избыточности оригинальность становится настолько высокой, что мозг получателя «отступает» от данного уровня и переходит к уровням, более доступным для него. И наоборот, если избыточность намного превосходит требуемую норму (информации поступает очень мало), у </w:t>
      </w:r>
      <w:r w:rsidRPr="00FB608F">
        <w:rPr>
          <w:rFonts w:ascii="Times New Roman" w:hAnsi="Times New Roman" w:cs="Times New Roman"/>
          <w:color w:val="000000"/>
          <w:sz w:val="20"/>
          <w:szCs w:val="20"/>
        </w:rPr>
        <w:lastRenderedPageBreak/>
        <w:t>получателя пропадает интерес к такому чересчур тривиальному сообщению, и он старается перейти к другому, более «интересному» уровню.</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Очевидно, что практическое применение этой методики можно осуществлять лишь в лабораторных условиях.</w:t>
      </w:r>
    </w:p>
    <w:p w:rsidR="001255BA" w:rsidRPr="00FB608F" w:rsidRDefault="001255BA"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 xml:space="preserve">Метод </w:t>
      </w:r>
      <w:proofErr w:type="gramStart"/>
      <w:r w:rsidRPr="00FB608F">
        <w:rPr>
          <w:rFonts w:ascii="Times New Roman" w:hAnsi="Times New Roman" w:cs="Times New Roman"/>
          <w:bCs/>
          <w:i/>
          <w:color w:val="000000"/>
          <w:sz w:val="20"/>
          <w:szCs w:val="20"/>
        </w:rPr>
        <w:t>фокус-групп</w:t>
      </w:r>
      <w:proofErr w:type="gramEnd"/>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Этот метод исторически восходит к исследованиям, проведенным в 40-х годах в Бюро конкретных социальных исследований при Колумбийском университете США под руководством Р. Мертона и П. Кэн-</w:t>
      </w:r>
      <w:proofErr w:type="spellStart"/>
      <w:r w:rsidRPr="00FB608F">
        <w:rPr>
          <w:rFonts w:ascii="Times New Roman" w:hAnsi="Times New Roman" w:cs="Times New Roman"/>
          <w:color w:val="000000"/>
          <w:sz w:val="20"/>
          <w:szCs w:val="20"/>
        </w:rPr>
        <w:t>дэлла</w:t>
      </w:r>
      <w:proofErr w:type="spellEnd"/>
      <w:r w:rsidRPr="00FB608F">
        <w:rPr>
          <w:rFonts w:ascii="Times New Roman" w:hAnsi="Times New Roman" w:cs="Times New Roman"/>
          <w:color w:val="000000"/>
          <w:sz w:val="20"/>
          <w:szCs w:val="20"/>
        </w:rPr>
        <w:t>, связанных с изучением психологических и социальных последствий влияния СМК. Проводя групповые и индивидуальные интервью с респондентами, авторы сформулировали некоторые принципы общения, которые получили название «фокусированного интервью» *.</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proofErr w:type="gramStart"/>
      <w:r w:rsidRPr="00FB608F">
        <w:rPr>
          <w:rFonts w:ascii="Times New Roman" w:hAnsi="Times New Roman" w:cs="Times New Roman"/>
          <w:color w:val="000000"/>
          <w:sz w:val="20"/>
          <w:szCs w:val="20"/>
        </w:rPr>
        <w:t>Интервьюеру известно, что опрашиваемые пережили некоторую конкретную ситуацию (просмотрели фильм, телеролик, прослушали радиопередачу и т. д.); до начала беседы исследователь проанализировал составные элементы как самого содержания воздействующего текста, так и гипотетического воздействия текста на своих собеседников; автор разрабатывает сценарий беседы, где указываются задачи опроса, гипотезы и результаты, к которым следует стремиться;</w:t>
      </w:r>
      <w:proofErr w:type="gramEnd"/>
      <w:r w:rsidRPr="00FB608F">
        <w:rPr>
          <w:rFonts w:ascii="Times New Roman" w:hAnsi="Times New Roman" w:cs="Times New Roman"/>
          <w:color w:val="000000"/>
          <w:sz w:val="20"/>
          <w:szCs w:val="20"/>
        </w:rPr>
        <w:t xml:space="preserve"> в ходе интервью следует стремиться к выявлению субъективных переживаний лиц, испытавших какое-то воздействие. Исследователи считают следующие критерии удачной оценкой состоявшегося общения:</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 влияние самого интервьюера на характер ответов было сведено к минимуму;</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 респондент давал полное и конкретное описание своих субъективных ощущений;</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 интервью максимально полно выявило как реакции респондентов, так и характеристики текста, вызвавшего такие реакции;</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 интервью должно максимально выявить эмоциональные стороны ответов респондентов, оно должно продемонстрировать самые глубокие по своему значению для респондента переживания, его индивидуальные ассоциации, убеждения, мнения.</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Эти критерии, выраженные кратко, звучат как </w:t>
      </w:r>
      <w:proofErr w:type="gramStart"/>
      <w:r w:rsidRPr="00FB608F">
        <w:rPr>
          <w:rFonts w:ascii="Times New Roman" w:hAnsi="Times New Roman" w:cs="Times New Roman"/>
          <w:color w:val="000000"/>
          <w:sz w:val="20"/>
          <w:szCs w:val="20"/>
        </w:rPr>
        <w:t>свободное</w:t>
      </w:r>
      <w:proofErr w:type="gramEnd"/>
      <w:r w:rsidRPr="00FB608F">
        <w:rPr>
          <w:rFonts w:ascii="Times New Roman" w:hAnsi="Times New Roman" w:cs="Times New Roman"/>
          <w:color w:val="000000"/>
          <w:sz w:val="20"/>
          <w:szCs w:val="20"/>
        </w:rPr>
        <w:t xml:space="preserve"> </w:t>
      </w:r>
      <w:proofErr w:type="spellStart"/>
      <w:r w:rsidRPr="00FB608F">
        <w:rPr>
          <w:rFonts w:ascii="Times New Roman" w:hAnsi="Times New Roman" w:cs="Times New Roman"/>
          <w:color w:val="000000"/>
          <w:sz w:val="20"/>
          <w:szCs w:val="20"/>
        </w:rPr>
        <w:t>словоизъ</w:t>
      </w:r>
      <w:proofErr w:type="spellEnd"/>
      <w:r w:rsidRPr="00FB608F">
        <w:rPr>
          <w:rFonts w:ascii="Times New Roman" w:hAnsi="Times New Roman" w:cs="Times New Roman"/>
          <w:color w:val="000000"/>
          <w:sz w:val="20"/>
          <w:szCs w:val="20"/>
        </w:rPr>
        <w:t>-явление, полнота, конкретность, глубина и личностный контекст. Причем эти критерии относятся как к интервью в целом, так и к отдельной паре вопрос—ответ.</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proofErr w:type="gramStart"/>
      <w:r w:rsidRPr="00FB608F">
        <w:rPr>
          <w:rFonts w:ascii="Times New Roman" w:hAnsi="Times New Roman" w:cs="Times New Roman"/>
          <w:color w:val="000000"/>
          <w:sz w:val="20"/>
          <w:szCs w:val="20"/>
        </w:rPr>
        <w:t>За прошедшие годы в социологии и психологии возникли методики, обогащающие интервью особенностями групповой дискуссии, есть литература о роли автора-исследователя в ходе таких процедур, отработаны профессиональные представления о том, каким должно быть число респондентов в ходе такого общения, определены варианты участия в таких опросах заказчика и т. д. Определились конфигурации таких групповых видов общения в зависимости от цели и качественного состава</w:t>
      </w:r>
      <w:proofErr w:type="gramEnd"/>
      <w:r w:rsidRPr="00FB608F">
        <w:rPr>
          <w:rFonts w:ascii="Times New Roman" w:hAnsi="Times New Roman" w:cs="Times New Roman"/>
          <w:color w:val="000000"/>
          <w:sz w:val="20"/>
          <w:szCs w:val="20"/>
        </w:rPr>
        <w:t xml:space="preserve"> участников</w:t>
      </w:r>
      <w:proofErr w:type="gramStart"/>
      <w:r w:rsidRPr="00FB608F">
        <w:rPr>
          <w:rFonts w:ascii="Times New Roman" w:hAnsi="Times New Roman" w:cs="Times New Roman"/>
          <w:color w:val="000000"/>
          <w:sz w:val="20"/>
          <w:szCs w:val="20"/>
          <w:vertAlign w:val="superscript"/>
        </w:rPr>
        <w:t>1</w:t>
      </w:r>
      <w:proofErr w:type="gramEnd"/>
      <w:r w:rsidRPr="00FB608F">
        <w:rPr>
          <w:rFonts w:ascii="Times New Roman" w:hAnsi="Times New Roman" w:cs="Times New Roman"/>
          <w:color w:val="000000"/>
          <w:sz w:val="20"/>
          <w:szCs w:val="20"/>
        </w:rPr>
        <w:t>.</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Сегодня это распространенный продукт и на российском рынке социологических и психологических услуг. Так, в рекламном листе «</w:t>
      </w:r>
      <w:r w:rsidRPr="00FB608F">
        <w:rPr>
          <w:rFonts w:ascii="Times New Roman" w:hAnsi="Times New Roman" w:cs="Times New Roman"/>
          <w:color w:val="000000"/>
          <w:sz w:val="20"/>
          <w:szCs w:val="20"/>
          <w:lang w:val="en-US"/>
        </w:rPr>
        <w:t>Russian</w:t>
      </w:r>
      <w:r w:rsidRPr="00FB608F">
        <w:rPr>
          <w:rFonts w:ascii="Times New Roman" w:hAnsi="Times New Roman" w:cs="Times New Roman"/>
          <w:color w:val="000000"/>
          <w:sz w:val="20"/>
          <w:szCs w:val="20"/>
        </w:rPr>
        <w:t xml:space="preserve"> </w:t>
      </w:r>
      <w:r w:rsidRPr="00FB608F">
        <w:rPr>
          <w:rFonts w:ascii="Times New Roman" w:hAnsi="Times New Roman" w:cs="Times New Roman"/>
          <w:color w:val="000000"/>
          <w:sz w:val="20"/>
          <w:szCs w:val="20"/>
          <w:lang w:val="en-US"/>
        </w:rPr>
        <w:t>Public</w:t>
      </w:r>
      <w:r w:rsidRPr="00FB608F">
        <w:rPr>
          <w:rFonts w:ascii="Times New Roman" w:hAnsi="Times New Roman" w:cs="Times New Roman"/>
          <w:color w:val="000000"/>
          <w:sz w:val="20"/>
          <w:szCs w:val="20"/>
        </w:rPr>
        <w:t xml:space="preserve"> </w:t>
      </w:r>
      <w:r w:rsidRPr="00FB608F">
        <w:rPr>
          <w:rFonts w:ascii="Times New Roman" w:hAnsi="Times New Roman" w:cs="Times New Roman"/>
          <w:color w:val="000000"/>
          <w:sz w:val="20"/>
          <w:szCs w:val="20"/>
          <w:lang w:val="en-US"/>
        </w:rPr>
        <w:t>Relations</w:t>
      </w:r>
      <w:r w:rsidRPr="00FB608F">
        <w:rPr>
          <w:rFonts w:ascii="Times New Roman" w:hAnsi="Times New Roman" w:cs="Times New Roman"/>
          <w:color w:val="000000"/>
          <w:sz w:val="20"/>
          <w:szCs w:val="20"/>
        </w:rPr>
        <w:t xml:space="preserve"> </w:t>
      </w:r>
      <w:r w:rsidRPr="00FB608F">
        <w:rPr>
          <w:rFonts w:ascii="Times New Roman" w:hAnsi="Times New Roman" w:cs="Times New Roman"/>
          <w:color w:val="000000"/>
          <w:sz w:val="20"/>
          <w:szCs w:val="20"/>
          <w:lang w:val="en-US"/>
        </w:rPr>
        <w:t>Group</w:t>
      </w:r>
      <w:r w:rsidRPr="00FB608F">
        <w:rPr>
          <w:rFonts w:ascii="Times New Roman" w:hAnsi="Times New Roman" w:cs="Times New Roman"/>
          <w:color w:val="000000"/>
          <w:sz w:val="20"/>
          <w:szCs w:val="20"/>
        </w:rPr>
        <w:t>» мы находим в разделе «проведение групповых дискуссий»: «</w:t>
      </w:r>
      <w:proofErr w:type="gramStart"/>
      <w:r w:rsidRPr="00FB608F">
        <w:rPr>
          <w:rFonts w:ascii="Times New Roman" w:hAnsi="Times New Roman" w:cs="Times New Roman"/>
          <w:color w:val="000000"/>
          <w:sz w:val="20"/>
          <w:szCs w:val="20"/>
        </w:rPr>
        <w:t>фокус-группы</w:t>
      </w:r>
      <w:proofErr w:type="gramEnd"/>
      <w:r w:rsidRPr="00FB608F">
        <w:rPr>
          <w:rFonts w:ascii="Times New Roman" w:hAnsi="Times New Roman" w:cs="Times New Roman"/>
          <w:color w:val="000000"/>
          <w:sz w:val="20"/>
          <w:szCs w:val="20"/>
        </w:rPr>
        <w:t xml:space="preserve">, </w:t>
      </w:r>
      <w:r w:rsidRPr="00FB608F">
        <w:rPr>
          <w:rFonts w:ascii="Times New Roman" w:hAnsi="Times New Roman" w:cs="Times New Roman"/>
          <w:color w:val="000000"/>
          <w:sz w:val="20"/>
          <w:szCs w:val="20"/>
          <w:lang w:val="en-US"/>
        </w:rPr>
        <w:t>ECG</w:t>
      </w:r>
      <w:r w:rsidRPr="00FB608F">
        <w:rPr>
          <w:rFonts w:ascii="Times New Roman" w:hAnsi="Times New Roman" w:cs="Times New Roman"/>
          <w:color w:val="000000"/>
          <w:sz w:val="20"/>
          <w:szCs w:val="20"/>
        </w:rPr>
        <w:t xml:space="preserve">-группы, </w:t>
      </w:r>
      <w:r w:rsidRPr="00FB608F">
        <w:rPr>
          <w:rFonts w:ascii="Times New Roman" w:hAnsi="Times New Roman" w:cs="Times New Roman"/>
          <w:color w:val="000000"/>
          <w:sz w:val="20"/>
          <w:szCs w:val="20"/>
          <w:lang w:val="en-US"/>
        </w:rPr>
        <w:t>Peer</w:t>
      </w:r>
      <w:r w:rsidRPr="00FB608F">
        <w:rPr>
          <w:rFonts w:ascii="Times New Roman" w:hAnsi="Times New Roman" w:cs="Times New Roman"/>
          <w:color w:val="000000"/>
          <w:sz w:val="20"/>
          <w:szCs w:val="20"/>
        </w:rPr>
        <w:t xml:space="preserve">-группы, </w:t>
      </w:r>
      <w:proofErr w:type="spellStart"/>
      <w:r w:rsidRPr="00FB608F">
        <w:rPr>
          <w:rFonts w:ascii="Times New Roman" w:hAnsi="Times New Roman" w:cs="Times New Roman"/>
          <w:color w:val="000000"/>
          <w:sz w:val="20"/>
          <w:szCs w:val="20"/>
        </w:rPr>
        <w:t>брэйнсторминг</w:t>
      </w:r>
      <w:proofErr w:type="spellEnd"/>
      <w:r w:rsidRPr="00FB608F">
        <w:rPr>
          <w:rFonts w:ascii="Times New Roman" w:hAnsi="Times New Roman" w:cs="Times New Roman"/>
          <w:color w:val="000000"/>
          <w:sz w:val="20"/>
          <w:szCs w:val="20"/>
        </w:rPr>
        <w:t>-группы, глубинные интервью».</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Кстати, профессионалы-журналисты, которые пишут свои статьи, сочиняют рекламные сообщения, рассчитывая на адекватное их восприятие без всяких предварительных исследований, иногда с большой иронией говорят о таких методах — Р. Эйлис говорил об этом так: «Пять профессионалов, собравшись вместе, говорят: "Мы не знаем, как это делать. Давайте спросим двадцать любителей, чтобы они нам сказали, как это делать". Это все </w:t>
      </w:r>
      <w:proofErr w:type="gramStart"/>
      <w:r w:rsidRPr="00FB608F">
        <w:rPr>
          <w:rFonts w:ascii="Times New Roman" w:hAnsi="Times New Roman" w:cs="Times New Roman"/>
          <w:color w:val="000000"/>
          <w:sz w:val="20"/>
          <w:szCs w:val="20"/>
        </w:rPr>
        <w:t>равно</w:t>
      </w:r>
      <w:proofErr w:type="gramEnd"/>
      <w:r w:rsidRPr="00FB608F">
        <w:rPr>
          <w:rFonts w:ascii="Times New Roman" w:hAnsi="Times New Roman" w:cs="Times New Roman"/>
          <w:color w:val="000000"/>
          <w:sz w:val="20"/>
          <w:szCs w:val="20"/>
        </w:rPr>
        <w:t xml:space="preserve"> что посылать рекламу на суд психиатра. Я не очень верю в этот процесс»</w:t>
      </w:r>
      <w:r w:rsidRPr="00FB608F">
        <w:rPr>
          <w:rFonts w:ascii="Times New Roman" w:hAnsi="Times New Roman" w:cs="Times New Roman"/>
          <w:color w:val="000000"/>
          <w:sz w:val="20"/>
          <w:szCs w:val="20"/>
          <w:vertAlign w:val="superscript"/>
        </w:rPr>
        <w:t>2</w:t>
      </w:r>
      <w:r w:rsidRPr="00FB608F">
        <w:rPr>
          <w:rFonts w:ascii="Times New Roman" w:hAnsi="Times New Roman" w:cs="Times New Roman"/>
          <w:color w:val="000000"/>
          <w:sz w:val="20"/>
          <w:szCs w:val="20"/>
        </w:rPr>
        <w:t>.</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Правда, Эйлис относился к старой генерации специалистов-рекламистов. Поколение, которое «наступает ему на пятки», очень активно</w:t>
      </w:r>
      <w:r w:rsidR="003C670B" w:rsidRPr="00FB608F">
        <w:rPr>
          <w:rFonts w:ascii="Times New Roman" w:hAnsi="Times New Roman" w:cs="Times New Roman"/>
          <w:sz w:val="20"/>
          <w:szCs w:val="20"/>
          <w:lang w:val="kk-KZ"/>
        </w:rPr>
        <w:t xml:space="preserve"> </w:t>
      </w:r>
      <w:r w:rsidRPr="00FB608F">
        <w:rPr>
          <w:rFonts w:ascii="Times New Roman" w:hAnsi="Times New Roman" w:cs="Times New Roman"/>
          <w:color w:val="000000"/>
          <w:sz w:val="20"/>
          <w:szCs w:val="20"/>
        </w:rPr>
        <w:t>использует и этот метод, и посылает психиатрам свои рекламные тексты, и советуется «с народом», какие идеи облекать в слова политическим лидерам в своих выступлениях, и т. д., и т. п.</w:t>
      </w:r>
    </w:p>
    <w:p w:rsidR="001255BA" w:rsidRPr="00FB608F" w:rsidRDefault="001255BA"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Психосоциологические методы</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В группу психосоциологических лингвистических методов входят ассоциативная методика, метод коллажа, психологическое тестирование.</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Известен, например, эксперимент с использованием зарисовок. Отвечающему (обычно при проведении такого эксперимента, как и основанного на завершении предложений, на ассоциации слов, составляют 100-200 интервью) показывают одну или более шуточных зарисовок. Фон зарисовок дает представление о ситуации, в которой находятся действующие лица. На каждой картинке изображается два персонажа, один из которых высказывается в отношении чего-либо. «Кружок» для высказывания второго персонажа оставлен пустым, и отвечающему предлагается дать такой ответ, который, по его мнению, мог бы дать второй персонаж. Например, при исследовании имиджа телеведущего персонаж, высказывание которого записано, говорит: «Телеведущий не кажется мне симпатичным человеком». Что может ответить второй персонаж устами респондента?</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 «Это совсем не главное достоинство телеведущего».</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 «Я согласен, но у него железная логика».</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 «Главное, чтобы он давал правдивую информацию».</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...и так далее.</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После обработки результатов могут выясниться преобладающие суждения, что и явится результатом эксперимента.</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lastRenderedPageBreak/>
        <w:t xml:space="preserve">Эксперимент с использованием иллюстраций, широко используемый в клинической психиатрии, известный под названием Т.А.Т. (англ. — </w:t>
      </w:r>
      <w:r w:rsidRPr="00FB608F">
        <w:rPr>
          <w:rFonts w:ascii="Times New Roman" w:hAnsi="Times New Roman" w:cs="Times New Roman"/>
          <w:i/>
          <w:iCs/>
          <w:color w:val="000000"/>
          <w:sz w:val="20"/>
          <w:szCs w:val="20"/>
          <w:lang w:val="en-US"/>
        </w:rPr>
        <w:t>Thematic</w:t>
      </w:r>
      <w:r w:rsidRPr="00FB608F">
        <w:rPr>
          <w:rFonts w:ascii="Times New Roman" w:hAnsi="Times New Roman" w:cs="Times New Roman"/>
          <w:i/>
          <w:iCs/>
          <w:color w:val="000000"/>
          <w:sz w:val="20"/>
          <w:szCs w:val="20"/>
        </w:rPr>
        <w:t>—</w:t>
      </w:r>
      <w:r w:rsidRPr="00FB608F">
        <w:rPr>
          <w:rFonts w:ascii="Times New Roman" w:hAnsi="Times New Roman" w:cs="Times New Roman"/>
          <w:i/>
          <w:iCs/>
          <w:color w:val="000000"/>
          <w:sz w:val="20"/>
          <w:szCs w:val="20"/>
          <w:lang w:val="en-US"/>
        </w:rPr>
        <w:t>Apperception</w:t>
      </w:r>
      <w:r w:rsidRPr="00FB608F">
        <w:rPr>
          <w:rFonts w:ascii="Times New Roman" w:hAnsi="Times New Roman" w:cs="Times New Roman"/>
          <w:i/>
          <w:iCs/>
          <w:color w:val="000000"/>
          <w:sz w:val="20"/>
          <w:szCs w:val="20"/>
        </w:rPr>
        <w:t>—</w:t>
      </w:r>
      <w:r w:rsidRPr="00FB608F">
        <w:rPr>
          <w:rFonts w:ascii="Times New Roman" w:hAnsi="Times New Roman" w:cs="Times New Roman"/>
          <w:i/>
          <w:iCs/>
          <w:color w:val="000000"/>
          <w:sz w:val="20"/>
          <w:szCs w:val="20"/>
          <w:lang w:val="en-US"/>
        </w:rPr>
        <w:t>Test</w:t>
      </w:r>
      <w:r w:rsidRPr="00FB608F">
        <w:rPr>
          <w:rFonts w:ascii="Times New Roman" w:hAnsi="Times New Roman" w:cs="Times New Roman"/>
          <w:i/>
          <w:iCs/>
          <w:color w:val="000000"/>
          <w:sz w:val="20"/>
          <w:szCs w:val="20"/>
        </w:rPr>
        <w:t xml:space="preserve">) был </w:t>
      </w:r>
      <w:r w:rsidRPr="00FB608F">
        <w:rPr>
          <w:rFonts w:ascii="Times New Roman" w:hAnsi="Times New Roman" w:cs="Times New Roman"/>
          <w:color w:val="000000"/>
          <w:sz w:val="20"/>
          <w:szCs w:val="20"/>
        </w:rPr>
        <w:t>видоизменен в целях использования его при изучении отношения потребителей к предлагаемым им продуктам или рекламе.</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Отвечающему дается серия карточек с неясными, двусмысленными изображениями и предлагается придумать рассказ, соответствующий каждому из этих изображений, рассказать, что привело к изображаемому событию, описать то, что происходит в данный момент, что персонажи чувствуют и о чем думают, и предложить возможную концовку.</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Упомянем о существовании нескольких других методов проектирования, наиболее известным из которых является метод «чернильного пятна </w:t>
      </w:r>
      <w:proofErr w:type="spellStart"/>
      <w:r w:rsidRPr="00FB608F">
        <w:rPr>
          <w:rFonts w:ascii="Times New Roman" w:hAnsi="Times New Roman" w:cs="Times New Roman"/>
          <w:color w:val="000000"/>
          <w:sz w:val="20"/>
          <w:szCs w:val="20"/>
        </w:rPr>
        <w:t>Роршаха</w:t>
      </w:r>
      <w:proofErr w:type="spellEnd"/>
      <w:r w:rsidRPr="00FB608F">
        <w:rPr>
          <w:rFonts w:ascii="Times New Roman" w:hAnsi="Times New Roman" w:cs="Times New Roman"/>
          <w:color w:val="000000"/>
          <w:sz w:val="20"/>
          <w:szCs w:val="20"/>
        </w:rPr>
        <w:t xml:space="preserve">» (англ. — </w:t>
      </w:r>
      <w:proofErr w:type="spellStart"/>
      <w:r w:rsidRPr="00FB608F">
        <w:rPr>
          <w:rFonts w:ascii="Times New Roman" w:hAnsi="Times New Roman" w:cs="Times New Roman"/>
          <w:i/>
          <w:iCs/>
          <w:color w:val="000000"/>
          <w:sz w:val="20"/>
          <w:szCs w:val="20"/>
          <w:lang w:val="en-US"/>
        </w:rPr>
        <w:t>Rorscharch</w:t>
      </w:r>
      <w:proofErr w:type="spellEnd"/>
      <w:r w:rsidRPr="00FB608F">
        <w:rPr>
          <w:rFonts w:ascii="Times New Roman" w:hAnsi="Times New Roman" w:cs="Times New Roman"/>
          <w:i/>
          <w:iCs/>
          <w:color w:val="000000"/>
          <w:sz w:val="20"/>
          <w:szCs w:val="20"/>
        </w:rPr>
        <w:t>'</w:t>
      </w:r>
      <w:r w:rsidRPr="00FB608F">
        <w:rPr>
          <w:rFonts w:ascii="Times New Roman" w:hAnsi="Times New Roman" w:cs="Times New Roman"/>
          <w:i/>
          <w:iCs/>
          <w:color w:val="000000"/>
          <w:sz w:val="20"/>
          <w:szCs w:val="20"/>
          <w:lang w:val="en-US"/>
        </w:rPr>
        <w:t>s</w:t>
      </w:r>
      <w:r w:rsidRPr="00FB608F">
        <w:rPr>
          <w:rFonts w:ascii="Times New Roman" w:hAnsi="Times New Roman" w:cs="Times New Roman"/>
          <w:i/>
          <w:iCs/>
          <w:color w:val="000000"/>
          <w:sz w:val="20"/>
          <w:szCs w:val="20"/>
        </w:rPr>
        <w:t xml:space="preserve"> </w:t>
      </w:r>
      <w:proofErr w:type="spellStart"/>
      <w:r w:rsidRPr="00FB608F">
        <w:rPr>
          <w:rFonts w:ascii="Times New Roman" w:hAnsi="Times New Roman" w:cs="Times New Roman"/>
          <w:i/>
          <w:iCs/>
          <w:color w:val="000000"/>
          <w:sz w:val="20"/>
          <w:szCs w:val="20"/>
          <w:lang w:val="en-US"/>
        </w:rPr>
        <w:t>Inkspot</w:t>
      </w:r>
      <w:proofErr w:type="spellEnd"/>
      <w:r w:rsidRPr="00FB608F">
        <w:rPr>
          <w:rFonts w:ascii="Times New Roman" w:hAnsi="Times New Roman" w:cs="Times New Roman"/>
          <w:i/>
          <w:iCs/>
          <w:color w:val="000000"/>
          <w:sz w:val="20"/>
          <w:szCs w:val="20"/>
        </w:rPr>
        <w:t xml:space="preserve"> </w:t>
      </w:r>
      <w:r w:rsidRPr="00FB608F">
        <w:rPr>
          <w:rFonts w:ascii="Times New Roman" w:hAnsi="Times New Roman" w:cs="Times New Roman"/>
          <w:i/>
          <w:iCs/>
          <w:color w:val="000000"/>
          <w:sz w:val="20"/>
          <w:szCs w:val="20"/>
          <w:lang w:val="en-US"/>
        </w:rPr>
        <w:t>Test</w:t>
      </w:r>
      <w:r w:rsidRPr="00FB608F">
        <w:rPr>
          <w:rFonts w:ascii="Times New Roman" w:hAnsi="Times New Roman" w:cs="Times New Roman"/>
          <w:i/>
          <w:iCs/>
          <w:color w:val="000000"/>
          <w:sz w:val="20"/>
          <w:szCs w:val="20"/>
        </w:rPr>
        <w:t>).</w:t>
      </w:r>
      <w:r w:rsidRPr="00FB608F">
        <w:rPr>
          <w:rFonts w:ascii="Times New Roman" w:hAnsi="Times New Roman" w:cs="Times New Roman"/>
          <w:color w:val="000000"/>
          <w:sz w:val="20"/>
          <w:szCs w:val="20"/>
        </w:rPr>
        <w:t xml:space="preserve">Созданная недавно при Российской академии наук экспериментальная лаборатория по психологии предполагает использовать некоторые чисто психологические процедуры вкупе </w:t>
      </w:r>
      <w:proofErr w:type="gramStart"/>
      <w:r w:rsidRPr="00FB608F">
        <w:rPr>
          <w:rFonts w:ascii="Times New Roman" w:hAnsi="Times New Roman" w:cs="Times New Roman"/>
          <w:color w:val="000000"/>
          <w:sz w:val="20"/>
          <w:szCs w:val="20"/>
        </w:rPr>
        <w:t>с</w:t>
      </w:r>
      <w:proofErr w:type="gramEnd"/>
      <w:r w:rsidRPr="00FB608F">
        <w:rPr>
          <w:rFonts w:ascii="Times New Roman" w:hAnsi="Times New Roman" w:cs="Times New Roman"/>
          <w:color w:val="000000"/>
          <w:sz w:val="20"/>
          <w:szCs w:val="20"/>
        </w:rPr>
        <w:t xml:space="preserve"> социологическими.</w:t>
      </w:r>
    </w:p>
    <w:p w:rsidR="001255BA" w:rsidRPr="00FB608F" w:rsidRDefault="001255BA" w:rsidP="00FB608F">
      <w:pPr>
        <w:shd w:val="clear" w:color="auto" w:fill="FFFFFF"/>
        <w:spacing w:after="0" w:line="240" w:lineRule="auto"/>
        <w:jc w:val="both"/>
        <w:rPr>
          <w:rFonts w:ascii="Times New Roman" w:hAnsi="Times New Roman" w:cs="Times New Roman"/>
          <w:i/>
          <w:sz w:val="20"/>
          <w:szCs w:val="20"/>
        </w:rPr>
      </w:pPr>
      <w:r w:rsidRPr="00FB608F">
        <w:rPr>
          <w:rFonts w:ascii="Times New Roman" w:hAnsi="Times New Roman" w:cs="Times New Roman"/>
          <w:bCs/>
          <w:i/>
          <w:color w:val="000000"/>
          <w:sz w:val="20"/>
          <w:szCs w:val="20"/>
        </w:rPr>
        <w:t>Метод семантического дифференциала</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В этой связи следует отметить и метод семантического дифференциала, идея которого принадлежит американскому психологу Ч. </w:t>
      </w:r>
      <w:proofErr w:type="spellStart"/>
      <w:r w:rsidRPr="00FB608F">
        <w:rPr>
          <w:rFonts w:ascii="Times New Roman" w:hAnsi="Times New Roman" w:cs="Times New Roman"/>
          <w:color w:val="000000"/>
          <w:sz w:val="20"/>
          <w:szCs w:val="20"/>
        </w:rPr>
        <w:t>Осгуду</w:t>
      </w:r>
      <w:proofErr w:type="spellEnd"/>
      <w:r w:rsidRPr="00FB608F">
        <w:rPr>
          <w:rFonts w:ascii="Times New Roman" w:hAnsi="Times New Roman" w:cs="Times New Roman"/>
          <w:color w:val="000000"/>
          <w:sz w:val="20"/>
          <w:szCs w:val="20"/>
        </w:rPr>
        <w:t xml:space="preserve">. Специалист в области экспериментальной психологии, он является одним из инициаторов </w:t>
      </w:r>
      <w:proofErr w:type="spellStart"/>
      <w:r w:rsidRPr="00FB608F">
        <w:rPr>
          <w:rFonts w:ascii="Times New Roman" w:hAnsi="Times New Roman" w:cs="Times New Roman"/>
          <w:color w:val="000000"/>
          <w:sz w:val="20"/>
          <w:szCs w:val="20"/>
        </w:rPr>
        <w:t>лингвопсихологических</w:t>
      </w:r>
      <w:proofErr w:type="spellEnd"/>
      <w:r w:rsidRPr="00FB608F">
        <w:rPr>
          <w:rFonts w:ascii="Times New Roman" w:hAnsi="Times New Roman" w:cs="Times New Roman"/>
          <w:color w:val="000000"/>
          <w:sz w:val="20"/>
          <w:szCs w:val="20"/>
        </w:rPr>
        <w:t xml:space="preserve"> осмыслений речевой деятельности, которые стали вскоре самостоятельной научной теорией — психолингвистикой.</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proofErr w:type="spellStart"/>
      <w:r w:rsidRPr="00FB608F">
        <w:rPr>
          <w:rFonts w:ascii="Times New Roman" w:hAnsi="Times New Roman" w:cs="Times New Roman"/>
          <w:color w:val="000000"/>
          <w:sz w:val="20"/>
          <w:szCs w:val="20"/>
        </w:rPr>
        <w:t>Осгуд</w:t>
      </w:r>
      <w:proofErr w:type="spellEnd"/>
      <w:r w:rsidRPr="00FB608F">
        <w:rPr>
          <w:rFonts w:ascii="Times New Roman" w:hAnsi="Times New Roman" w:cs="Times New Roman"/>
          <w:color w:val="000000"/>
          <w:sz w:val="20"/>
          <w:szCs w:val="20"/>
        </w:rPr>
        <w:t xml:space="preserve"> предложил методику оценочного анализа утверждений, разработанную им совместно с Дж. </w:t>
      </w:r>
      <w:proofErr w:type="spellStart"/>
      <w:r w:rsidRPr="00FB608F">
        <w:rPr>
          <w:rFonts w:ascii="Times New Roman" w:hAnsi="Times New Roman" w:cs="Times New Roman"/>
          <w:color w:val="000000"/>
          <w:sz w:val="20"/>
          <w:szCs w:val="20"/>
        </w:rPr>
        <w:t>Нанелли</w:t>
      </w:r>
      <w:proofErr w:type="spellEnd"/>
      <w:r w:rsidRPr="00FB608F">
        <w:rPr>
          <w:rFonts w:ascii="Times New Roman" w:hAnsi="Times New Roman" w:cs="Times New Roman"/>
          <w:color w:val="000000"/>
          <w:sz w:val="20"/>
          <w:szCs w:val="20"/>
        </w:rPr>
        <w:t xml:space="preserve"> и С. </w:t>
      </w:r>
      <w:proofErr w:type="spellStart"/>
      <w:r w:rsidRPr="00FB608F">
        <w:rPr>
          <w:rFonts w:ascii="Times New Roman" w:hAnsi="Times New Roman" w:cs="Times New Roman"/>
          <w:color w:val="000000"/>
          <w:sz w:val="20"/>
          <w:szCs w:val="20"/>
        </w:rPr>
        <w:t>Сапортой</w:t>
      </w:r>
      <w:proofErr w:type="spellEnd"/>
      <w:r w:rsidRPr="00FB608F">
        <w:rPr>
          <w:rFonts w:ascii="Times New Roman" w:hAnsi="Times New Roman" w:cs="Times New Roman"/>
          <w:color w:val="000000"/>
          <w:sz w:val="20"/>
          <w:szCs w:val="20"/>
        </w:rPr>
        <w:t>, основная цель этой методики — статистическое измерение интенсивности отношения Коммуникатора к определенным объектам в тексте, поскольку это отношение зафиксировано лингвистически. Методика состоит в том, чтобы отношение к какому-либо объекту, зафиксированное в тексте, было проинтерпретировано пользователями языка, в случае с конкретными исследованиями — кодировщиками, в семантическом поле разных — диаметрально противоположных — определений, качественных прилагательных</w:t>
      </w:r>
      <w:proofErr w:type="gramStart"/>
      <w:r w:rsidRPr="00FB608F">
        <w:rPr>
          <w:rFonts w:ascii="Times New Roman" w:hAnsi="Times New Roman" w:cs="Times New Roman"/>
          <w:color w:val="000000"/>
          <w:sz w:val="20"/>
          <w:szCs w:val="20"/>
          <w:vertAlign w:val="superscript"/>
        </w:rPr>
        <w:t>1</w:t>
      </w:r>
      <w:proofErr w:type="gramEnd"/>
      <w:r w:rsidRPr="00FB608F">
        <w:rPr>
          <w:rFonts w:ascii="Times New Roman" w:hAnsi="Times New Roman" w:cs="Times New Roman"/>
          <w:color w:val="000000"/>
          <w:sz w:val="20"/>
          <w:szCs w:val="20"/>
        </w:rPr>
        <w:t>.</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Семантический дифференциал демонстрирует свои возможности в тех случаях, когда нужно дать обобщенную, но достаточно многоплановую оценку сложного по своим компонентам текста. Аналогичную задачу решала наша группа анализа эффективности телевидения (МГУ, факультет журналистики, 1983-1992 гг.), исследуя содержание телемоста «Ленинград—Сиэтл». Помимо анализа содержания разговора, которым в итоге обменивались участники общения между собой, казалось важным проанализировать деятельность в рамках общения ведущих: В. Познера и Ф. </w:t>
      </w:r>
      <w:proofErr w:type="spellStart"/>
      <w:r w:rsidRPr="00FB608F">
        <w:rPr>
          <w:rFonts w:ascii="Times New Roman" w:hAnsi="Times New Roman" w:cs="Times New Roman"/>
          <w:color w:val="000000"/>
          <w:sz w:val="20"/>
          <w:szCs w:val="20"/>
        </w:rPr>
        <w:t>Донахью</w:t>
      </w:r>
      <w:proofErr w:type="spellEnd"/>
      <w:r w:rsidRPr="00FB608F">
        <w:rPr>
          <w:rFonts w:ascii="Times New Roman" w:hAnsi="Times New Roman" w:cs="Times New Roman"/>
          <w:color w:val="000000"/>
          <w:sz w:val="20"/>
          <w:szCs w:val="20"/>
        </w:rPr>
        <w:t xml:space="preserve">. Эту деятельность правоверно считать своеобразным текстом, помимо речевой составляющей имеющим паралингвистический антураж (жесты, мимика) и даже, как мы показали в исследовании, определенные параметры освоенного социального пространства... </w:t>
      </w:r>
      <w:proofErr w:type="gramStart"/>
      <w:r w:rsidRPr="00FB608F">
        <w:rPr>
          <w:rFonts w:ascii="Times New Roman" w:hAnsi="Times New Roman" w:cs="Times New Roman"/>
          <w:color w:val="000000"/>
          <w:sz w:val="20"/>
          <w:szCs w:val="20"/>
        </w:rPr>
        <w:t>(Так, недавно вышедшая брошюра описывает вариант</w:t>
      </w:r>
      <w:proofErr w:type="gramEnd"/>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применения семантического дифференциала при исследовании образов телеведущих</w:t>
      </w:r>
      <w:proofErr w:type="gramStart"/>
      <w:r w:rsidRPr="00FB608F">
        <w:rPr>
          <w:rFonts w:ascii="Times New Roman" w:hAnsi="Times New Roman" w:cs="Times New Roman"/>
          <w:color w:val="000000"/>
          <w:sz w:val="20"/>
          <w:szCs w:val="20"/>
          <w:vertAlign w:val="superscript"/>
        </w:rPr>
        <w:t>1</w:t>
      </w:r>
      <w:proofErr w:type="gramEnd"/>
      <w:r w:rsidRPr="00FB608F">
        <w:rPr>
          <w:rFonts w:ascii="Times New Roman" w:hAnsi="Times New Roman" w:cs="Times New Roman"/>
          <w:color w:val="000000"/>
          <w:sz w:val="20"/>
          <w:szCs w:val="20"/>
        </w:rPr>
        <w:t>.)</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На вопрос: </w:t>
      </w:r>
      <w:proofErr w:type="gramStart"/>
      <w:r w:rsidRPr="00FB608F">
        <w:rPr>
          <w:rFonts w:ascii="Times New Roman" w:hAnsi="Times New Roman" w:cs="Times New Roman"/>
          <w:color w:val="000000"/>
          <w:sz w:val="20"/>
          <w:szCs w:val="20"/>
        </w:rPr>
        <w:t xml:space="preserve">«Какие из ниже перечисленных характеристик ближе к каждому из телеведущих?» — студенты факультета журналистики МГУ, участвующие в опросе, продемонстрировали (см. табл. 35) следующие ответы (каждая характеристика оценивалась по </w:t>
      </w:r>
      <w:proofErr w:type="spellStart"/>
      <w:r w:rsidRPr="00FB608F">
        <w:rPr>
          <w:rFonts w:ascii="Times New Roman" w:hAnsi="Times New Roman" w:cs="Times New Roman"/>
          <w:color w:val="000000"/>
          <w:sz w:val="20"/>
          <w:szCs w:val="20"/>
        </w:rPr>
        <w:t>шестибалльной</w:t>
      </w:r>
      <w:proofErr w:type="spellEnd"/>
      <w:r w:rsidRPr="00FB608F">
        <w:rPr>
          <w:rFonts w:ascii="Times New Roman" w:hAnsi="Times New Roman" w:cs="Times New Roman"/>
          <w:color w:val="000000"/>
          <w:sz w:val="20"/>
          <w:szCs w:val="20"/>
        </w:rPr>
        <w:t xml:space="preserve"> шкале — оценка «6» означала проявление одной характеристики в максимальной степени, минимальная, «1», означала проявление противоположной характеристики в максимальной степени, например, в амплитуде «напорист—мягок»).</w:t>
      </w:r>
      <w:proofErr w:type="gramEnd"/>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i/>
          <w:iCs/>
          <w:color w:val="000000"/>
          <w:sz w:val="20"/>
          <w:szCs w:val="20"/>
        </w:rPr>
        <w:t>Таблица 35</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color w:val="000000"/>
          <w:sz w:val="20"/>
          <w:szCs w:val="20"/>
        </w:rPr>
        <w:t xml:space="preserve">Оценка </w:t>
      </w:r>
      <w:proofErr w:type="gramStart"/>
      <w:r w:rsidRPr="00FB608F">
        <w:rPr>
          <w:rFonts w:ascii="Times New Roman" w:hAnsi="Times New Roman" w:cs="Times New Roman"/>
          <w:b/>
          <w:bCs/>
          <w:color w:val="000000"/>
          <w:sz w:val="20"/>
          <w:szCs w:val="20"/>
        </w:rPr>
        <w:t>опрошенными</w:t>
      </w:r>
      <w:proofErr w:type="gramEnd"/>
      <w:r w:rsidRPr="00FB608F">
        <w:rPr>
          <w:rFonts w:ascii="Times New Roman" w:hAnsi="Times New Roman" w:cs="Times New Roman"/>
          <w:b/>
          <w:bCs/>
          <w:color w:val="000000"/>
          <w:sz w:val="20"/>
          <w:szCs w:val="20"/>
        </w:rPr>
        <w:t xml:space="preserve"> некоторых характеристик ведущих телемоста</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color w:val="000000"/>
          <w:sz w:val="20"/>
          <w:szCs w:val="20"/>
        </w:rPr>
        <w:t>(в баллах)</w:t>
      </w:r>
    </w:p>
    <w:p w:rsidR="001255BA" w:rsidRPr="00FB608F" w:rsidRDefault="001255BA" w:rsidP="00FB608F">
      <w:pPr>
        <w:spacing w:after="0" w:line="240" w:lineRule="auto"/>
        <w:jc w:val="both"/>
        <w:rPr>
          <w:rFonts w:ascii="Times New Roman" w:hAnsi="Times New Roman" w:cs="Times New Roman"/>
          <w:sz w:val="20"/>
          <w:szCs w:val="20"/>
        </w:rPr>
      </w:pPr>
    </w:p>
    <w:tbl>
      <w:tblPr>
        <w:tblW w:w="0" w:type="auto"/>
        <w:tblInd w:w="40" w:type="dxa"/>
        <w:tblLayout w:type="fixed"/>
        <w:tblCellMar>
          <w:left w:w="40" w:type="dxa"/>
          <w:right w:w="40" w:type="dxa"/>
        </w:tblCellMar>
        <w:tblLook w:val="0000" w:firstRow="0" w:lastRow="0" w:firstColumn="0" w:lastColumn="0" w:noHBand="0" w:noVBand="0"/>
      </w:tblPr>
      <w:tblGrid>
        <w:gridCol w:w="3821"/>
        <w:gridCol w:w="1248"/>
        <w:gridCol w:w="1267"/>
      </w:tblGrid>
      <w:tr w:rsidR="001255BA" w:rsidRPr="00FB608F" w:rsidTr="001255BA">
        <w:trPr>
          <w:trHeight w:hRule="exact" w:val="422"/>
        </w:trPr>
        <w:tc>
          <w:tcPr>
            <w:tcW w:w="3821"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В. Познер</w:t>
            </w:r>
            <w:r w:rsidRPr="00FB608F">
              <w:rPr>
                <w:rFonts w:ascii="Times New Roman" w:hAnsi="Times New Roman" w:cs="Times New Roman"/>
                <w:sz w:val="20"/>
                <w:szCs w:val="20"/>
              </w:rPr>
              <w:t xml:space="preserve"> </w:t>
            </w: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Ф. </w:t>
            </w:r>
            <w:proofErr w:type="spellStart"/>
            <w:r w:rsidRPr="00FB608F">
              <w:rPr>
                <w:rFonts w:ascii="Times New Roman" w:hAnsi="Times New Roman" w:cs="Times New Roman"/>
                <w:color w:val="000000"/>
                <w:sz w:val="20"/>
                <w:szCs w:val="20"/>
              </w:rPr>
              <w:t>Донахью</w:t>
            </w:r>
            <w:proofErr w:type="spellEnd"/>
            <w:r w:rsidRPr="00FB608F">
              <w:rPr>
                <w:rFonts w:ascii="Times New Roman" w:hAnsi="Times New Roman" w:cs="Times New Roman"/>
                <w:sz w:val="20"/>
                <w:szCs w:val="20"/>
              </w:rPr>
              <w:t xml:space="preserve"> </w:t>
            </w:r>
          </w:p>
        </w:tc>
      </w:tr>
      <w:tr w:rsidR="001255BA" w:rsidRPr="00FB608F" w:rsidTr="001255BA">
        <w:trPr>
          <w:trHeight w:hRule="exact" w:val="422"/>
        </w:trPr>
        <w:tc>
          <w:tcPr>
            <w:tcW w:w="3821"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Сдержанный— </w:t>
            </w:r>
            <w:proofErr w:type="gramStart"/>
            <w:r w:rsidRPr="00FB608F">
              <w:rPr>
                <w:rFonts w:ascii="Times New Roman" w:hAnsi="Times New Roman" w:cs="Times New Roman"/>
                <w:color w:val="000000"/>
                <w:sz w:val="20"/>
                <w:szCs w:val="20"/>
              </w:rPr>
              <w:t>не</w:t>
            </w:r>
            <w:proofErr w:type="gramEnd"/>
            <w:r w:rsidRPr="00FB608F">
              <w:rPr>
                <w:rFonts w:ascii="Times New Roman" w:hAnsi="Times New Roman" w:cs="Times New Roman"/>
                <w:color w:val="000000"/>
                <w:sz w:val="20"/>
                <w:szCs w:val="20"/>
              </w:rPr>
              <w:t>сдержанный</w:t>
            </w:r>
            <w:r w:rsidRPr="00FB608F">
              <w:rPr>
                <w:rFonts w:ascii="Times New Roman" w:hAnsi="Times New Roman" w:cs="Times New Roman"/>
                <w:sz w:val="20"/>
                <w:szCs w:val="20"/>
              </w:rPr>
              <w:t xml:space="preserve"> </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5,1</w:t>
            </w:r>
            <w:r w:rsidRPr="00FB608F">
              <w:rPr>
                <w:rFonts w:ascii="Times New Roman" w:hAnsi="Times New Roman" w:cs="Times New Roman"/>
                <w:sz w:val="20"/>
                <w:szCs w:val="20"/>
              </w:rPr>
              <w:t xml:space="preserve"> </w:t>
            </w: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4,2</w:t>
            </w:r>
            <w:r w:rsidRPr="00FB608F">
              <w:rPr>
                <w:rFonts w:ascii="Times New Roman" w:hAnsi="Times New Roman" w:cs="Times New Roman"/>
                <w:sz w:val="20"/>
                <w:szCs w:val="20"/>
              </w:rPr>
              <w:t xml:space="preserve"> </w:t>
            </w:r>
          </w:p>
        </w:tc>
      </w:tr>
      <w:tr w:rsidR="001255BA" w:rsidRPr="00FB608F" w:rsidTr="001255BA">
        <w:trPr>
          <w:trHeight w:hRule="exact" w:val="413"/>
        </w:trPr>
        <w:tc>
          <w:tcPr>
            <w:tcW w:w="3821"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Прост— </w:t>
            </w:r>
            <w:proofErr w:type="gramStart"/>
            <w:r w:rsidRPr="00FB608F">
              <w:rPr>
                <w:rFonts w:ascii="Times New Roman" w:hAnsi="Times New Roman" w:cs="Times New Roman"/>
                <w:color w:val="000000"/>
                <w:sz w:val="20"/>
                <w:szCs w:val="20"/>
              </w:rPr>
              <w:t>се</w:t>
            </w:r>
            <w:proofErr w:type="gramEnd"/>
            <w:r w:rsidRPr="00FB608F">
              <w:rPr>
                <w:rFonts w:ascii="Times New Roman" w:hAnsi="Times New Roman" w:cs="Times New Roman"/>
                <w:color w:val="000000"/>
                <w:sz w:val="20"/>
                <w:szCs w:val="20"/>
              </w:rPr>
              <w:t>бе на уме</w:t>
            </w:r>
            <w:r w:rsidRPr="00FB608F">
              <w:rPr>
                <w:rFonts w:ascii="Times New Roman" w:hAnsi="Times New Roman" w:cs="Times New Roman"/>
                <w:sz w:val="20"/>
                <w:szCs w:val="20"/>
              </w:rPr>
              <w:t xml:space="preserve"> </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3,8</w:t>
            </w:r>
            <w:r w:rsidRPr="00FB608F">
              <w:rPr>
                <w:rFonts w:ascii="Times New Roman" w:hAnsi="Times New Roman" w:cs="Times New Roman"/>
                <w:sz w:val="20"/>
                <w:szCs w:val="20"/>
              </w:rPr>
              <w:t xml:space="preserve"> </w:t>
            </w: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3,1</w:t>
            </w:r>
            <w:r w:rsidRPr="00FB608F">
              <w:rPr>
                <w:rFonts w:ascii="Times New Roman" w:hAnsi="Times New Roman" w:cs="Times New Roman"/>
                <w:sz w:val="20"/>
                <w:szCs w:val="20"/>
              </w:rPr>
              <w:t xml:space="preserve"> </w:t>
            </w:r>
          </w:p>
        </w:tc>
      </w:tr>
      <w:tr w:rsidR="001255BA" w:rsidRPr="00FB608F" w:rsidTr="001255BA">
        <w:trPr>
          <w:trHeight w:hRule="exact" w:val="422"/>
        </w:trPr>
        <w:tc>
          <w:tcPr>
            <w:tcW w:w="3821"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Корректен— </w:t>
            </w:r>
            <w:proofErr w:type="gramStart"/>
            <w:r w:rsidRPr="00FB608F">
              <w:rPr>
                <w:rFonts w:ascii="Times New Roman" w:hAnsi="Times New Roman" w:cs="Times New Roman"/>
                <w:color w:val="000000"/>
                <w:sz w:val="20"/>
                <w:szCs w:val="20"/>
              </w:rPr>
              <w:t>не</w:t>
            </w:r>
            <w:proofErr w:type="gramEnd"/>
            <w:r w:rsidRPr="00FB608F">
              <w:rPr>
                <w:rFonts w:ascii="Times New Roman" w:hAnsi="Times New Roman" w:cs="Times New Roman"/>
                <w:color w:val="000000"/>
                <w:sz w:val="20"/>
                <w:szCs w:val="20"/>
              </w:rPr>
              <w:t xml:space="preserve"> корректен</w:t>
            </w:r>
            <w:r w:rsidRPr="00FB608F">
              <w:rPr>
                <w:rFonts w:ascii="Times New Roman" w:hAnsi="Times New Roman" w:cs="Times New Roman"/>
                <w:sz w:val="20"/>
                <w:szCs w:val="20"/>
              </w:rPr>
              <w:t xml:space="preserve"> </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5,3</w:t>
            </w:r>
            <w:r w:rsidRPr="00FB608F">
              <w:rPr>
                <w:rFonts w:ascii="Times New Roman" w:hAnsi="Times New Roman" w:cs="Times New Roman"/>
                <w:sz w:val="20"/>
                <w:szCs w:val="20"/>
              </w:rPr>
              <w:t xml:space="preserve"> </w:t>
            </w: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3,3</w:t>
            </w:r>
            <w:r w:rsidRPr="00FB608F">
              <w:rPr>
                <w:rFonts w:ascii="Times New Roman" w:hAnsi="Times New Roman" w:cs="Times New Roman"/>
                <w:sz w:val="20"/>
                <w:szCs w:val="20"/>
              </w:rPr>
              <w:t xml:space="preserve"> </w:t>
            </w:r>
          </w:p>
        </w:tc>
      </w:tr>
      <w:tr w:rsidR="001255BA" w:rsidRPr="00FB608F" w:rsidTr="001255BA">
        <w:trPr>
          <w:trHeight w:hRule="exact" w:val="413"/>
        </w:trPr>
        <w:tc>
          <w:tcPr>
            <w:tcW w:w="3821"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Активен— </w:t>
            </w:r>
            <w:proofErr w:type="gramStart"/>
            <w:r w:rsidRPr="00FB608F">
              <w:rPr>
                <w:rFonts w:ascii="Times New Roman" w:hAnsi="Times New Roman" w:cs="Times New Roman"/>
                <w:color w:val="000000"/>
                <w:sz w:val="20"/>
                <w:szCs w:val="20"/>
              </w:rPr>
              <w:t>па</w:t>
            </w:r>
            <w:proofErr w:type="gramEnd"/>
            <w:r w:rsidRPr="00FB608F">
              <w:rPr>
                <w:rFonts w:ascii="Times New Roman" w:hAnsi="Times New Roman" w:cs="Times New Roman"/>
                <w:color w:val="000000"/>
                <w:sz w:val="20"/>
                <w:szCs w:val="20"/>
              </w:rPr>
              <w:t>ссивен</w:t>
            </w:r>
            <w:r w:rsidRPr="00FB608F">
              <w:rPr>
                <w:rFonts w:ascii="Times New Roman" w:hAnsi="Times New Roman" w:cs="Times New Roman"/>
                <w:sz w:val="20"/>
                <w:szCs w:val="20"/>
              </w:rPr>
              <w:t xml:space="preserve"> </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4,9</w:t>
            </w:r>
            <w:r w:rsidRPr="00FB608F">
              <w:rPr>
                <w:rFonts w:ascii="Times New Roman" w:hAnsi="Times New Roman" w:cs="Times New Roman"/>
                <w:sz w:val="20"/>
                <w:szCs w:val="20"/>
              </w:rPr>
              <w:t xml:space="preserve"> </w:t>
            </w: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5,4</w:t>
            </w:r>
            <w:r w:rsidRPr="00FB608F">
              <w:rPr>
                <w:rFonts w:ascii="Times New Roman" w:hAnsi="Times New Roman" w:cs="Times New Roman"/>
                <w:sz w:val="20"/>
                <w:szCs w:val="20"/>
              </w:rPr>
              <w:t xml:space="preserve"> </w:t>
            </w:r>
          </w:p>
        </w:tc>
      </w:tr>
      <w:tr w:rsidR="001255BA" w:rsidRPr="00FB608F" w:rsidTr="001255BA">
        <w:trPr>
          <w:trHeight w:hRule="exact" w:val="403"/>
        </w:trPr>
        <w:tc>
          <w:tcPr>
            <w:tcW w:w="3821"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Эмоционален— </w:t>
            </w:r>
            <w:proofErr w:type="gramStart"/>
            <w:r w:rsidRPr="00FB608F">
              <w:rPr>
                <w:rFonts w:ascii="Times New Roman" w:hAnsi="Times New Roman" w:cs="Times New Roman"/>
                <w:color w:val="000000"/>
                <w:sz w:val="20"/>
                <w:szCs w:val="20"/>
              </w:rPr>
              <w:t>су</w:t>
            </w:r>
            <w:proofErr w:type="gramEnd"/>
            <w:r w:rsidRPr="00FB608F">
              <w:rPr>
                <w:rFonts w:ascii="Times New Roman" w:hAnsi="Times New Roman" w:cs="Times New Roman"/>
                <w:color w:val="000000"/>
                <w:sz w:val="20"/>
                <w:szCs w:val="20"/>
              </w:rPr>
              <w:t>ховат</w:t>
            </w:r>
            <w:r w:rsidRPr="00FB608F">
              <w:rPr>
                <w:rFonts w:ascii="Times New Roman" w:hAnsi="Times New Roman" w:cs="Times New Roman"/>
                <w:sz w:val="20"/>
                <w:szCs w:val="20"/>
              </w:rPr>
              <w:t xml:space="preserve"> </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4,4</w:t>
            </w:r>
            <w:r w:rsidRPr="00FB608F">
              <w:rPr>
                <w:rFonts w:ascii="Times New Roman" w:hAnsi="Times New Roman" w:cs="Times New Roman"/>
                <w:sz w:val="20"/>
                <w:szCs w:val="20"/>
              </w:rPr>
              <w:t xml:space="preserve"> </w:t>
            </w: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4,7</w:t>
            </w:r>
            <w:r w:rsidRPr="00FB608F">
              <w:rPr>
                <w:rFonts w:ascii="Times New Roman" w:hAnsi="Times New Roman" w:cs="Times New Roman"/>
                <w:sz w:val="20"/>
                <w:szCs w:val="20"/>
              </w:rPr>
              <w:t xml:space="preserve"> </w:t>
            </w:r>
          </w:p>
        </w:tc>
      </w:tr>
      <w:tr w:rsidR="001255BA" w:rsidRPr="00FB608F" w:rsidTr="001255BA">
        <w:trPr>
          <w:trHeight w:hRule="exact" w:val="422"/>
        </w:trPr>
        <w:tc>
          <w:tcPr>
            <w:tcW w:w="3821"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Напорист— </w:t>
            </w:r>
            <w:proofErr w:type="gramStart"/>
            <w:r w:rsidRPr="00FB608F">
              <w:rPr>
                <w:rFonts w:ascii="Times New Roman" w:hAnsi="Times New Roman" w:cs="Times New Roman"/>
                <w:color w:val="000000"/>
                <w:sz w:val="20"/>
                <w:szCs w:val="20"/>
              </w:rPr>
              <w:t>мя</w:t>
            </w:r>
            <w:proofErr w:type="gramEnd"/>
            <w:r w:rsidRPr="00FB608F">
              <w:rPr>
                <w:rFonts w:ascii="Times New Roman" w:hAnsi="Times New Roman" w:cs="Times New Roman"/>
                <w:color w:val="000000"/>
                <w:sz w:val="20"/>
                <w:szCs w:val="20"/>
              </w:rPr>
              <w:t>гок</w:t>
            </w:r>
            <w:r w:rsidRPr="00FB608F">
              <w:rPr>
                <w:rFonts w:ascii="Times New Roman" w:hAnsi="Times New Roman" w:cs="Times New Roman"/>
                <w:sz w:val="20"/>
                <w:szCs w:val="20"/>
              </w:rPr>
              <w:t xml:space="preserve"> </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4,4</w:t>
            </w:r>
            <w:r w:rsidRPr="00FB608F">
              <w:rPr>
                <w:rFonts w:ascii="Times New Roman" w:hAnsi="Times New Roman" w:cs="Times New Roman"/>
                <w:sz w:val="20"/>
                <w:szCs w:val="20"/>
              </w:rPr>
              <w:t xml:space="preserve"> </w:t>
            </w: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5,2</w:t>
            </w:r>
            <w:r w:rsidRPr="00FB608F">
              <w:rPr>
                <w:rFonts w:ascii="Times New Roman" w:hAnsi="Times New Roman" w:cs="Times New Roman"/>
                <w:sz w:val="20"/>
                <w:szCs w:val="20"/>
              </w:rPr>
              <w:t xml:space="preserve"> </w:t>
            </w:r>
          </w:p>
        </w:tc>
      </w:tr>
      <w:tr w:rsidR="001255BA" w:rsidRPr="00FB608F" w:rsidTr="001255BA">
        <w:trPr>
          <w:trHeight w:hRule="exact" w:val="422"/>
        </w:trPr>
        <w:tc>
          <w:tcPr>
            <w:tcW w:w="3821"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Обаятелен— </w:t>
            </w:r>
            <w:proofErr w:type="gramStart"/>
            <w:r w:rsidRPr="00FB608F">
              <w:rPr>
                <w:rFonts w:ascii="Times New Roman" w:hAnsi="Times New Roman" w:cs="Times New Roman"/>
                <w:color w:val="000000"/>
                <w:sz w:val="20"/>
                <w:szCs w:val="20"/>
              </w:rPr>
              <w:t>не</w:t>
            </w:r>
            <w:proofErr w:type="gramEnd"/>
            <w:r w:rsidRPr="00FB608F">
              <w:rPr>
                <w:rFonts w:ascii="Times New Roman" w:hAnsi="Times New Roman" w:cs="Times New Roman"/>
                <w:color w:val="000000"/>
                <w:sz w:val="20"/>
                <w:szCs w:val="20"/>
              </w:rPr>
              <w:t>приятен</w:t>
            </w:r>
            <w:r w:rsidRPr="00FB608F">
              <w:rPr>
                <w:rFonts w:ascii="Times New Roman" w:hAnsi="Times New Roman" w:cs="Times New Roman"/>
                <w:sz w:val="20"/>
                <w:szCs w:val="20"/>
              </w:rPr>
              <w:t xml:space="preserve"> </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4,9</w:t>
            </w:r>
            <w:r w:rsidRPr="00FB608F">
              <w:rPr>
                <w:rFonts w:ascii="Times New Roman" w:hAnsi="Times New Roman" w:cs="Times New Roman"/>
                <w:sz w:val="20"/>
                <w:szCs w:val="20"/>
              </w:rPr>
              <w:t xml:space="preserve"> </w:t>
            </w: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4,6</w:t>
            </w:r>
            <w:r w:rsidRPr="00FB608F">
              <w:rPr>
                <w:rFonts w:ascii="Times New Roman" w:hAnsi="Times New Roman" w:cs="Times New Roman"/>
                <w:sz w:val="20"/>
                <w:szCs w:val="20"/>
              </w:rPr>
              <w:t xml:space="preserve"> </w:t>
            </w:r>
          </w:p>
        </w:tc>
      </w:tr>
      <w:tr w:rsidR="001255BA" w:rsidRPr="00FB608F" w:rsidTr="001255BA">
        <w:trPr>
          <w:trHeight w:hRule="exact" w:val="413"/>
        </w:trPr>
        <w:tc>
          <w:tcPr>
            <w:tcW w:w="3821"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Логичен— </w:t>
            </w:r>
            <w:proofErr w:type="gramStart"/>
            <w:r w:rsidRPr="00FB608F">
              <w:rPr>
                <w:rFonts w:ascii="Times New Roman" w:hAnsi="Times New Roman" w:cs="Times New Roman"/>
                <w:color w:val="000000"/>
                <w:sz w:val="20"/>
                <w:szCs w:val="20"/>
              </w:rPr>
              <w:t>не</w:t>
            </w:r>
            <w:proofErr w:type="gramEnd"/>
            <w:r w:rsidRPr="00FB608F">
              <w:rPr>
                <w:rFonts w:ascii="Times New Roman" w:hAnsi="Times New Roman" w:cs="Times New Roman"/>
                <w:color w:val="000000"/>
                <w:sz w:val="20"/>
                <w:szCs w:val="20"/>
              </w:rPr>
              <w:t>логичен</w:t>
            </w:r>
            <w:r w:rsidRPr="00FB608F">
              <w:rPr>
                <w:rFonts w:ascii="Times New Roman" w:hAnsi="Times New Roman" w:cs="Times New Roman"/>
                <w:sz w:val="20"/>
                <w:szCs w:val="20"/>
              </w:rPr>
              <w:t xml:space="preserve"> </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5,3</w:t>
            </w:r>
            <w:r w:rsidRPr="00FB608F">
              <w:rPr>
                <w:rFonts w:ascii="Times New Roman" w:hAnsi="Times New Roman" w:cs="Times New Roman"/>
                <w:sz w:val="20"/>
                <w:szCs w:val="20"/>
              </w:rPr>
              <w:t xml:space="preserve"> </w:t>
            </w: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3,7</w:t>
            </w:r>
            <w:r w:rsidRPr="00FB608F">
              <w:rPr>
                <w:rFonts w:ascii="Times New Roman" w:hAnsi="Times New Roman" w:cs="Times New Roman"/>
                <w:sz w:val="20"/>
                <w:szCs w:val="20"/>
              </w:rPr>
              <w:t xml:space="preserve"> </w:t>
            </w:r>
          </w:p>
        </w:tc>
      </w:tr>
      <w:tr w:rsidR="001255BA" w:rsidRPr="00FB608F" w:rsidTr="001255BA">
        <w:trPr>
          <w:trHeight w:hRule="exact" w:val="442"/>
        </w:trPr>
        <w:tc>
          <w:tcPr>
            <w:tcW w:w="3821"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Компетентен— </w:t>
            </w:r>
            <w:proofErr w:type="gramStart"/>
            <w:r w:rsidRPr="00FB608F">
              <w:rPr>
                <w:rFonts w:ascii="Times New Roman" w:hAnsi="Times New Roman" w:cs="Times New Roman"/>
                <w:color w:val="000000"/>
                <w:sz w:val="20"/>
                <w:szCs w:val="20"/>
              </w:rPr>
              <w:t>не</w:t>
            </w:r>
            <w:proofErr w:type="gramEnd"/>
            <w:r w:rsidRPr="00FB608F">
              <w:rPr>
                <w:rFonts w:ascii="Times New Roman" w:hAnsi="Times New Roman" w:cs="Times New Roman"/>
                <w:color w:val="000000"/>
                <w:sz w:val="20"/>
                <w:szCs w:val="20"/>
              </w:rPr>
              <w:t>компетентен</w:t>
            </w:r>
            <w:r w:rsidRPr="00FB608F">
              <w:rPr>
                <w:rFonts w:ascii="Times New Roman" w:hAnsi="Times New Roman" w:cs="Times New Roman"/>
                <w:sz w:val="20"/>
                <w:szCs w:val="20"/>
              </w:rPr>
              <w:t xml:space="preserve"> </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5,5</w:t>
            </w:r>
            <w:r w:rsidRPr="00FB608F">
              <w:rPr>
                <w:rFonts w:ascii="Times New Roman" w:hAnsi="Times New Roman" w:cs="Times New Roman"/>
                <w:sz w:val="20"/>
                <w:szCs w:val="20"/>
              </w:rPr>
              <w:t xml:space="preserve"> </w:t>
            </w: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4,1</w:t>
            </w:r>
            <w:r w:rsidRPr="00FB608F">
              <w:rPr>
                <w:rFonts w:ascii="Times New Roman" w:hAnsi="Times New Roman" w:cs="Times New Roman"/>
                <w:sz w:val="20"/>
                <w:szCs w:val="20"/>
              </w:rPr>
              <w:t xml:space="preserve"> </w:t>
            </w:r>
          </w:p>
        </w:tc>
      </w:tr>
    </w:tbl>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Лабораторные исследования с использованием технических средств регистрируют некоторые физиологические изменения при воздействии рекламных роликов, вплоть до регистрации движения глаза </w:t>
      </w:r>
      <w:r w:rsidRPr="00FB608F">
        <w:rPr>
          <w:rFonts w:ascii="Times New Roman" w:hAnsi="Times New Roman" w:cs="Times New Roman"/>
          <w:color w:val="000000"/>
          <w:sz w:val="20"/>
          <w:szCs w:val="20"/>
        </w:rPr>
        <w:lastRenderedPageBreak/>
        <w:t>как отклика на определенные визуальные раздражители. Некоторые из этих методик использует Маркетинговый информационный центр.</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Отдельно стоит упомянуть социальный эксперимент, когда сравниваются по определенным характеристикам экспериментальная и контрольная группы.</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Заканчивая этот раздел с упоминанием многих социологических методик и результатов социологических исследований, напомним слова известного теоретика социологии М. Вебера: «Эмпирическая наука никого не может научить тому, что он </w:t>
      </w:r>
      <w:r w:rsidRPr="00FB608F">
        <w:rPr>
          <w:rFonts w:ascii="Times New Roman" w:hAnsi="Times New Roman" w:cs="Times New Roman"/>
          <w:i/>
          <w:iCs/>
          <w:color w:val="000000"/>
          <w:sz w:val="20"/>
          <w:szCs w:val="20"/>
        </w:rPr>
        <w:t xml:space="preserve">должен </w:t>
      </w:r>
      <w:r w:rsidRPr="00FB608F">
        <w:rPr>
          <w:rFonts w:ascii="Times New Roman" w:hAnsi="Times New Roman" w:cs="Times New Roman"/>
          <w:color w:val="000000"/>
          <w:sz w:val="20"/>
          <w:szCs w:val="20"/>
        </w:rPr>
        <w:t xml:space="preserve">делать, она указывает только на то, что он </w:t>
      </w:r>
      <w:r w:rsidRPr="00FB608F">
        <w:rPr>
          <w:rFonts w:ascii="Times New Roman" w:hAnsi="Times New Roman" w:cs="Times New Roman"/>
          <w:i/>
          <w:iCs/>
          <w:color w:val="000000"/>
          <w:sz w:val="20"/>
          <w:szCs w:val="20"/>
        </w:rPr>
        <w:t xml:space="preserve">может, </w:t>
      </w:r>
      <w:r w:rsidRPr="00FB608F">
        <w:rPr>
          <w:rFonts w:ascii="Times New Roman" w:hAnsi="Times New Roman" w:cs="Times New Roman"/>
          <w:color w:val="000000"/>
          <w:sz w:val="20"/>
          <w:szCs w:val="20"/>
        </w:rPr>
        <w:t xml:space="preserve">а при известных обстоятельствах на то, что он </w:t>
      </w:r>
      <w:r w:rsidRPr="00FB608F">
        <w:rPr>
          <w:rFonts w:ascii="Times New Roman" w:hAnsi="Times New Roman" w:cs="Times New Roman"/>
          <w:i/>
          <w:iCs/>
          <w:color w:val="000000"/>
          <w:sz w:val="20"/>
          <w:szCs w:val="20"/>
        </w:rPr>
        <w:t xml:space="preserve">хочет </w:t>
      </w:r>
      <w:r w:rsidRPr="00FB608F">
        <w:rPr>
          <w:rFonts w:ascii="Times New Roman" w:hAnsi="Times New Roman" w:cs="Times New Roman"/>
          <w:color w:val="000000"/>
          <w:sz w:val="20"/>
          <w:szCs w:val="20"/>
        </w:rPr>
        <w:t>совершить»</w:t>
      </w:r>
      <w:r w:rsidRPr="00FB608F">
        <w:rPr>
          <w:rFonts w:ascii="Times New Roman" w:hAnsi="Times New Roman" w:cs="Times New Roman"/>
          <w:color w:val="000000"/>
          <w:sz w:val="20"/>
          <w:szCs w:val="20"/>
          <w:vertAlign w:val="superscript"/>
        </w:rPr>
        <w:t>1</w:t>
      </w:r>
      <w:r w:rsidRPr="00FB608F">
        <w:rPr>
          <w:rFonts w:ascii="Times New Roman" w:hAnsi="Times New Roman" w:cs="Times New Roman"/>
          <w:color w:val="000000"/>
          <w:sz w:val="20"/>
          <w:szCs w:val="20"/>
        </w:rPr>
        <w:t>.</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b/>
          <w:bCs/>
          <w:color w:val="000000"/>
          <w:sz w:val="20"/>
          <w:szCs w:val="20"/>
        </w:rPr>
        <w:t>Контрольные вопросы</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 Каковы основные звенья коммуникативной цепи?</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 Какие структуры и личности входят в понятие Коммуникатора в коммуникативном процессе?</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 Какие характеристики Коммуникатора могут считаться факторами эффективности СМК?</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4. Какие существуют эмпирические свидетельства важности для отношения индивида к сообщению доверия к Коммуникатору, его престижа?</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5. Каковы преимущества и границы использования метода анализа содержания СМК?</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6. Что входит в понятие инструментария метода анализа содержания?</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7. Как журналист может использовать социологическую информацию об Аудитории?</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8. Какие виды социологических исследований Аудитории существуют?</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9. В чем особенности изучения границ ради</w:t>
      </w:r>
      <w:proofErr w:type="gramStart"/>
      <w:r w:rsidRPr="00FB608F">
        <w:rPr>
          <w:rFonts w:ascii="Times New Roman" w:hAnsi="Times New Roman" w:cs="Times New Roman"/>
          <w:color w:val="000000"/>
          <w:sz w:val="20"/>
          <w:szCs w:val="20"/>
        </w:rPr>
        <w:t>о-</w:t>
      </w:r>
      <w:proofErr w:type="gramEnd"/>
      <w:r w:rsidRPr="00FB608F">
        <w:rPr>
          <w:rFonts w:ascii="Times New Roman" w:hAnsi="Times New Roman" w:cs="Times New Roman"/>
          <w:color w:val="000000"/>
          <w:sz w:val="20"/>
          <w:szCs w:val="20"/>
        </w:rPr>
        <w:t xml:space="preserve"> и телеаудитории? 10. В чем состоят проблемы эффективности массовой коммуникации?</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1. </w:t>
      </w:r>
      <w:r w:rsidRPr="00FB608F">
        <w:rPr>
          <w:rFonts w:ascii="Times New Roman" w:hAnsi="Times New Roman" w:cs="Times New Roman"/>
          <w:i/>
          <w:iCs/>
          <w:color w:val="000000"/>
          <w:sz w:val="20"/>
          <w:szCs w:val="20"/>
        </w:rPr>
        <w:t xml:space="preserve">Алексеев А. </w:t>
      </w:r>
      <w:r w:rsidRPr="00FB608F">
        <w:rPr>
          <w:rFonts w:ascii="Times New Roman" w:hAnsi="Times New Roman" w:cs="Times New Roman"/>
          <w:color w:val="000000"/>
          <w:sz w:val="20"/>
          <w:szCs w:val="20"/>
        </w:rPr>
        <w:t>Новая российская газетная пресса: типологическая структура и ее изменения (1988-1997 гг.) // Телескоп: Наблюдения за повседневной жизнью петербуржцев. Социология и маркетинг. - 1999.-№1.</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2. </w:t>
      </w:r>
      <w:proofErr w:type="spellStart"/>
      <w:r w:rsidRPr="00FB608F">
        <w:rPr>
          <w:rFonts w:ascii="Times New Roman" w:hAnsi="Times New Roman" w:cs="Times New Roman"/>
          <w:i/>
          <w:iCs/>
          <w:color w:val="000000"/>
          <w:sz w:val="20"/>
          <w:szCs w:val="20"/>
        </w:rPr>
        <w:t>Багиров</w:t>
      </w:r>
      <w:proofErr w:type="spellEnd"/>
      <w:r w:rsidRPr="00FB608F">
        <w:rPr>
          <w:rFonts w:ascii="Times New Roman" w:hAnsi="Times New Roman" w:cs="Times New Roman"/>
          <w:i/>
          <w:iCs/>
          <w:color w:val="000000"/>
          <w:sz w:val="20"/>
          <w:szCs w:val="20"/>
        </w:rPr>
        <w:t xml:space="preserve"> Э. </w:t>
      </w:r>
      <w:r w:rsidRPr="00FB608F">
        <w:rPr>
          <w:rFonts w:ascii="Times New Roman" w:hAnsi="Times New Roman" w:cs="Times New Roman"/>
          <w:color w:val="000000"/>
          <w:sz w:val="20"/>
          <w:szCs w:val="20"/>
        </w:rPr>
        <w:t>Телевидение как средство массовой информации и художественная культура // Проблемы телевидения. — М.: Издательство Московского университета, 1976.</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3. </w:t>
      </w:r>
      <w:r w:rsidRPr="00FB608F">
        <w:rPr>
          <w:rFonts w:ascii="Times New Roman" w:hAnsi="Times New Roman" w:cs="Times New Roman"/>
          <w:i/>
          <w:iCs/>
          <w:color w:val="000000"/>
          <w:sz w:val="20"/>
          <w:szCs w:val="20"/>
        </w:rPr>
        <w:t xml:space="preserve">Блажное Е. </w:t>
      </w:r>
      <w:r w:rsidRPr="00FB608F">
        <w:rPr>
          <w:rFonts w:ascii="Times New Roman" w:hAnsi="Times New Roman" w:cs="Times New Roman"/>
          <w:color w:val="000000"/>
          <w:sz w:val="20"/>
          <w:szCs w:val="20"/>
        </w:rPr>
        <w:t xml:space="preserve">Публицистика и функции печати: к определению </w:t>
      </w:r>
      <w:proofErr w:type="gramStart"/>
      <w:r w:rsidRPr="00FB608F">
        <w:rPr>
          <w:rFonts w:ascii="Times New Roman" w:hAnsi="Times New Roman" w:cs="Times New Roman"/>
          <w:color w:val="000000"/>
          <w:sz w:val="20"/>
          <w:szCs w:val="20"/>
        </w:rPr>
        <w:t>понятия функции // Проблемы теории печати</w:t>
      </w:r>
      <w:proofErr w:type="gramEnd"/>
      <w:r w:rsidRPr="00FB608F">
        <w:rPr>
          <w:rFonts w:ascii="Times New Roman" w:hAnsi="Times New Roman" w:cs="Times New Roman"/>
          <w:color w:val="000000"/>
          <w:sz w:val="20"/>
          <w:szCs w:val="20"/>
        </w:rPr>
        <w:t>.— М.: Издательство Московского университета, 1973.</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4. </w:t>
      </w:r>
      <w:r w:rsidRPr="00FB608F">
        <w:rPr>
          <w:rFonts w:ascii="Times New Roman" w:hAnsi="Times New Roman" w:cs="Times New Roman"/>
          <w:i/>
          <w:iCs/>
          <w:color w:val="000000"/>
          <w:sz w:val="20"/>
          <w:szCs w:val="20"/>
        </w:rPr>
        <w:t xml:space="preserve">Бове К., Арене У. </w:t>
      </w:r>
      <w:r w:rsidRPr="00FB608F">
        <w:rPr>
          <w:rFonts w:ascii="Times New Roman" w:hAnsi="Times New Roman" w:cs="Times New Roman"/>
          <w:color w:val="000000"/>
          <w:sz w:val="20"/>
          <w:szCs w:val="20"/>
        </w:rPr>
        <w:t>Современная реклама: Пер с англ. — Тольятти: Издательский дом «Довгань», 1997.</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5. </w:t>
      </w:r>
      <w:r w:rsidRPr="00FB608F">
        <w:rPr>
          <w:rFonts w:ascii="Times New Roman" w:hAnsi="Times New Roman" w:cs="Times New Roman"/>
          <w:i/>
          <w:iCs/>
          <w:color w:val="000000"/>
          <w:sz w:val="20"/>
          <w:szCs w:val="20"/>
        </w:rPr>
        <w:t xml:space="preserve">Богомолова Н. </w:t>
      </w:r>
      <w:r w:rsidRPr="00FB608F">
        <w:rPr>
          <w:rFonts w:ascii="Times New Roman" w:hAnsi="Times New Roman" w:cs="Times New Roman"/>
          <w:color w:val="000000"/>
          <w:sz w:val="20"/>
          <w:szCs w:val="20"/>
        </w:rPr>
        <w:t>Социальная психология печати, радио и телевидения. — М.: Издательство Московского университета, 1991.</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6. </w:t>
      </w:r>
      <w:proofErr w:type="spellStart"/>
      <w:r w:rsidRPr="00FB608F">
        <w:rPr>
          <w:rFonts w:ascii="Times New Roman" w:hAnsi="Times New Roman" w:cs="Times New Roman"/>
          <w:i/>
          <w:iCs/>
          <w:color w:val="000000"/>
          <w:sz w:val="20"/>
          <w:szCs w:val="20"/>
        </w:rPr>
        <w:t>Верховская</w:t>
      </w:r>
      <w:proofErr w:type="spellEnd"/>
      <w:r w:rsidRPr="00FB608F">
        <w:rPr>
          <w:rFonts w:ascii="Times New Roman" w:hAnsi="Times New Roman" w:cs="Times New Roman"/>
          <w:i/>
          <w:iCs/>
          <w:color w:val="000000"/>
          <w:sz w:val="20"/>
          <w:szCs w:val="20"/>
        </w:rPr>
        <w:t xml:space="preserve"> А. </w:t>
      </w:r>
      <w:r w:rsidRPr="00FB608F">
        <w:rPr>
          <w:rFonts w:ascii="Times New Roman" w:hAnsi="Times New Roman" w:cs="Times New Roman"/>
          <w:color w:val="000000"/>
          <w:sz w:val="20"/>
          <w:szCs w:val="20"/>
        </w:rPr>
        <w:t>Общественные связи журналистики в условиях преобразования общества // Вестник Московского университета. Сер. 10. Журналистика. - 1991. - №2.</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7. </w:t>
      </w:r>
      <w:proofErr w:type="spellStart"/>
      <w:r w:rsidRPr="00FB608F">
        <w:rPr>
          <w:rFonts w:ascii="Times New Roman" w:hAnsi="Times New Roman" w:cs="Times New Roman"/>
          <w:i/>
          <w:iCs/>
          <w:color w:val="000000"/>
          <w:sz w:val="20"/>
          <w:szCs w:val="20"/>
        </w:rPr>
        <w:t>Вооглайд</w:t>
      </w:r>
      <w:proofErr w:type="spellEnd"/>
      <w:r w:rsidRPr="00FB608F">
        <w:rPr>
          <w:rFonts w:ascii="Times New Roman" w:hAnsi="Times New Roman" w:cs="Times New Roman"/>
          <w:i/>
          <w:iCs/>
          <w:color w:val="000000"/>
          <w:sz w:val="20"/>
          <w:szCs w:val="20"/>
        </w:rPr>
        <w:t xml:space="preserve"> Ю. </w:t>
      </w:r>
      <w:r w:rsidRPr="00FB608F">
        <w:rPr>
          <w:rFonts w:ascii="Times New Roman" w:hAnsi="Times New Roman" w:cs="Times New Roman"/>
          <w:color w:val="000000"/>
          <w:sz w:val="20"/>
          <w:szCs w:val="20"/>
        </w:rPr>
        <w:t>Методы, использованные при исследовании газеты «</w:t>
      </w:r>
      <w:proofErr w:type="spellStart"/>
      <w:r w:rsidRPr="00FB608F">
        <w:rPr>
          <w:rFonts w:ascii="Times New Roman" w:hAnsi="Times New Roman" w:cs="Times New Roman"/>
          <w:color w:val="000000"/>
          <w:sz w:val="20"/>
          <w:szCs w:val="20"/>
        </w:rPr>
        <w:t>Эдази</w:t>
      </w:r>
      <w:proofErr w:type="spellEnd"/>
      <w:r w:rsidRPr="00FB608F">
        <w:rPr>
          <w:rFonts w:ascii="Times New Roman" w:hAnsi="Times New Roman" w:cs="Times New Roman"/>
          <w:color w:val="000000"/>
          <w:sz w:val="20"/>
          <w:szCs w:val="20"/>
        </w:rPr>
        <w:t>» и деятельности редакции // Труды по социологии. — Тарту: Тартуский университет, 1972.</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8. </w:t>
      </w:r>
      <w:r w:rsidRPr="00FB608F">
        <w:rPr>
          <w:rFonts w:ascii="Times New Roman" w:hAnsi="Times New Roman" w:cs="Times New Roman"/>
          <w:i/>
          <w:iCs/>
          <w:color w:val="000000"/>
          <w:sz w:val="20"/>
          <w:szCs w:val="20"/>
        </w:rPr>
        <w:t xml:space="preserve">Голядкин Н. </w:t>
      </w:r>
      <w:r w:rsidRPr="00FB608F">
        <w:rPr>
          <w:rFonts w:ascii="Times New Roman" w:hAnsi="Times New Roman" w:cs="Times New Roman"/>
          <w:color w:val="000000"/>
          <w:sz w:val="20"/>
          <w:szCs w:val="20"/>
        </w:rPr>
        <w:t>Творческая телереклама. — М.: Институт истории и социальных проблем телевидения, 1998.</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9. </w:t>
      </w:r>
      <w:r w:rsidRPr="00FB608F">
        <w:rPr>
          <w:rFonts w:ascii="Times New Roman" w:hAnsi="Times New Roman" w:cs="Times New Roman"/>
          <w:i/>
          <w:iCs/>
          <w:color w:val="000000"/>
          <w:sz w:val="20"/>
          <w:szCs w:val="20"/>
        </w:rPr>
        <w:t xml:space="preserve">Трушин Б. </w:t>
      </w:r>
      <w:r w:rsidRPr="00FB608F">
        <w:rPr>
          <w:rFonts w:ascii="Times New Roman" w:hAnsi="Times New Roman" w:cs="Times New Roman"/>
          <w:color w:val="000000"/>
          <w:sz w:val="20"/>
          <w:szCs w:val="20"/>
        </w:rPr>
        <w:t>Эффективность массовой информации и пропаганды: понятие и проблемы измерения. — М.: Наука, 1979.</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10. </w:t>
      </w:r>
      <w:r w:rsidRPr="00FB608F">
        <w:rPr>
          <w:rFonts w:ascii="Times New Roman" w:hAnsi="Times New Roman" w:cs="Times New Roman"/>
          <w:i/>
          <w:iCs/>
          <w:color w:val="000000"/>
          <w:sz w:val="20"/>
          <w:szCs w:val="20"/>
        </w:rPr>
        <w:t xml:space="preserve">Трушин Б. </w:t>
      </w:r>
      <w:r w:rsidRPr="00FB608F">
        <w:rPr>
          <w:rFonts w:ascii="Times New Roman" w:hAnsi="Times New Roman" w:cs="Times New Roman"/>
          <w:color w:val="000000"/>
          <w:sz w:val="20"/>
          <w:szCs w:val="20"/>
        </w:rPr>
        <w:t>Массовое сознание. Опыт определения и проблемы исследования. — М.: Политиздат, 1987.</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11. </w:t>
      </w:r>
      <w:proofErr w:type="spellStart"/>
      <w:r w:rsidRPr="00FB608F">
        <w:rPr>
          <w:rFonts w:ascii="Times New Roman" w:hAnsi="Times New Roman" w:cs="Times New Roman"/>
          <w:i/>
          <w:iCs/>
          <w:color w:val="000000"/>
          <w:sz w:val="20"/>
          <w:szCs w:val="20"/>
        </w:rPr>
        <w:t>Дридзе</w:t>
      </w:r>
      <w:proofErr w:type="spellEnd"/>
      <w:r w:rsidRPr="00FB608F">
        <w:rPr>
          <w:rFonts w:ascii="Times New Roman" w:hAnsi="Times New Roman" w:cs="Times New Roman"/>
          <w:i/>
          <w:iCs/>
          <w:color w:val="000000"/>
          <w:sz w:val="20"/>
          <w:szCs w:val="20"/>
        </w:rPr>
        <w:t xml:space="preserve"> Т. </w:t>
      </w:r>
      <w:r w:rsidRPr="00FB608F">
        <w:rPr>
          <w:rFonts w:ascii="Times New Roman" w:hAnsi="Times New Roman" w:cs="Times New Roman"/>
          <w:color w:val="000000"/>
          <w:sz w:val="20"/>
          <w:szCs w:val="20"/>
        </w:rPr>
        <w:t>Текстовая деятельность в структуре социальной коммуникации. — М.: Наука, 1984.</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12. Журналистика и социология</w:t>
      </w:r>
      <w:proofErr w:type="gramStart"/>
      <w:r w:rsidRPr="00FB608F">
        <w:rPr>
          <w:rFonts w:ascii="Times New Roman" w:hAnsi="Times New Roman" w:cs="Times New Roman"/>
          <w:color w:val="000000"/>
          <w:sz w:val="20"/>
          <w:szCs w:val="20"/>
        </w:rPr>
        <w:t xml:space="preserve"> / П</w:t>
      </w:r>
      <w:proofErr w:type="gramEnd"/>
      <w:r w:rsidRPr="00FB608F">
        <w:rPr>
          <w:rFonts w:ascii="Times New Roman" w:hAnsi="Times New Roman" w:cs="Times New Roman"/>
          <w:color w:val="000000"/>
          <w:sz w:val="20"/>
          <w:szCs w:val="20"/>
        </w:rPr>
        <w:t>од общей редакцией И. Фомичевой — М.: Издательство Московского университета, 1995.</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13. </w:t>
      </w:r>
      <w:proofErr w:type="spellStart"/>
      <w:r w:rsidRPr="00FB608F">
        <w:rPr>
          <w:rFonts w:ascii="Times New Roman" w:hAnsi="Times New Roman" w:cs="Times New Roman"/>
          <w:i/>
          <w:iCs/>
          <w:color w:val="000000"/>
          <w:sz w:val="20"/>
          <w:szCs w:val="20"/>
        </w:rPr>
        <w:t>ЗасурскийЯ</w:t>
      </w:r>
      <w:proofErr w:type="spellEnd"/>
      <w:r w:rsidRPr="00FB608F">
        <w:rPr>
          <w:rFonts w:ascii="Times New Roman" w:hAnsi="Times New Roman" w:cs="Times New Roman"/>
          <w:i/>
          <w:iCs/>
          <w:color w:val="000000"/>
          <w:sz w:val="20"/>
          <w:szCs w:val="20"/>
        </w:rPr>
        <w:t xml:space="preserve">. </w:t>
      </w:r>
      <w:r w:rsidRPr="00FB608F">
        <w:rPr>
          <w:rFonts w:ascii="Times New Roman" w:hAnsi="Times New Roman" w:cs="Times New Roman"/>
          <w:color w:val="000000"/>
          <w:sz w:val="20"/>
          <w:szCs w:val="20"/>
        </w:rPr>
        <w:t>Научно-техническая революция и журналистика// Вестник Московского университета. Сер. 10. Журналистика. — 1977.-№ 1.-С. 35-47.</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14. </w:t>
      </w:r>
      <w:r w:rsidRPr="00FB608F">
        <w:rPr>
          <w:rFonts w:ascii="Times New Roman" w:hAnsi="Times New Roman" w:cs="Times New Roman"/>
          <w:i/>
          <w:iCs/>
          <w:color w:val="000000"/>
          <w:sz w:val="20"/>
          <w:szCs w:val="20"/>
        </w:rPr>
        <w:t xml:space="preserve">Землянова Л. </w:t>
      </w:r>
      <w:r w:rsidRPr="00FB608F">
        <w:rPr>
          <w:rFonts w:ascii="Times New Roman" w:hAnsi="Times New Roman" w:cs="Times New Roman"/>
          <w:color w:val="000000"/>
          <w:sz w:val="20"/>
          <w:szCs w:val="20"/>
        </w:rPr>
        <w:t xml:space="preserve">Современная американская </w:t>
      </w:r>
      <w:proofErr w:type="spellStart"/>
      <w:r w:rsidRPr="00FB608F">
        <w:rPr>
          <w:rFonts w:ascii="Times New Roman" w:hAnsi="Times New Roman" w:cs="Times New Roman"/>
          <w:color w:val="000000"/>
          <w:sz w:val="20"/>
          <w:szCs w:val="20"/>
        </w:rPr>
        <w:t>коммуникативисти</w:t>
      </w:r>
      <w:proofErr w:type="spellEnd"/>
      <w:r w:rsidRPr="00FB608F">
        <w:rPr>
          <w:rFonts w:ascii="Times New Roman" w:hAnsi="Times New Roman" w:cs="Times New Roman"/>
          <w:color w:val="000000"/>
          <w:sz w:val="20"/>
          <w:szCs w:val="20"/>
        </w:rPr>
        <w:t>-ка. — М.: Издательство Московского университета, 1995.</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15. </w:t>
      </w:r>
      <w:r w:rsidRPr="00FB608F">
        <w:rPr>
          <w:rFonts w:ascii="Times New Roman" w:hAnsi="Times New Roman" w:cs="Times New Roman"/>
          <w:i/>
          <w:iCs/>
          <w:color w:val="000000"/>
          <w:sz w:val="20"/>
          <w:szCs w:val="20"/>
        </w:rPr>
        <w:t xml:space="preserve">Картер Г. </w:t>
      </w:r>
      <w:r w:rsidRPr="00FB608F">
        <w:rPr>
          <w:rFonts w:ascii="Times New Roman" w:hAnsi="Times New Roman" w:cs="Times New Roman"/>
          <w:color w:val="000000"/>
          <w:sz w:val="20"/>
          <w:szCs w:val="20"/>
        </w:rPr>
        <w:t>Эффективная реклама. Пер. с англ. — М.: Бизнес-ин-форм, 1998.</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16. </w:t>
      </w:r>
      <w:r w:rsidRPr="00FB608F">
        <w:rPr>
          <w:rFonts w:ascii="Times New Roman" w:hAnsi="Times New Roman" w:cs="Times New Roman"/>
          <w:i/>
          <w:iCs/>
          <w:color w:val="000000"/>
          <w:sz w:val="20"/>
          <w:szCs w:val="20"/>
        </w:rPr>
        <w:t xml:space="preserve">Коробейников В. </w:t>
      </w:r>
      <w:r w:rsidRPr="00FB608F">
        <w:rPr>
          <w:rFonts w:ascii="Times New Roman" w:hAnsi="Times New Roman" w:cs="Times New Roman"/>
          <w:color w:val="000000"/>
          <w:sz w:val="20"/>
          <w:szCs w:val="20"/>
        </w:rPr>
        <w:t>Редакция и аудитория. Социологический анализ. - М.: Мысль, 1983.</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17. </w:t>
      </w:r>
      <w:r w:rsidRPr="00FB608F">
        <w:rPr>
          <w:rFonts w:ascii="Times New Roman" w:hAnsi="Times New Roman" w:cs="Times New Roman"/>
          <w:i/>
          <w:iCs/>
          <w:color w:val="000000"/>
          <w:sz w:val="20"/>
          <w:szCs w:val="20"/>
        </w:rPr>
        <w:t xml:space="preserve">Кохтев Н. </w:t>
      </w:r>
      <w:r w:rsidRPr="00FB608F">
        <w:rPr>
          <w:rFonts w:ascii="Times New Roman" w:hAnsi="Times New Roman" w:cs="Times New Roman"/>
          <w:color w:val="000000"/>
          <w:sz w:val="20"/>
          <w:szCs w:val="20"/>
        </w:rPr>
        <w:t>Реклама: искусство слова. — М.: Издательство Московского университета, 1997.</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18. </w:t>
      </w:r>
      <w:proofErr w:type="spellStart"/>
      <w:r w:rsidRPr="00FB608F">
        <w:rPr>
          <w:rFonts w:ascii="Times New Roman" w:hAnsi="Times New Roman" w:cs="Times New Roman"/>
          <w:i/>
          <w:iCs/>
          <w:color w:val="000000"/>
          <w:sz w:val="20"/>
          <w:szCs w:val="20"/>
        </w:rPr>
        <w:t>Лазутина</w:t>
      </w:r>
      <w:proofErr w:type="spellEnd"/>
      <w:r w:rsidRPr="00FB608F">
        <w:rPr>
          <w:rFonts w:ascii="Times New Roman" w:hAnsi="Times New Roman" w:cs="Times New Roman"/>
          <w:i/>
          <w:iCs/>
          <w:color w:val="000000"/>
          <w:sz w:val="20"/>
          <w:szCs w:val="20"/>
        </w:rPr>
        <w:t xml:space="preserve"> Г. </w:t>
      </w:r>
      <w:r w:rsidRPr="00FB608F">
        <w:rPr>
          <w:rFonts w:ascii="Times New Roman" w:hAnsi="Times New Roman" w:cs="Times New Roman"/>
          <w:color w:val="000000"/>
          <w:sz w:val="20"/>
          <w:szCs w:val="20"/>
        </w:rPr>
        <w:t xml:space="preserve">Место и роль журналистики в социуме // Основные понятия теории журналистики (новые подходы к проблеме) / Под ред. Я. </w:t>
      </w:r>
      <w:proofErr w:type="spellStart"/>
      <w:r w:rsidRPr="00FB608F">
        <w:rPr>
          <w:rFonts w:ascii="Times New Roman" w:hAnsi="Times New Roman" w:cs="Times New Roman"/>
          <w:color w:val="000000"/>
          <w:sz w:val="20"/>
          <w:szCs w:val="20"/>
        </w:rPr>
        <w:t>Засурского</w:t>
      </w:r>
      <w:proofErr w:type="spellEnd"/>
      <w:r w:rsidRPr="00FB608F">
        <w:rPr>
          <w:rFonts w:ascii="Times New Roman" w:hAnsi="Times New Roman" w:cs="Times New Roman"/>
          <w:color w:val="000000"/>
          <w:sz w:val="20"/>
          <w:szCs w:val="20"/>
        </w:rPr>
        <w:t>. — М.: Издательство Московского университета, 1993. - С. 112-136.</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19. </w:t>
      </w:r>
      <w:proofErr w:type="spellStart"/>
      <w:r w:rsidRPr="00FB608F">
        <w:rPr>
          <w:rFonts w:ascii="Times New Roman" w:hAnsi="Times New Roman" w:cs="Times New Roman"/>
          <w:i/>
          <w:iCs/>
          <w:color w:val="000000"/>
          <w:sz w:val="20"/>
          <w:szCs w:val="20"/>
        </w:rPr>
        <w:t>Лауристин</w:t>
      </w:r>
      <w:proofErr w:type="spellEnd"/>
      <w:r w:rsidRPr="00FB608F">
        <w:rPr>
          <w:rFonts w:ascii="Times New Roman" w:hAnsi="Times New Roman" w:cs="Times New Roman"/>
          <w:i/>
          <w:iCs/>
          <w:color w:val="000000"/>
          <w:sz w:val="20"/>
          <w:szCs w:val="20"/>
        </w:rPr>
        <w:t xml:space="preserve"> М. </w:t>
      </w:r>
      <w:r w:rsidRPr="00FB608F">
        <w:rPr>
          <w:rFonts w:ascii="Times New Roman" w:hAnsi="Times New Roman" w:cs="Times New Roman"/>
          <w:color w:val="000000"/>
          <w:sz w:val="20"/>
          <w:szCs w:val="20"/>
        </w:rPr>
        <w:t>Методологические проблемы анализа содержания // Вопросы философии. — 1974. — №6.</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20. </w:t>
      </w:r>
      <w:r w:rsidRPr="00FB608F">
        <w:rPr>
          <w:rFonts w:ascii="Times New Roman" w:hAnsi="Times New Roman" w:cs="Times New Roman"/>
          <w:i/>
          <w:iCs/>
          <w:color w:val="000000"/>
          <w:sz w:val="20"/>
          <w:szCs w:val="20"/>
        </w:rPr>
        <w:t xml:space="preserve">Левада Ю. </w:t>
      </w:r>
      <w:r w:rsidRPr="00FB608F">
        <w:rPr>
          <w:rFonts w:ascii="Times New Roman" w:hAnsi="Times New Roman" w:cs="Times New Roman"/>
          <w:color w:val="000000"/>
          <w:sz w:val="20"/>
          <w:szCs w:val="20"/>
        </w:rPr>
        <w:t xml:space="preserve">Лекции по социологии. </w:t>
      </w:r>
      <w:proofErr w:type="spellStart"/>
      <w:r w:rsidRPr="00FB608F">
        <w:rPr>
          <w:rFonts w:ascii="Times New Roman" w:hAnsi="Times New Roman" w:cs="Times New Roman"/>
          <w:color w:val="000000"/>
          <w:sz w:val="20"/>
          <w:szCs w:val="20"/>
        </w:rPr>
        <w:t>Вып</w:t>
      </w:r>
      <w:proofErr w:type="spellEnd"/>
      <w:r w:rsidRPr="00FB608F">
        <w:rPr>
          <w:rFonts w:ascii="Times New Roman" w:hAnsi="Times New Roman" w:cs="Times New Roman"/>
          <w:color w:val="000000"/>
          <w:sz w:val="20"/>
          <w:szCs w:val="20"/>
        </w:rPr>
        <w:t>. 1,2. — М.: МГУ, факультет журналистики, 1969.</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21. </w:t>
      </w:r>
      <w:r w:rsidRPr="00FB608F">
        <w:rPr>
          <w:rFonts w:ascii="Times New Roman" w:hAnsi="Times New Roman" w:cs="Times New Roman"/>
          <w:i/>
          <w:iCs/>
          <w:color w:val="000000"/>
          <w:sz w:val="20"/>
          <w:szCs w:val="20"/>
        </w:rPr>
        <w:t xml:space="preserve">Левада Ю. </w:t>
      </w:r>
      <w:r w:rsidRPr="00FB608F">
        <w:rPr>
          <w:rFonts w:ascii="Times New Roman" w:hAnsi="Times New Roman" w:cs="Times New Roman"/>
          <w:color w:val="000000"/>
          <w:sz w:val="20"/>
          <w:szCs w:val="20"/>
        </w:rPr>
        <w:t>Игровые структуры в системах социального действия // Системные исследования. Методологические проблемы. Ежегодник 1984. — М.: Наука, 1984.</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22. Личность и массовая коммуникация / Материалы встречи социологов, Кяэрику-1968. — Тарту: Тартуский университет, 1969.</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23. Массовая информация в советском промышленном городе. Опыт комплексного социологического исследования / Под общ</w:t>
      </w:r>
      <w:proofErr w:type="gramStart"/>
      <w:r w:rsidRPr="00FB608F">
        <w:rPr>
          <w:rFonts w:ascii="Times New Roman" w:hAnsi="Times New Roman" w:cs="Times New Roman"/>
          <w:color w:val="000000"/>
          <w:sz w:val="20"/>
          <w:szCs w:val="20"/>
        </w:rPr>
        <w:t>.</w:t>
      </w:r>
      <w:proofErr w:type="gramEnd"/>
      <w:r w:rsidRPr="00FB608F">
        <w:rPr>
          <w:rFonts w:ascii="Times New Roman" w:hAnsi="Times New Roman" w:cs="Times New Roman"/>
          <w:color w:val="000000"/>
          <w:sz w:val="20"/>
          <w:szCs w:val="20"/>
        </w:rPr>
        <w:t xml:space="preserve"> </w:t>
      </w:r>
      <w:proofErr w:type="gramStart"/>
      <w:r w:rsidRPr="00FB608F">
        <w:rPr>
          <w:rFonts w:ascii="Times New Roman" w:hAnsi="Times New Roman" w:cs="Times New Roman"/>
          <w:color w:val="000000"/>
          <w:sz w:val="20"/>
          <w:szCs w:val="20"/>
        </w:rPr>
        <w:t>р</w:t>
      </w:r>
      <w:proofErr w:type="gramEnd"/>
      <w:r w:rsidRPr="00FB608F">
        <w:rPr>
          <w:rFonts w:ascii="Times New Roman" w:hAnsi="Times New Roman" w:cs="Times New Roman"/>
          <w:color w:val="000000"/>
          <w:sz w:val="20"/>
          <w:szCs w:val="20"/>
        </w:rPr>
        <w:t xml:space="preserve">ед. Б. Грушина и Л. </w:t>
      </w:r>
      <w:proofErr w:type="spellStart"/>
      <w:r w:rsidRPr="00FB608F">
        <w:rPr>
          <w:rFonts w:ascii="Times New Roman" w:hAnsi="Times New Roman" w:cs="Times New Roman"/>
          <w:color w:val="000000"/>
          <w:sz w:val="20"/>
          <w:szCs w:val="20"/>
        </w:rPr>
        <w:t>Оникова</w:t>
      </w:r>
      <w:proofErr w:type="spellEnd"/>
      <w:r w:rsidRPr="00FB608F">
        <w:rPr>
          <w:rFonts w:ascii="Times New Roman" w:hAnsi="Times New Roman" w:cs="Times New Roman"/>
          <w:color w:val="000000"/>
          <w:sz w:val="20"/>
          <w:szCs w:val="20"/>
        </w:rPr>
        <w:t>. — М.: Издательство политической литературы, 1980.</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24. Массовая коммуникация в условиях научно-технической революции</w:t>
      </w:r>
      <w:proofErr w:type="gramStart"/>
      <w:r w:rsidRPr="00FB608F">
        <w:rPr>
          <w:rFonts w:ascii="Times New Roman" w:hAnsi="Times New Roman" w:cs="Times New Roman"/>
          <w:color w:val="000000"/>
          <w:sz w:val="20"/>
          <w:szCs w:val="20"/>
        </w:rPr>
        <w:t xml:space="preserve"> / П</w:t>
      </w:r>
      <w:proofErr w:type="gramEnd"/>
      <w:r w:rsidRPr="00FB608F">
        <w:rPr>
          <w:rFonts w:ascii="Times New Roman" w:hAnsi="Times New Roman" w:cs="Times New Roman"/>
          <w:color w:val="000000"/>
          <w:sz w:val="20"/>
          <w:szCs w:val="20"/>
        </w:rPr>
        <w:t>од ред. Б. Фирсова. — Л.: Наука, 1981.</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25. </w:t>
      </w:r>
      <w:r w:rsidRPr="00FB608F">
        <w:rPr>
          <w:rFonts w:ascii="Times New Roman" w:hAnsi="Times New Roman" w:cs="Times New Roman"/>
          <w:i/>
          <w:iCs/>
          <w:color w:val="000000"/>
          <w:sz w:val="20"/>
          <w:szCs w:val="20"/>
        </w:rPr>
        <w:t xml:space="preserve">Моль А. </w:t>
      </w:r>
      <w:proofErr w:type="spellStart"/>
      <w:r w:rsidRPr="00FB608F">
        <w:rPr>
          <w:rFonts w:ascii="Times New Roman" w:hAnsi="Times New Roman" w:cs="Times New Roman"/>
          <w:color w:val="000000"/>
          <w:sz w:val="20"/>
          <w:szCs w:val="20"/>
        </w:rPr>
        <w:t>Социодинамика</w:t>
      </w:r>
      <w:proofErr w:type="spellEnd"/>
      <w:r w:rsidRPr="00FB608F">
        <w:rPr>
          <w:rFonts w:ascii="Times New Roman" w:hAnsi="Times New Roman" w:cs="Times New Roman"/>
          <w:color w:val="000000"/>
          <w:sz w:val="20"/>
          <w:szCs w:val="20"/>
        </w:rPr>
        <w:t xml:space="preserve"> культуры. — М.: Прогресс, 1973.</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26. Правовое поле журналиста. — М.: Славянский диалог, 1997.</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lastRenderedPageBreak/>
        <w:t>27. Проблемы контент-анализа в социологии // Материалы Сибирского семинара социологов. — Новосибирск, 1970.</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28. </w:t>
      </w:r>
      <w:r w:rsidRPr="00FB608F">
        <w:rPr>
          <w:rFonts w:ascii="Times New Roman" w:hAnsi="Times New Roman" w:cs="Times New Roman"/>
          <w:i/>
          <w:iCs/>
          <w:color w:val="000000"/>
          <w:sz w:val="20"/>
          <w:szCs w:val="20"/>
        </w:rPr>
        <w:t xml:space="preserve">Пронин Е. </w:t>
      </w:r>
      <w:r w:rsidRPr="00FB608F">
        <w:rPr>
          <w:rFonts w:ascii="Times New Roman" w:hAnsi="Times New Roman" w:cs="Times New Roman"/>
          <w:color w:val="000000"/>
          <w:sz w:val="20"/>
          <w:szCs w:val="20"/>
        </w:rPr>
        <w:t>Печать и общественное мнение. — М.: Издательство Московского университета, 1971.</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29. </w:t>
      </w:r>
      <w:r w:rsidRPr="00FB608F">
        <w:rPr>
          <w:rFonts w:ascii="Times New Roman" w:hAnsi="Times New Roman" w:cs="Times New Roman"/>
          <w:i/>
          <w:iCs/>
          <w:color w:val="000000"/>
          <w:sz w:val="20"/>
          <w:szCs w:val="20"/>
        </w:rPr>
        <w:t xml:space="preserve">Прохоров Е. </w:t>
      </w:r>
      <w:r w:rsidRPr="00FB608F">
        <w:rPr>
          <w:rFonts w:ascii="Times New Roman" w:hAnsi="Times New Roman" w:cs="Times New Roman"/>
          <w:color w:val="000000"/>
          <w:sz w:val="20"/>
          <w:szCs w:val="20"/>
        </w:rPr>
        <w:t>Журналистика, государство, общество. — М.: МГУ, 1996.</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30. </w:t>
      </w:r>
      <w:r w:rsidRPr="00FB608F">
        <w:rPr>
          <w:rFonts w:ascii="Times New Roman" w:hAnsi="Times New Roman" w:cs="Times New Roman"/>
          <w:i/>
          <w:iCs/>
          <w:color w:val="000000"/>
          <w:sz w:val="20"/>
          <w:szCs w:val="20"/>
        </w:rPr>
        <w:t xml:space="preserve">Прохоров Е. </w:t>
      </w:r>
      <w:r w:rsidRPr="00FB608F">
        <w:rPr>
          <w:rFonts w:ascii="Times New Roman" w:hAnsi="Times New Roman" w:cs="Times New Roman"/>
          <w:color w:val="000000"/>
          <w:sz w:val="20"/>
          <w:szCs w:val="20"/>
        </w:rPr>
        <w:t>Журналистика и демократия. — М.: РИП-холдинг, 2001.</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31. Районная газета в системе журналистики. Опыт социологического исследования</w:t>
      </w:r>
      <w:proofErr w:type="gramStart"/>
      <w:r w:rsidRPr="00FB608F">
        <w:rPr>
          <w:rFonts w:ascii="Times New Roman" w:hAnsi="Times New Roman" w:cs="Times New Roman"/>
          <w:color w:val="000000"/>
          <w:sz w:val="20"/>
          <w:szCs w:val="20"/>
        </w:rPr>
        <w:t xml:space="preserve"> / О</w:t>
      </w:r>
      <w:proofErr w:type="gramEnd"/>
      <w:r w:rsidRPr="00FB608F">
        <w:rPr>
          <w:rFonts w:ascii="Times New Roman" w:hAnsi="Times New Roman" w:cs="Times New Roman"/>
          <w:color w:val="000000"/>
          <w:sz w:val="20"/>
          <w:szCs w:val="20"/>
        </w:rPr>
        <w:t xml:space="preserve">тв. ред. А. </w:t>
      </w:r>
      <w:proofErr w:type="spellStart"/>
      <w:r w:rsidRPr="00FB608F">
        <w:rPr>
          <w:rFonts w:ascii="Times New Roman" w:hAnsi="Times New Roman" w:cs="Times New Roman"/>
          <w:color w:val="000000"/>
          <w:sz w:val="20"/>
          <w:szCs w:val="20"/>
        </w:rPr>
        <w:t>Верховская</w:t>
      </w:r>
      <w:proofErr w:type="spellEnd"/>
      <w:r w:rsidRPr="00FB608F">
        <w:rPr>
          <w:rFonts w:ascii="Times New Roman" w:hAnsi="Times New Roman" w:cs="Times New Roman"/>
          <w:color w:val="000000"/>
          <w:sz w:val="20"/>
          <w:szCs w:val="20"/>
        </w:rPr>
        <w:t>, Е. Прохоров. — М.: Издательство Московского университета, 1977.</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32. </w:t>
      </w:r>
      <w:proofErr w:type="spellStart"/>
      <w:r w:rsidRPr="00FB608F">
        <w:rPr>
          <w:rFonts w:ascii="Times New Roman" w:hAnsi="Times New Roman" w:cs="Times New Roman"/>
          <w:i/>
          <w:iCs/>
          <w:color w:val="000000"/>
          <w:sz w:val="20"/>
          <w:szCs w:val="20"/>
        </w:rPr>
        <w:t>Рейзема</w:t>
      </w:r>
      <w:proofErr w:type="spellEnd"/>
      <w:r w:rsidRPr="00FB608F">
        <w:rPr>
          <w:rFonts w:ascii="Times New Roman" w:hAnsi="Times New Roman" w:cs="Times New Roman"/>
          <w:i/>
          <w:iCs/>
          <w:color w:val="000000"/>
          <w:sz w:val="20"/>
          <w:szCs w:val="20"/>
        </w:rPr>
        <w:t xml:space="preserve"> Я. </w:t>
      </w:r>
      <w:r w:rsidRPr="00FB608F">
        <w:rPr>
          <w:rFonts w:ascii="Times New Roman" w:hAnsi="Times New Roman" w:cs="Times New Roman"/>
          <w:color w:val="000000"/>
          <w:sz w:val="20"/>
          <w:szCs w:val="20"/>
        </w:rPr>
        <w:t>Информационный анализ социальных процессов. — М.: Наука, 1982.</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33. </w:t>
      </w:r>
      <w:proofErr w:type="spellStart"/>
      <w:r w:rsidRPr="00FB608F">
        <w:rPr>
          <w:rFonts w:ascii="Times New Roman" w:hAnsi="Times New Roman" w:cs="Times New Roman"/>
          <w:i/>
          <w:iCs/>
          <w:color w:val="000000"/>
          <w:sz w:val="20"/>
          <w:szCs w:val="20"/>
        </w:rPr>
        <w:t>РеснянскаяЛ</w:t>
      </w:r>
      <w:proofErr w:type="spellEnd"/>
      <w:r w:rsidRPr="00FB608F">
        <w:rPr>
          <w:rFonts w:ascii="Times New Roman" w:hAnsi="Times New Roman" w:cs="Times New Roman"/>
          <w:i/>
          <w:iCs/>
          <w:color w:val="000000"/>
          <w:sz w:val="20"/>
          <w:szCs w:val="20"/>
        </w:rPr>
        <w:t xml:space="preserve">., </w:t>
      </w:r>
      <w:proofErr w:type="spellStart"/>
      <w:r w:rsidRPr="00FB608F">
        <w:rPr>
          <w:rFonts w:ascii="Times New Roman" w:hAnsi="Times New Roman" w:cs="Times New Roman"/>
          <w:i/>
          <w:iCs/>
          <w:color w:val="000000"/>
          <w:sz w:val="20"/>
          <w:szCs w:val="20"/>
        </w:rPr>
        <w:t>СвитичЛ</w:t>
      </w:r>
      <w:proofErr w:type="spellEnd"/>
      <w:r w:rsidRPr="00FB608F">
        <w:rPr>
          <w:rFonts w:ascii="Times New Roman" w:hAnsi="Times New Roman" w:cs="Times New Roman"/>
          <w:i/>
          <w:iCs/>
          <w:color w:val="000000"/>
          <w:sz w:val="20"/>
          <w:szCs w:val="20"/>
        </w:rPr>
        <w:t xml:space="preserve">., Фомичева И., Ширяева А. </w:t>
      </w:r>
      <w:r w:rsidRPr="00FB608F">
        <w:rPr>
          <w:rFonts w:ascii="Times New Roman" w:hAnsi="Times New Roman" w:cs="Times New Roman"/>
          <w:color w:val="000000"/>
          <w:sz w:val="20"/>
          <w:szCs w:val="20"/>
        </w:rPr>
        <w:t>Перспективы развития региональной прессы // Вестник Московского университета. Сер. 10. Журналистика. — 1996. — №3.</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34. </w:t>
      </w:r>
      <w:proofErr w:type="spellStart"/>
      <w:r w:rsidRPr="00FB608F">
        <w:rPr>
          <w:rFonts w:ascii="Times New Roman" w:hAnsi="Times New Roman" w:cs="Times New Roman"/>
          <w:i/>
          <w:iCs/>
          <w:color w:val="000000"/>
          <w:sz w:val="20"/>
          <w:szCs w:val="20"/>
        </w:rPr>
        <w:t>Свитич</w:t>
      </w:r>
      <w:proofErr w:type="spellEnd"/>
      <w:r w:rsidRPr="00FB608F">
        <w:rPr>
          <w:rFonts w:ascii="Times New Roman" w:hAnsi="Times New Roman" w:cs="Times New Roman"/>
          <w:i/>
          <w:iCs/>
          <w:color w:val="000000"/>
          <w:sz w:val="20"/>
          <w:szCs w:val="20"/>
        </w:rPr>
        <w:t xml:space="preserve"> Л., Ширяева А. </w:t>
      </w:r>
      <w:r w:rsidRPr="00FB608F">
        <w:rPr>
          <w:rFonts w:ascii="Times New Roman" w:hAnsi="Times New Roman" w:cs="Times New Roman"/>
          <w:color w:val="000000"/>
          <w:sz w:val="20"/>
          <w:szCs w:val="20"/>
        </w:rPr>
        <w:t>Журналист и его работа. — М.: Издательство Московского университета, 1979.</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35. Система средств массовой информации России. Учебное пособие для вузов</w:t>
      </w:r>
      <w:proofErr w:type="gramStart"/>
      <w:r w:rsidRPr="00FB608F">
        <w:rPr>
          <w:rFonts w:ascii="Times New Roman" w:hAnsi="Times New Roman" w:cs="Times New Roman"/>
          <w:color w:val="000000"/>
          <w:sz w:val="20"/>
          <w:szCs w:val="20"/>
        </w:rPr>
        <w:t xml:space="preserve"> / П</w:t>
      </w:r>
      <w:proofErr w:type="gramEnd"/>
      <w:r w:rsidRPr="00FB608F">
        <w:rPr>
          <w:rFonts w:ascii="Times New Roman" w:hAnsi="Times New Roman" w:cs="Times New Roman"/>
          <w:color w:val="000000"/>
          <w:sz w:val="20"/>
          <w:szCs w:val="20"/>
        </w:rPr>
        <w:t xml:space="preserve">од ред. Я. </w:t>
      </w:r>
      <w:proofErr w:type="spellStart"/>
      <w:r w:rsidRPr="00FB608F">
        <w:rPr>
          <w:rFonts w:ascii="Times New Roman" w:hAnsi="Times New Roman" w:cs="Times New Roman"/>
          <w:color w:val="000000"/>
          <w:sz w:val="20"/>
          <w:szCs w:val="20"/>
        </w:rPr>
        <w:t>Засурского</w:t>
      </w:r>
      <w:proofErr w:type="spellEnd"/>
      <w:r w:rsidRPr="00FB608F">
        <w:rPr>
          <w:rFonts w:ascii="Times New Roman" w:hAnsi="Times New Roman" w:cs="Times New Roman"/>
          <w:color w:val="000000"/>
          <w:sz w:val="20"/>
          <w:szCs w:val="20"/>
        </w:rPr>
        <w:t>. — М.: Аспект-Пресс, 2001.</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36. </w:t>
      </w:r>
      <w:r w:rsidRPr="00FB608F">
        <w:rPr>
          <w:rFonts w:ascii="Times New Roman" w:hAnsi="Times New Roman" w:cs="Times New Roman"/>
          <w:i/>
          <w:iCs/>
          <w:color w:val="000000"/>
          <w:sz w:val="20"/>
          <w:szCs w:val="20"/>
        </w:rPr>
        <w:t xml:space="preserve">Смирнова М. </w:t>
      </w:r>
      <w:r w:rsidRPr="00FB608F">
        <w:rPr>
          <w:rFonts w:ascii="Times New Roman" w:hAnsi="Times New Roman" w:cs="Times New Roman"/>
          <w:color w:val="000000"/>
          <w:sz w:val="20"/>
          <w:szCs w:val="20"/>
        </w:rPr>
        <w:t>Социологические исследования печати, радио и телевидения в развитых капиталистических странах / Учебное пособие. — М.: Издательство Московского университета, 1984.</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37. Социология и пресса в период парламентских и президентских выборов 1995 и 1996 гг. — М.: Фонд защиты гласности, 1996.</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38. </w:t>
      </w:r>
      <w:proofErr w:type="spellStart"/>
      <w:r w:rsidRPr="00FB608F">
        <w:rPr>
          <w:rFonts w:ascii="Times New Roman" w:hAnsi="Times New Roman" w:cs="Times New Roman"/>
          <w:i/>
          <w:iCs/>
          <w:color w:val="000000"/>
          <w:sz w:val="20"/>
          <w:szCs w:val="20"/>
        </w:rPr>
        <w:t>Сэндидж</w:t>
      </w:r>
      <w:proofErr w:type="spellEnd"/>
      <w:r w:rsidRPr="00FB608F">
        <w:rPr>
          <w:rFonts w:ascii="Times New Roman" w:hAnsi="Times New Roman" w:cs="Times New Roman"/>
          <w:i/>
          <w:iCs/>
          <w:color w:val="000000"/>
          <w:sz w:val="20"/>
          <w:szCs w:val="20"/>
        </w:rPr>
        <w:t xml:space="preserve"> Ч., </w:t>
      </w:r>
      <w:proofErr w:type="spellStart"/>
      <w:r w:rsidRPr="00FB608F">
        <w:rPr>
          <w:rFonts w:ascii="Times New Roman" w:hAnsi="Times New Roman" w:cs="Times New Roman"/>
          <w:i/>
          <w:iCs/>
          <w:color w:val="000000"/>
          <w:sz w:val="20"/>
          <w:szCs w:val="20"/>
        </w:rPr>
        <w:t>Фрайбургер</w:t>
      </w:r>
      <w:proofErr w:type="spellEnd"/>
      <w:r w:rsidRPr="00FB608F">
        <w:rPr>
          <w:rFonts w:ascii="Times New Roman" w:hAnsi="Times New Roman" w:cs="Times New Roman"/>
          <w:i/>
          <w:iCs/>
          <w:color w:val="000000"/>
          <w:sz w:val="20"/>
          <w:szCs w:val="20"/>
        </w:rPr>
        <w:t xml:space="preserve"> В., </w:t>
      </w:r>
      <w:proofErr w:type="spellStart"/>
      <w:r w:rsidRPr="00FB608F">
        <w:rPr>
          <w:rFonts w:ascii="Times New Roman" w:hAnsi="Times New Roman" w:cs="Times New Roman"/>
          <w:i/>
          <w:iCs/>
          <w:color w:val="000000"/>
          <w:sz w:val="20"/>
          <w:szCs w:val="20"/>
        </w:rPr>
        <w:t>Ротцолл</w:t>
      </w:r>
      <w:proofErr w:type="spellEnd"/>
      <w:r w:rsidRPr="00FB608F">
        <w:rPr>
          <w:rFonts w:ascii="Times New Roman" w:hAnsi="Times New Roman" w:cs="Times New Roman"/>
          <w:i/>
          <w:iCs/>
          <w:color w:val="000000"/>
          <w:sz w:val="20"/>
          <w:szCs w:val="20"/>
        </w:rPr>
        <w:t xml:space="preserve"> К. </w:t>
      </w:r>
      <w:r w:rsidRPr="00FB608F">
        <w:rPr>
          <w:rFonts w:ascii="Times New Roman" w:hAnsi="Times New Roman" w:cs="Times New Roman"/>
          <w:color w:val="000000"/>
          <w:sz w:val="20"/>
          <w:szCs w:val="20"/>
        </w:rPr>
        <w:t>Реклама: теория и практика. — М.: Прогресс, 1989.</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39. </w:t>
      </w:r>
      <w:proofErr w:type="spellStart"/>
      <w:r w:rsidRPr="00FB608F">
        <w:rPr>
          <w:rFonts w:ascii="Times New Roman" w:hAnsi="Times New Roman" w:cs="Times New Roman"/>
          <w:i/>
          <w:iCs/>
          <w:color w:val="000000"/>
          <w:sz w:val="20"/>
          <w:szCs w:val="20"/>
        </w:rPr>
        <w:t>Таршис</w:t>
      </w:r>
      <w:proofErr w:type="spellEnd"/>
      <w:r w:rsidRPr="00FB608F">
        <w:rPr>
          <w:rFonts w:ascii="Times New Roman" w:hAnsi="Times New Roman" w:cs="Times New Roman"/>
          <w:i/>
          <w:iCs/>
          <w:color w:val="000000"/>
          <w:sz w:val="20"/>
          <w:szCs w:val="20"/>
        </w:rPr>
        <w:t xml:space="preserve"> Е. </w:t>
      </w:r>
      <w:r w:rsidRPr="00FB608F">
        <w:rPr>
          <w:rFonts w:ascii="Times New Roman" w:hAnsi="Times New Roman" w:cs="Times New Roman"/>
          <w:color w:val="000000"/>
          <w:sz w:val="20"/>
          <w:szCs w:val="20"/>
        </w:rPr>
        <w:t xml:space="preserve">Перспективы развития методики </w:t>
      </w:r>
      <w:proofErr w:type="gramStart"/>
      <w:r w:rsidRPr="00FB608F">
        <w:rPr>
          <w:rFonts w:ascii="Times New Roman" w:hAnsi="Times New Roman" w:cs="Times New Roman"/>
          <w:color w:val="000000"/>
          <w:sz w:val="20"/>
          <w:szCs w:val="20"/>
        </w:rPr>
        <w:t>анализа содержания текстов средств массовой информации</w:t>
      </w:r>
      <w:proofErr w:type="gramEnd"/>
      <w:r w:rsidRPr="00FB608F">
        <w:rPr>
          <w:rFonts w:ascii="Times New Roman" w:hAnsi="Times New Roman" w:cs="Times New Roman"/>
          <w:color w:val="000000"/>
          <w:sz w:val="20"/>
          <w:szCs w:val="20"/>
        </w:rPr>
        <w:t xml:space="preserve"> // Сб. Социологические проблемы общественного мнения и средств массовой информации. — М.: Институт социологических исследований АН СССР, 1975.</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40. </w:t>
      </w:r>
      <w:proofErr w:type="spellStart"/>
      <w:r w:rsidRPr="00FB608F">
        <w:rPr>
          <w:rFonts w:ascii="Times New Roman" w:hAnsi="Times New Roman" w:cs="Times New Roman"/>
          <w:i/>
          <w:iCs/>
          <w:color w:val="000000"/>
          <w:sz w:val="20"/>
          <w:szCs w:val="20"/>
        </w:rPr>
        <w:t>Терин</w:t>
      </w:r>
      <w:proofErr w:type="spellEnd"/>
      <w:r w:rsidRPr="00FB608F">
        <w:rPr>
          <w:rFonts w:ascii="Times New Roman" w:hAnsi="Times New Roman" w:cs="Times New Roman"/>
          <w:i/>
          <w:iCs/>
          <w:color w:val="000000"/>
          <w:sz w:val="20"/>
          <w:szCs w:val="20"/>
        </w:rPr>
        <w:t xml:space="preserve"> В. </w:t>
      </w:r>
      <w:r w:rsidRPr="00FB608F">
        <w:rPr>
          <w:rFonts w:ascii="Times New Roman" w:hAnsi="Times New Roman" w:cs="Times New Roman"/>
          <w:color w:val="000000"/>
          <w:sz w:val="20"/>
          <w:szCs w:val="20"/>
        </w:rPr>
        <w:t>Массовая коммуникация: исследование опыта Запада. — М.: МГИМО, 2000.</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41. </w:t>
      </w:r>
      <w:proofErr w:type="spellStart"/>
      <w:r w:rsidRPr="00FB608F">
        <w:rPr>
          <w:rFonts w:ascii="Times New Roman" w:hAnsi="Times New Roman" w:cs="Times New Roman"/>
          <w:i/>
          <w:iCs/>
          <w:color w:val="000000"/>
          <w:sz w:val="20"/>
          <w:szCs w:val="20"/>
        </w:rPr>
        <w:t>Ученова</w:t>
      </w:r>
      <w:proofErr w:type="spellEnd"/>
      <w:r w:rsidRPr="00FB608F">
        <w:rPr>
          <w:rFonts w:ascii="Times New Roman" w:hAnsi="Times New Roman" w:cs="Times New Roman"/>
          <w:i/>
          <w:iCs/>
          <w:color w:val="000000"/>
          <w:sz w:val="20"/>
          <w:szCs w:val="20"/>
        </w:rPr>
        <w:t xml:space="preserve"> В. </w:t>
      </w:r>
      <w:r w:rsidRPr="00FB608F">
        <w:rPr>
          <w:rFonts w:ascii="Times New Roman" w:hAnsi="Times New Roman" w:cs="Times New Roman"/>
          <w:color w:val="000000"/>
          <w:sz w:val="20"/>
          <w:szCs w:val="20"/>
        </w:rPr>
        <w:t>Гносеологические проблемы публицистики. — М.: Издательство Московского университета, 1971.</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42. </w:t>
      </w:r>
      <w:r w:rsidRPr="00FB608F">
        <w:rPr>
          <w:rFonts w:ascii="Times New Roman" w:hAnsi="Times New Roman" w:cs="Times New Roman"/>
          <w:i/>
          <w:iCs/>
          <w:color w:val="000000"/>
          <w:sz w:val="20"/>
          <w:szCs w:val="20"/>
        </w:rPr>
        <w:t xml:space="preserve">Федотова Л. </w:t>
      </w:r>
      <w:r w:rsidRPr="00FB608F">
        <w:rPr>
          <w:rFonts w:ascii="Times New Roman" w:hAnsi="Times New Roman" w:cs="Times New Roman"/>
          <w:color w:val="000000"/>
          <w:sz w:val="20"/>
          <w:szCs w:val="20"/>
        </w:rPr>
        <w:t>Контент-аналитические исследования средств массовой информации и пропаганды. — М.: Издательство Московского университета, 1988.</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43. </w:t>
      </w:r>
      <w:r w:rsidRPr="00FB608F">
        <w:rPr>
          <w:rFonts w:ascii="Times New Roman" w:hAnsi="Times New Roman" w:cs="Times New Roman"/>
          <w:i/>
          <w:iCs/>
          <w:color w:val="000000"/>
          <w:sz w:val="20"/>
          <w:szCs w:val="20"/>
        </w:rPr>
        <w:t xml:space="preserve">Федотова Л. </w:t>
      </w:r>
      <w:r w:rsidRPr="00FB608F">
        <w:rPr>
          <w:rFonts w:ascii="Times New Roman" w:hAnsi="Times New Roman" w:cs="Times New Roman"/>
          <w:color w:val="000000"/>
          <w:sz w:val="20"/>
          <w:szCs w:val="20"/>
        </w:rPr>
        <w:t xml:space="preserve">Телемосты </w:t>
      </w:r>
      <w:proofErr w:type="gramStart"/>
      <w:r w:rsidRPr="00FB608F">
        <w:rPr>
          <w:rFonts w:ascii="Times New Roman" w:hAnsi="Times New Roman" w:cs="Times New Roman"/>
          <w:color w:val="000000"/>
          <w:sz w:val="20"/>
          <w:szCs w:val="20"/>
        </w:rPr>
        <w:t>СССР-США</w:t>
      </w:r>
      <w:proofErr w:type="gramEnd"/>
      <w:r w:rsidRPr="00FB608F">
        <w:rPr>
          <w:rFonts w:ascii="Times New Roman" w:hAnsi="Times New Roman" w:cs="Times New Roman"/>
          <w:color w:val="000000"/>
          <w:sz w:val="20"/>
          <w:szCs w:val="20"/>
        </w:rPr>
        <w:t>: комплексное социологическое исследование. — М.: Издательство Московского университета, 1990.</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44. </w:t>
      </w:r>
      <w:r w:rsidRPr="00FB608F">
        <w:rPr>
          <w:rFonts w:ascii="Times New Roman" w:hAnsi="Times New Roman" w:cs="Times New Roman"/>
          <w:i/>
          <w:iCs/>
          <w:color w:val="000000"/>
          <w:sz w:val="20"/>
          <w:szCs w:val="20"/>
        </w:rPr>
        <w:t xml:space="preserve">Федотова Л. </w:t>
      </w:r>
      <w:r w:rsidRPr="00FB608F">
        <w:rPr>
          <w:rFonts w:ascii="Times New Roman" w:hAnsi="Times New Roman" w:cs="Times New Roman"/>
          <w:color w:val="000000"/>
          <w:sz w:val="20"/>
          <w:szCs w:val="20"/>
        </w:rPr>
        <w:t>Методика конкретных социологических исследований и международная журналистика. Тексты лекций. — М.: Университет Дружбы Народов, 1991.</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45. </w:t>
      </w:r>
      <w:r w:rsidRPr="00FB608F">
        <w:rPr>
          <w:rFonts w:ascii="Times New Roman" w:hAnsi="Times New Roman" w:cs="Times New Roman"/>
          <w:i/>
          <w:iCs/>
          <w:color w:val="000000"/>
          <w:sz w:val="20"/>
          <w:szCs w:val="20"/>
        </w:rPr>
        <w:t xml:space="preserve">Федотова Л. </w:t>
      </w:r>
      <w:r w:rsidRPr="00FB608F">
        <w:rPr>
          <w:rFonts w:ascii="Times New Roman" w:hAnsi="Times New Roman" w:cs="Times New Roman"/>
          <w:color w:val="000000"/>
          <w:sz w:val="20"/>
          <w:szCs w:val="20"/>
        </w:rPr>
        <w:t>К вопросу о рейтинге телепередач // Вестник Московского университета. Сер. 10. Журналистика. — 1991. — № 6.</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46. </w:t>
      </w:r>
      <w:r w:rsidRPr="00FB608F">
        <w:rPr>
          <w:rFonts w:ascii="Times New Roman" w:hAnsi="Times New Roman" w:cs="Times New Roman"/>
          <w:i/>
          <w:iCs/>
          <w:color w:val="000000"/>
          <w:sz w:val="20"/>
          <w:szCs w:val="20"/>
        </w:rPr>
        <w:t xml:space="preserve">Федотова Л. </w:t>
      </w:r>
      <w:r w:rsidRPr="00FB608F">
        <w:rPr>
          <w:rFonts w:ascii="Times New Roman" w:hAnsi="Times New Roman" w:cs="Times New Roman"/>
          <w:color w:val="000000"/>
          <w:sz w:val="20"/>
          <w:szCs w:val="20"/>
        </w:rPr>
        <w:t>Анализ содержания телевизионных передач. Учебное пособие. — М.: Издательство Московского университета, 1992.</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47. </w:t>
      </w:r>
      <w:r w:rsidRPr="00FB608F">
        <w:rPr>
          <w:rFonts w:ascii="Times New Roman" w:hAnsi="Times New Roman" w:cs="Times New Roman"/>
          <w:i/>
          <w:iCs/>
          <w:color w:val="000000"/>
          <w:sz w:val="20"/>
          <w:szCs w:val="20"/>
        </w:rPr>
        <w:t xml:space="preserve">Федотова Л. </w:t>
      </w:r>
      <w:r w:rsidRPr="00FB608F">
        <w:rPr>
          <w:rFonts w:ascii="Times New Roman" w:hAnsi="Times New Roman" w:cs="Times New Roman"/>
          <w:color w:val="000000"/>
          <w:sz w:val="20"/>
          <w:szCs w:val="20"/>
        </w:rPr>
        <w:t>Аудитория демократического журнала: подписчики «Огонька» // Вестник Московского университета. Сер. 10. Журналистика. - 1993. - №3. - С. 26-40.</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48. </w:t>
      </w:r>
      <w:r w:rsidRPr="00FB608F">
        <w:rPr>
          <w:rFonts w:ascii="Times New Roman" w:hAnsi="Times New Roman" w:cs="Times New Roman"/>
          <w:i/>
          <w:iCs/>
          <w:color w:val="000000"/>
          <w:sz w:val="20"/>
          <w:szCs w:val="20"/>
        </w:rPr>
        <w:t xml:space="preserve">Федотова Л. </w:t>
      </w:r>
      <w:r w:rsidRPr="00FB608F">
        <w:rPr>
          <w:rFonts w:ascii="Times New Roman" w:hAnsi="Times New Roman" w:cs="Times New Roman"/>
          <w:color w:val="000000"/>
          <w:sz w:val="20"/>
          <w:szCs w:val="20"/>
        </w:rPr>
        <w:t>Социология массовой коммуникации: теория и практика. — М.: МГУ, ф-т журналистики, 1993.</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49. </w:t>
      </w:r>
      <w:r w:rsidRPr="00FB608F">
        <w:rPr>
          <w:rFonts w:ascii="Times New Roman" w:hAnsi="Times New Roman" w:cs="Times New Roman"/>
          <w:i/>
          <w:iCs/>
          <w:color w:val="000000"/>
          <w:sz w:val="20"/>
          <w:szCs w:val="20"/>
        </w:rPr>
        <w:t xml:space="preserve">Федотова Л. </w:t>
      </w:r>
      <w:r w:rsidRPr="00FB608F">
        <w:rPr>
          <w:rFonts w:ascii="Times New Roman" w:hAnsi="Times New Roman" w:cs="Times New Roman"/>
          <w:color w:val="000000"/>
          <w:sz w:val="20"/>
          <w:szCs w:val="20"/>
        </w:rPr>
        <w:t>Массовая информация: стратегия производства и тактика потребления. — М.: Издательство Московского университета, 1996.</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50. </w:t>
      </w:r>
      <w:r w:rsidRPr="00FB608F">
        <w:rPr>
          <w:rFonts w:ascii="Times New Roman" w:hAnsi="Times New Roman" w:cs="Times New Roman"/>
          <w:i/>
          <w:iCs/>
          <w:color w:val="000000"/>
          <w:sz w:val="20"/>
          <w:szCs w:val="20"/>
        </w:rPr>
        <w:t xml:space="preserve">Федотова Л. </w:t>
      </w:r>
      <w:r w:rsidRPr="00FB608F">
        <w:rPr>
          <w:rFonts w:ascii="Times New Roman" w:hAnsi="Times New Roman" w:cs="Times New Roman"/>
          <w:color w:val="000000"/>
          <w:sz w:val="20"/>
          <w:szCs w:val="20"/>
        </w:rPr>
        <w:t>Реклама в социальном пространстве: социологические эссе. — М.: Московское рекламное обозрение, 1996.</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51. </w:t>
      </w:r>
      <w:r w:rsidRPr="00FB608F">
        <w:rPr>
          <w:rFonts w:ascii="Times New Roman" w:hAnsi="Times New Roman" w:cs="Times New Roman"/>
          <w:i/>
          <w:iCs/>
          <w:color w:val="000000"/>
          <w:sz w:val="20"/>
          <w:szCs w:val="20"/>
        </w:rPr>
        <w:t xml:space="preserve">Федотова Л. </w:t>
      </w:r>
      <w:r w:rsidRPr="00FB608F">
        <w:rPr>
          <w:rFonts w:ascii="Times New Roman" w:hAnsi="Times New Roman" w:cs="Times New Roman"/>
          <w:color w:val="000000"/>
          <w:sz w:val="20"/>
          <w:szCs w:val="20"/>
        </w:rPr>
        <w:t xml:space="preserve">Социология рекламы. — М.: </w:t>
      </w:r>
      <w:proofErr w:type="spellStart"/>
      <w:r w:rsidRPr="00FB608F">
        <w:rPr>
          <w:rFonts w:ascii="Times New Roman" w:hAnsi="Times New Roman" w:cs="Times New Roman"/>
          <w:color w:val="000000"/>
          <w:sz w:val="20"/>
          <w:szCs w:val="20"/>
        </w:rPr>
        <w:t>Добросвет</w:t>
      </w:r>
      <w:proofErr w:type="spellEnd"/>
      <w:r w:rsidRPr="00FB608F">
        <w:rPr>
          <w:rFonts w:ascii="Times New Roman" w:hAnsi="Times New Roman" w:cs="Times New Roman"/>
          <w:color w:val="000000"/>
          <w:sz w:val="20"/>
          <w:szCs w:val="20"/>
        </w:rPr>
        <w:t>, 1999.</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8B3F6F">
        <w:rPr>
          <w:rFonts w:ascii="Times New Roman" w:hAnsi="Times New Roman" w:cs="Times New Roman"/>
          <w:color w:val="000000"/>
          <w:sz w:val="20"/>
          <w:szCs w:val="20"/>
          <w:highlight w:val="red"/>
        </w:rPr>
        <w:t xml:space="preserve">52. </w:t>
      </w:r>
      <w:r w:rsidRPr="008B3F6F">
        <w:rPr>
          <w:rFonts w:ascii="Times New Roman" w:hAnsi="Times New Roman" w:cs="Times New Roman"/>
          <w:i/>
          <w:iCs/>
          <w:color w:val="000000"/>
          <w:sz w:val="20"/>
          <w:szCs w:val="20"/>
          <w:highlight w:val="red"/>
        </w:rPr>
        <w:t xml:space="preserve">Федотова Л. </w:t>
      </w:r>
      <w:r w:rsidRPr="008B3F6F">
        <w:rPr>
          <w:rFonts w:ascii="Times New Roman" w:hAnsi="Times New Roman" w:cs="Times New Roman"/>
          <w:color w:val="000000"/>
          <w:sz w:val="20"/>
          <w:szCs w:val="20"/>
          <w:highlight w:val="red"/>
        </w:rPr>
        <w:t xml:space="preserve">Анализ содержания — социологический </w:t>
      </w:r>
      <w:bookmarkStart w:id="0" w:name="_GoBack"/>
      <w:bookmarkEnd w:id="0"/>
      <w:r w:rsidRPr="008B3F6F">
        <w:rPr>
          <w:rFonts w:ascii="Times New Roman" w:hAnsi="Times New Roman" w:cs="Times New Roman"/>
          <w:color w:val="000000"/>
          <w:sz w:val="20"/>
          <w:szCs w:val="20"/>
          <w:highlight w:val="red"/>
        </w:rPr>
        <w:t>метод изучения средств массовой коммуникации. — М.: Институт социологии РАН, 2001.</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53. </w:t>
      </w:r>
      <w:r w:rsidRPr="00FB608F">
        <w:rPr>
          <w:rFonts w:ascii="Times New Roman" w:hAnsi="Times New Roman" w:cs="Times New Roman"/>
          <w:i/>
          <w:iCs/>
          <w:color w:val="000000"/>
          <w:sz w:val="20"/>
          <w:szCs w:val="20"/>
        </w:rPr>
        <w:t xml:space="preserve">Федотова Л. </w:t>
      </w:r>
      <w:r w:rsidRPr="00FB608F">
        <w:rPr>
          <w:rFonts w:ascii="Times New Roman" w:hAnsi="Times New Roman" w:cs="Times New Roman"/>
          <w:color w:val="000000"/>
          <w:sz w:val="20"/>
          <w:szCs w:val="20"/>
        </w:rPr>
        <w:t>Социология массовой коммуникации. — М.: Аспект-Пресс, 2002.</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54. </w:t>
      </w:r>
      <w:r w:rsidRPr="00FB608F">
        <w:rPr>
          <w:rFonts w:ascii="Times New Roman" w:hAnsi="Times New Roman" w:cs="Times New Roman"/>
          <w:i/>
          <w:iCs/>
          <w:color w:val="000000"/>
          <w:sz w:val="20"/>
          <w:szCs w:val="20"/>
        </w:rPr>
        <w:t xml:space="preserve">Федотова Л. </w:t>
      </w:r>
      <w:r w:rsidRPr="00FB608F">
        <w:rPr>
          <w:rFonts w:ascii="Times New Roman" w:hAnsi="Times New Roman" w:cs="Times New Roman"/>
          <w:color w:val="000000"/>
          <w:sz w:val="20"/>
          <w:szCs w:val="20"/>
        </w:rPr>
        <w:t>Социология рекламной деятельности. — М.: Гарда-</w:t>
      </w:r>
      <w:proofErr w:type="spellStart"/>
      <w:r w:rsidRPr="00FB608F">
        <w:rPr>
          <w:rFonts w:ascii="Times New Roman" w:hAnsi="Times New Roman" w:cs="Times New Roman"/>
          <w:color w:val="000000"/>
          <w:sz w:val="20"/>
          <w:szCs w:val="20"/>
        </w:rPr>
        <w:t>рики</w:t>
      </w:r>
      <w:proofErr w:type="spellEnd"/>
      <w:r w:rsidRPr="00FB608F">
        <w:rPr>
          <w:rFonts w:ascii="Times New Roman" w:hAnsi="Times New Roman" w:cs="Times New Roman"/>
          <w:color w:val="000000"/>
          <w:sz w:val="20"/>
          <w:szCs w:val="20"/>
        </w:rPr>
        <w:t>, 2002.</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55. </w:t>
      </w:r>
      <w:r w:rsidRPr="00FB608F">
        <w:rPr>
          <w:rFonts w:ascii="Times New Roman" w:hAnsi="Times New Roman" w:cs="Times New Roman"/>
          <w:i/>
          <w:iCs/>
          <w:color w:val="000000"/>
          <w:sz w:val="20"/>
          <w:szCs w:val="20"/>
        </w:rPr>
        <w:t xml:space="preserve">Фирсов Б. </w:t>
      </w:r>
      <w:r w:rsidRPr="00FB608F">
        <w:rPr>
          <w:rFonts w:ascii="Times New Roman" w:hAnsi="Times New Roman" w:cs="Times New Roman"/>
          <w:color w:val="000000"/>
          <w:sz w:val="20"/>
          <w:szCs w:val="20"/>
        </w:rPr>
        <w:t>Пути развития средств массовой коммуникации. — Л.: Наука, 1977.</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56. </w:t>
      </w:r>
      <w:r w:rsidRPr="00FB608F">
        <w:rPr>
          <w:rFonts w:ascii="Times New Roman" w:hAnsi="Times New Roman" w:cs="Times New Roman"/>
          <w:i/>
          <w:iCs/>
          <w:color w:val="000000"/>
          <w:sz w:val="20"/>
          <w:szCs w:val="20"/>
        </w:rPr>
        <w:t xml:space="preserve">Фомичева И. </w:t>
      </w:r>
      <w:r w:rsidRPr="00FB608F">
        <w:rPr>
          <w:rFonts w:ascii="Times New Roman" w:hAnsi="Times New Roman" w:cs="Times New Roman"/>
          <w:color w:val="000000"/>
          <w:sz w:val="20"/>
          <w:szCs w:val="20"/>
        </w:rPr>
        <w:t>Журналистика и аудитория. — М.: Издательство Московского университета, 1976.</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57. </w:t>
      </w:r>
      <w:r w:rsidRPr="00FB608F">
        <w:rPr>
          <w:rFonts w:ascii="Times New Roman" w:hAnsi="Times New Roman" w:cs="Times New Roman"/>
          <w:i/>
          <w:iCs/>
          <w:color w:val="000000"/>
          <w:sz w:val="20"/>
          <w:szCs w:val="20"/>
        </w:rPr>
        <w:t xml:space="preserve">Фомичева И. </w:t>
      </w:r>
      <w:r w:rsidRPr="00FB608F">
        <w:rPr>
          <w:rFonts w:ascii="Times New Roman" w:hAnsi="Times New Roman" w:cs="Times New Roman"/>
          <w:color w:val="000000"/>
          <w:sz w:val="20"/>
          <w:szCs w:val="20"/>
        </w:rPr>
        <w:t>Методика конкретных социологических исследований и печать. Лекции по курсу для студентов факультетов и отделений журналистики государственных университетов. — М.: Издательство Московского университета, 1980.</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58. </w:t>
      </w:r>
      <w:r w:rsidRPr="00FB608F">
        <w:rPr>
          <w:rFonts w:ascii="Times New Roman" w:hAnsi="Times New Roman" w:cs="Times New Roman"/>
          <w:i/>
          <w:iCs/>
          <w:color w:val="000000"/>
          <w:sz w:val="20"/>
          <w:szCs w:val="20"/>
        </w:rPr>
        <w:t xml:space="preserve">Фомичева И. </w:t>
      </w:r>
      <w:r w:rsidRPr="00FB608F">
        <w:rPr>
          <w:rFonts w:ascii="Times New Roman" w:hAnsi="Times New Roman" w:cs="Times New Roman"/>
          <w:color w:val="000000"/>
          <w:sz w:val="20"/>
          <w:szCs w:val="20"/>
        </w:rPr>
        <w:t>Печать, телевидение и радио в жизни советского человека. — М.: Издательство Московского университета, 1987.</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59. </w:t>
      </w:r>
      <w:r w:rsidRPr="00FB608F">
        <w:rPr>
          <w:rFonts w:ascii="Times New Roman" w:hAnsi="Times New Roman" w:cs="Times New Roman"/>
          <w:i/>
          <w:iCs/>
          <w:color w:val="000000"/>
          <w:sz w:val="20"/>
          <w:szCs w:val="20"/>
        </w:rPr>
        <w:t xml:space="preserve">Фомичева И. </w:t>
      </w:r>
      <w:r w:rsidRPr="00FB608F">
        <w:rPr>
          <w:rFonts w:ascii="Times New Roman" w:hAnsi="Times New Roman" w:cs="Times New Roman"/>
          <w:color w:val="000000"/>
          <w:sz w:val="20"/>
          <w:szCs w:val="20"/>
        </w:rPr>
        <w:t>Целевое программирование в журналистике. Учебно-методическое пособие. — М.: Издательство Московского университета, 1985.</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60. </w:t>
      </w:r>
      <w:r w:rsidRPr="00FB608F">
        <w:rPr>
          <w:rFonts w:ascii="Times New Roman" w:hAnsi="Times New Roman" w:cs="Times New Roman"/>
          <w:i/>
          <w:iCs/>
          <w:color w:val="000000"/>
          <w:sz w:val="20"/>
          <w:szCs w:val="20"/>
        </w:rPr>
        <w:t xml:space="preserve">Шариков А. </w:t>
      </w:r>
      <w:proofErr w:type="spellStart"/>
      <w:r w:rsidRPr="00FB608F">
        <w:rPr>
          <w:rFonts w:ascii="Times New Roman" w:hAnsi="Times New Roman" w:cs="Times New Roman"/>
          <w:color w:val="000000"/>
          <w:sz w:val="20"/>
          <w:szCs w:val="20"/>
        </w:rPr>
        <w:t>Темпоральные</w:t>
      </w:r>
      <w:proofErr w:type="spellEnd"/>
      <w:r w:rsidRPr="00FB608F">
        <w:rPr>
          <w:rFonts w:ascii="Times New Roman" w:hAnsi="Times New Roman" w:cs="Times New Roman"/>
          <w:color w:val="000000"/>
          <w:sz w:val="20"/>
          <w:szCs w:val="20"/>
        </w:rPr>
        <w:t xml:space="preserve"> закономерности городской телевизионной аудитории России (опыт мониторинговых исследований: 1994-96 гг.) // Мир России. - 1997. - № 1. - С. 79-106.</w:t>
      </w:r>
    </w:p>
    <w:p w:rsidR="001255BA" w:rsidRPr="00FB608F" w:rsidRDefault="001255BA" w:rsidP="00FB608F">
      <w:pPr>
        <w:shd w:val="clear" w:color="auto" w:fill="FFFFFF"/>
        <w:spacing w:after="0" w:line="240" w:lineRule="auto"/>
        <w:jc w:val="both"/>
        <w:rPr>
          <w:rFonts w:ascii="Times New Roman" w:hAnsi="Times New Roman" w:cs="Times New Roman"/>
          <w:sz w:val="20"/>
          <w:szCs w:val="20"/>
        </w:rPr>
      </w:pPr>
      <w:r w:rsidRPr="00FB608F">
        <w:rPr>
          <w:rFonts w:ascii="Times New Roman" w:hAnsi="Times New Roman" w:cs="Times New Roman"/>
          <w:color w:val="000000"/>
          <w:sz w:val="20"/>
          <w:szCs w:val="20"/>
        </w:rPr>
        <w:t xml:space="preserve">61. </w:t>
      </w:r>
      <w:proofErr w:type="spellStart"/>
      <w:r w:rsidRPr="00FB608F">
        <w:rPr>
          <w:rFonts w:ascii="Times New Roman" w:hAnsi="Times New Roman" w:cs="Times New Roman"/>
          <w:i/>
          <w:iCs/>
          <w:color w:val="000000"/>
          <w:sz w:val="20"/>
          <w:szCs w:val="20"/>
        </w:rPr>
        <w:t>ШерковинЮ</w:t>
      </w:r>
      <w:proofErr w:type="spellEnd"/>
      <w:r w:rsidRPr="00FB608F">
        <w:rPr>
          <w:rFonts w:ascii="Times New Roman" w:hAnsi="Times New Roman" w:cs="Times New Roman"/>
          <w:i/>
          <w:iCs/>
          <w:color w:val="000000"/>
          <w:sz w:val="20"/>
          <w:szCs w:val="20"/>
        </w:rPr>
        <w:t xml:space="preserve">. </w:t>
      </w:r>
      <w:r w:rsidRPr="00FB608F">
        <w:rPr>
          <w:rFonts w:ascii="Times New Roman" w:hAnsi="Times New Roman" w:cs="Times New Roman"/>
          <w:color w:val="000000"/>
          <w:sz w:val="20"/>
          <w:szCs w:val="20"/>
        </w:rPr>
        <w:t>Психологические проблемы массовых информационных процессов. — М.: Наука, 1973.</w:t>
      </w:r>
    </w:p>
    <w:p w:rsidR="001255BA" w:rsidRPr="00FB608F" w:rsidRDefault="001255BA" w:rsidP="00FB608F">
      <w:pPr>
        <w:spacing w:after="0" w:line="240" w:lineRule="auto"/>
        <w:jc w:val="center"/>
        <w:rPr>
          <w:rFonts w:ascii="Times New Roman" w:hAnsi="Times New Roman" w:cs="Times New Roman"/>
          <w:b/>
          <w:sz w:val="20"/>
          <w:szCs w:val="20"/>
        </w:rPr>
      </w:pPr>
    </w:p>
    <w:sectPr w:rsidR="001255BA" w:rsidRPr="00FB608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C2E1D"/>
    <w:multiLevelType w:val="hybridMultilevel"/>
    <w:tmpl w:val="2940DA16"/>
    <w:lvl w:ilvl="0" w:tplc="90825BB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6F124C"/>
    <w:multiLevelType w:val="hybridMultilevel"/>
    <w:tmpl w:val="62D864FE"/>
    <w:lvl w:ilvl="0" w:tplc="62AA97A0">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592099"/>
    <w:multiLevelType w:val="hybridMultilevel"/>
    <w:tmpl w:val="A98C07A6"/>
    <w:lvl w:ilvl="0" w:tplc="8722C672">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F13B41"/>
    <w:multiLevelType w:val="hybridMultilevel"/>
    <w:tmpl w:val="747AFBE6"/>
    <w:lvl w:ilvl="0" w:tplc="469C5490">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8F1478"/>
    <w:multiLevelType w:val="hybridMultilevel"/>
    <w:tmpl w:val="2E000914"/>
    <w:lvl w:ilvl="0" w:tplc="807EDD9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2452B80"/>
    <w:multiLevelType w:val="hybridMultilevel"/>
    <w:tmpl w:val="AD2CF0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6DE2E41"/>
    <w:multiLevelType w:val="hybridMultilevel"/>
    <w:tmpl w:val="3ED281BE"/>
    <w:lvl w:ilvl="0" w:tplc="3A065BC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66E3942"/>
    <w:multiLevelType w:val="hybridMultilevel"/>
    <w:tmpl w:val="E79CCCBA"/>
    <w:lvl w:ilvl="0" w:tplc="779E626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3271CA5"/>
    <w:multiLevelType w:val="hybridMultilevel"/>
    <w:tmpl w:val="9138B494"/>
    <w:lvl w:ilvl="0" w:tplc="E0D83A00">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7"/>
  </w:num>
  <w:num w:numId="5">
    <w:abstractNumId w:val="3"/>
  </w:num>
  <w:num w:numId="6">
    <w:abstractNumId w:val="0"/>
  </w:num>
  <w:num w:numId="7">
    <w:abstractNumId w:val="1"/>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3FEB"/>
    <w:rsid w:val="001255BA"/>
    <w:rsid w:val="001F0650"/>
    <w:rsid w:val="00257E3A"/>
    <w:rsid w:val="00264E20"/>
    <w:rsid w:val="00342FA9"/>
    <w:rsid w:val="003451E3"/>
    <w:rsid w:val="00366430"/>
    <w:rsid w:val="003C670B"/>
    <w:rsid w:val="003E06B8"/>
    <w:rsid w:val="0050263E"/>
    <w:rsid w:val="00661E34"/>
    <w:rsid w:val="0067457E"/>
    <w:rsid w:val="006A4C2D"/>
    <w:rsid w:val="007D4980"/>
    <w:rsid w:val="00843FEB"/>
    <w:rsid w:val="00880353"/>
    <w:rsid w:val="008B3F6F"/>
    <w:rsid w:val="00961C4A"/>
    <w:rsid w:val="009D6BEC"/>
    <w:rsid w:val="00A16C81"/>
    <w:rsid w:val="00B81333"/>
    <w:rsid w:val="00BF7293"/>
    <w:rsid w:val="00CF798E"/>
    <w:rsid w:val="00D05AE7"/>
    <w:rsid w:val="00D72BB4"/>
    <w:rsid w:val="00E42258"/>
    <w:rsid w:val="00EC73F9"/>
    <w:rsid w:val="00FB60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0353"/>
    <w:pPr>
      <w:ind w:left="720"/>
      <w:contextualSpacing/>
    </w:pPr>
  </w:style>
  <w:style w:type="paragraph" w:styleId="a4">
    <w:name w:val="header"/>
    <w:basedOn w:val="a"/>
    <w:link w:val="a5"/>
    <w:rsid w:val="00366430"/>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5">
    <w:name w:val="Верхний колонтитул Знак"/>
    <w:basedOn w:val="a0"/>
    <w:link w:val="a4"/>
    <w:rsid w:val="00366430"/>
    <w:rPr>
      <w:rFonts w:ascii="Times New Roman" w:eastAsia="Times New Roman" w:hAnsi="Times New Roman" w:cs="Times New Roman"/>
      <w:sz w:val="20"/>
      <w:szCs w:val="20"/>
      <w:lang w:eastAsia="ru-RU"/>
    </w:rPr>
  </w:style>
  <w:style w:type="paragraph" w:styleId="a6">
    <w:name w:val="footer"/>
    <w:basedOn w:val="a"/>
    <w:link w:val="a7"/>
    <w:rsid w:val="00366430"/>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7">
    <w:name w:val="Нижний колонтитул Знак"/>
    <w:basedOn w:val="a0"/>
    <w:link w:val="a6"/>
    <w:rsid w:val="00366430"/>
    <w:rPr>
      <w:rFonts w:ascii="Times New Roman" w:eastAsia="Times New Roman" w:hAnsi="Times New Roman" w:cs="Times New Roman"/>
      <w:sz w:val="20"/>
      <w:szCs w:val="20"/>
      <w:lang w:eastAsia="ru-RU"/>
    </w:rPr>
  </w:style>
  <w:style w:type="paragraph" w:styleId="a8">
    <w:name w:val="Balloon Text"/>
    <w:basedOn w:val="a"/>
    <w:link w:val="a9"/>
    <w:uiPriority w:val="99"/>
    <w:semiHidden/>
    <w:unhideWhenUsed/>
    <w:rsid w:val="003451E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451E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0353"/>
    <w:pPr>
      <w:ind w:left="720"/>
      <w:contextualSpacing/>
    </w:pPr>
  </w:style>
  <w:style w:type="paragraph" w:styleId="a4">
    <w:name w:val="header"/>
    <w:basedOn w:val="a"/>
    <w:link w:val="a5"/>
    <w:rsid w:val="00366430"/>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5">
    <w:name w:val="Верхний колонтитул Знак"/>
    <w:basedOn w:val="a0"/>
    <w:link w:val="a4"/>
    <w:rsid w:val="00366430"/>
    <w:rPr>
      <w:rFonts w:ascii="Times New Roman" w:eastAsia="Times New Roman" w:hAnsi="Times New Roman" w:cs="Times New Roman"/>
      <w:sz w:val="20"/>
      <w:szCs w:val="20"/>
      <w:lang w:eastAsia="ru-RU"/>
    </w:rPr>
  </w:style>
  <w:style w:type="paragraph" w:styleId="a6">
    <w:name w:val="footer"/>
    <w:basedOn w:val="a"/>
    <w:link w:val="a7"/>
    <w:rsid w:val="00366430"/>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7">
    <w:name w:val="Нижний колонтитул Знак"/>
    <w:basedOn w:val="a0"/>
    <w:link w:val="a6"/>
    <w:rsid w:val="00366430"/>
    <w:rPr>
      <w:rFonts w:ascii="Times New Roman" w:eastAsia="Times New Roman" w:hAnsi="Times New Roman" w:cs="Times New Roman"/>
      <w:sz w:val="20"/>
      <w:szCs w:val="20"/>
      <w:lang w:eastAsia="ru-RU"/>
    </w:rPr>
  </w:style>
  <w:style w:type="paragraph" w:styleId="a8">
    <w:name w:val="Balloon Text"/>
    <w:basedOn w:val="a"/>
    <w:link w:val="a9"/>
    <w:uiPriority w:val="99"/>
    <w:semiHidden/>
    <w:unhideWhenUsed/>
    <w:rsid w:val="003451E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451E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497BD-CC6D-457A-BE8F-FBFDDA36B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66</Pages>
  <Words>48183</Words>
  <Characters>274645</Characters>
  <Application>Microsoft Office Word</Application>
  <DocSecurity>0</DocSecurity>
  <Lines>2288</Lines>
  <Paragraphs>644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gsf</cp:lastModifiedBy>
  <cp:revision>15</cp:revision>
  <cp:lastPrinted>2018-05-22T06:20:00Z</cp:lastPrinted>
  <dcterms:created xsi:type="dcterms:W3CDTF">2018-01-11T09:14:00Z</dcterms:created>
  <dcterms:modified xsi:type="dcterms:W3CDTF">2018-10-04T11:44:00Z</dcterms:modified>
</cp:coreProperties>
</file>